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C5D31">
      <w:pPr>
        <w:adjustRightInd/>
        <w:snapToGrid/>
        <w:spacing w:line="220" w:lineRule="atLeast"/>
        <w:rPr>
          <w:rFonts w:hint="default" w:ascii="Times New Roman" w:hAnsi="Times New Roman" w:eastAsia="黑体" w:cs="Times New Roman"/>
          <w:bCs/>
          <w:color w:val="FF0000"/>
          <w:szCs w:val="24"/>
        </w:rPr>
      </w:pPr>
      <w:r>
        <w:rPr>
          <w:rFonts w:hint="default" w:ascii="Times New Roman" w:hAnsi="Times New Roman" w:cs="Times New Roman"/>
          <w:color w:val="FF0000"/>
        </w:rPr>
        <w:fldChar w:fldCharType="begin"/>
      </w:r>
      <w:r>
        <w:rPr>
          <w:rFonts w:hint="default" w:ascii="Times New Roman" w:hAnsi="Times New Roman" w:cs="Times New Roman"/>
          <w:color w:val="FF0000"/>
        </w:rPr>
        <w:instrText xml:space="preserve">INCLUDEPICTURE \d "C:\\Users\\Administrator\\Documents\\Tencent Files\\2361063851\\Image\\C2C\\BF5W3WTQ`PS`{D%7HVAE5[Y.png" \* MERGEFORMATINET </w:instrText>
      </w:r>
      <w:r>
        <w:rPr>
          <w:rFonts w:hint="default" w:ascii="Times New Roman" w:hAnsi="Times New Roman" w:cs="Times New Roman"/>
          <w:color w:val="FF0000"/>
        </w:rPr>
        <w:fldChar w:fldCharType="end"/>
      </w:r>
    </w:p>
    <w:p w14:paraId="1D7DFBD8">
      <w:pPr>
        <w:jc w:val="center"/>
        <w:rPr>
          <w:rFonts w:hint="default" w:ascii="Times New Roman" w:hAnsi="Times New Roman" w:cs="Times New Roman"/>
          <w:color w:val="FF0000"/>
          <w:sz w:val="28"/>
        </w:rPr>
      </w:pPr>
    </w:p>
    <w:p w14:paraId="6EFC030D">
      <w:pPr>
        <w:pStyle w:val="10"/>
        <w:rPr>
          <w:rFonts w:hint="default" w:ascii="Times New Roman" w:hAnsi="Times New Roman" w:cs="Times New Roman"/>
          <w:color w:val="FF0000"/>
          <w:sz w:val="28"/>
        </w:rPr>
      </w:pPr>
    </w:p>
    <w:p w14:paraId="67088BC4">
      <w:pPr>
        <w:pStyle w:val="10"/>
        <w:rPr>
          <w:rFonts w:hint="default" w:ascii="Times New Roman" w:hAnsi="Times New Roman" w:cs="Times New Roman"/>
          <w:color w:val="FF0000"/>
          <w:sz w:val="28"/>
        </w:rPr>
      </w:pPr>
    </w:p>
    <w:p w14:paraId="38959212">
      <w:pPr>
        <w:pStyle w:val="10"/>
        <w:rPr>
          <w:rFonts w:hint="default" w:ascii="Times New Roman" w:hAnsi="Times New Roman" w:cs="Times New Roman"/>
          <w:color w:val="FF0000"/>
          <w:sz w:val="28"/>
        </w:rPr>
      </w:pPr>
    </w:p>
    <w:p w14:paraId="0268092E">
      <w:pPr>
        <w:jc w:val="center"/>
        <w:outlineLvl w:val="9"/>
        <w:rPr>
          <w:rFonts w:hint="default" w:ascii="Times New Roman" w:hAnsi="Times New Roman" w:eastAsia="华文新魏" w:cs="Times New Roman"/>
          <w:b/>
          <w:color w:val="FF0000"/>
          <w:sz w:val="48"/>
          <w:szCs w:val="48"/>
        </w:rPr>
      </w:pPr>
    </w:p>
    <w:p w14:paraId="1566F851">
      <w:pPr>
        <w:jc w:val="center"/>
        <w:outlineLvl w:val="9"/>
        <w:rPr>
          <w:rFonts w:hint="eastAsia" w:eastAsia="宋体" w:cs="Times New Roman"/>
          <w:b/>
          <w:color w:val="auto"/>
          <w:sz w:val="48"/>
          <w:szCs w:val="48"/>
          <w:lang w:eastAsia="zh-CN"/>
        </w:rPr>
      </w:pPr>
      <w:bookmarkStart w:id="0" w:name="_Toc30061"/>
      <w:bookmarkStart w:id="1" w:name="_Toc19328"/>
      <w:r>
        <w:rPr>
          <w:rFonts w:hint="eastAsia" w:eastAsia="宋体" w:cs="Times New Roman"/>
          <w:b/>
          <w:color w:val="000000" w:themeColor="text1"/>
          <w:sz w:val="48"/>
          <w:szCs w:val="48"/>
          <w:lang w:eastAsia="zh-CN"/>
          <w14:textFill>
            <w14:solidFill>
              <w14:schemeClr w14:val="tx1"/>
            </w14:solidFill>
          </w14:textFill>
        </w:rPr>
        <w:t>绍兴鑫凯</w:t>
      </w:r>
      <w:r>
        <w:rPr>
          <w:rFonts w:hint="eastAsia" w:eastAsia="宋体" w:cs="Times New Roman"/>
          <w:b/>
          <w:color w:val="auto"/>
          <w:sz w:val="48"/>
          <w:szCs w:val="48"/>
          <w:lang w:eastAsia="zh-CN"/>
        </w:rPr>
        <w:t>基新材料有限公司</w:t>
      </w:r>
    </w:p>
    <w:bookmarkEnd w:id="0"/>
    <w:bookmarkEnd w:id="1"/>
    <w:p w14:paraId="403E4E13">
      <w:pPr>
        <w:jc w:val="center"/>
        <w:outlineLvl w:val="9"/>
        <w:rPr>
          <w:rFonts w:hint="eastAsia" w:eastAsia="宋体" w:cs="Times New Roman"/>
          <w:b/>
          <w:color w:val="auto"/>
          <w:sz w:val="48"/>
          <w:szCs w:val="48"/>
          <w:lang w:eastAsia="zh-CN"/>
        </w:rPr>
      </w:pPr>
      <w:r>
        <w:rPr>
          <w:rFonts w:hint="eastAsia" w:eastAsia="宋体" w:cs="Times New Roman"/>
          <w:b/>
          <w:color w:val="auto"/>
          <w:sz w:val="48"/>
          <w:szCs w:val="48"/>
          <w:lang w:eastAsia="zh-CN"/>
        </w:rPr>
        <w:t>年产5000万平方米薄膜技改项目（</w:t>
      </w:r>
      <w:r>
        <w:rPr>
          <w:rFonts w:hint="eastAsia" w:eastAsia="宋体" w:cs="Times New Roman"/>
          <w:b/>
          <w:color w:val="auto"/>
          <w:sz w:val="48"/>
          <w:szCs w:val="48"/>
          <w:lang w:val="en-US" w:eastAsia="zh-CN"/>
        </w:rPr>
        <w:t>先行</w:t>
      </w:r>
      <w:r>
        <w:rPr>
          <w:rFonts w:hint="eastAsia" w:eastAsia="宋体" w:cs="Times New Roman"/>
          <w:b/>
          <w:color w:val="auto"/>
          <w:sz w:val="48"/>
          <w:szCs w:val="48"/>
          <w:lang w:eastAsia="zh-CN"/>
        </w:rPr>
        <w:t>）</w:t>
      </w:r>
    </w:p>
    <w:p w14:paraId="0E8536DB">
      <w:pPr>
        <w:jc w:val="center"/>
        <w:outlineLvl w:val="9"/>
        <w:rPr>
          <w:rFonts w:hint="default" w:ascii="Times New Roman" w:hAnsi="Times New Roman" w:eastAsia="宋体" w:cs="Times New Roman"/>
          <w:color w:val="auto"/>
          <w:sz w:val="48"/>
          <w:szCs w:val="48"/>
        </w:rPr>
      </w:pPr>
      <w:bookmarkStart w:id="2" w:name="_Toc27597"/>
      <w:bookmarkStart w:id="3" w:name="_Toc2583"/>
      <w:r>
        <w:rPr>
          <w:rFonts w:hint="default" w:ascii="Times New Roman" w:hAnsi="Times New Roman" w:eastAsia="宋体" w:cs="Times New Roman"/>
          <w:b/>
          <w:color w:val="auto"/>
          <w:sz w:val="48"/>
          <w:szCs w:val="48"/>
        </w:rPr>
        <w:t>竣工环境保护验收监测</w:t>
      </w:r>
      <w:r>
        <w:rPr>
          <w:rFonts w:hint="eastAsia" w:eastAsia="宋体" w:cs="Times New Roman"/>
          <w:b/>
          <w:color w:val="auto"/>
          <w:sz w:val="48"/>
          <w:szCs w:val="48"/>
          <w:lang w:val="en-US" w:eastAsia="zh-CN"/>
        </w:rPr>
        <w:t>评价</w:t>
      </w:r>
      <w:r>
        <w:rPr>
          <w:rFonts w:hint="default" w:ascii="Times New Roman" w:hAnsi="Times New Roman" w:eastAsia="宋体" w:cs="Times New Roman"/>
          <w:b/>
          <w:color w:val="auto"/>
          <w:sz w:val="48"/>
          <w:szCs w:val="48"/>
        </w:rPr>
        <w:t>报告表</w:t>
      </w:r>
      <w:bookmarkEnd w:id="2"/>
      <w:bookmarkEnd w:id="3"/>
    </w:p>
    <w:p w14:paraId="559BEC82">
      <w:pPr>
        <w:jc w:val="center"/>
        <w:outlineLvl w:val="9"/>
        <w:rPr>
          <w:rFonts w:hint="default" w:ascii="Times New Roman" w:hAnsi="Times New Roman" w:eastAsia="宋体" w:cs="Times New Roman"/>
          <w:color w:val="FF0000"/>
          <w:sz w:val="28"/>
        </w:rPr>
      </w:pPr>
    </w:p>
    <w:p w14:paraId="357EF013">
      <w:pPr>
        <w:jc w:val="center"/>
        <w:outlineLvl w:val="9"/>
        <w:rPr>
          <w:rFonts w:hint="default" w:ascii="Times New Roman" w:hAnsi="Times New Roman" w:eastAsia="宋体" w:cs="Times New Roman"/>
          <w:color w:val="FF0000"/>
          <w:sz w:val="28"/>
        </w:rPr>
      </w:pPr>
    </w:p>
    <w:p w14:paraId="615852C2">
      <w:pPr>
        <w:jc w:val="center"/>
        <w:outlineLvl w:val="9"/>
        <w:rPr>
          <w:rFonts w:hint="default" w:ascii="Times New Roman" w:hAnsi="Times New Roman" w:eastAsia="宋体" w:cs="Times New Roman"/>
          <w:b/>
          <w:color w:val="FF0000"/>
          <w:sz w:val="30"/>
          <w:szCs w:val="30"/>
        </w:rPr>
      </w:pPr>
    </w:p>
    <w:p w14:paraId="3F322CAE">
      <w:pPr>
        <w:jc w:val="center"/>
        <w:outlineLvl w:val="9"/>
        <w:rPr>
          <w:rFonts w:hint="default" w:ascii="Times New Roman" w:hAnsi="Times New Roman" w:eastAsia="宋体" w:cs="Times New Roman"/>
          <w:color w:val="FF0000"/>
          <w:sz w:val="28"/>
        </w:rPr>
      </w:pPr>
    </w:p>
    <w:p w14:paraId="05BB8389">
      <w:pPr>
        <w:jc w:val="center"/>
        <w:rPr>
          <w:rFonts w:hint="default" w:ascii="Times New Roman" w:hAnsi="Times New Roman" w:eastAsia="宋体" w:cs="Times New Roman"/>
          <w:color w:val="FF0000"/>
          <w:sz w:val="28"/>
        </w:rPr>
      </w:pPr>
    </w:p>
    <w:p w14:paraId="5327100D">
      <w:pPr>
        <w:pStyle w:val="10"/>
        <w:jc w:val="center"/>
        <w:rPr>
          <w:rFonts w:hint="default" w:ascii="Times New Roman" w:hAnsi="Times New Roman" w:eastAsia="宋体" w:cs="Times New Roman"/>
          <w:color w:val="FF0000"/>
          <w:sz w:val="28"/>
        </w:rPr>
      </w:pPr>
    </w:p>
    <w:p w14:paraId="68664D37">
      <w:pPr>
        <w:pStyle w:val="10"/>
        <w:jc w:val="center"/>
        <w:rPr>
          <w:rFonts w:hint="default" w:ascii="Times New Roman" w:hAnsi="Times New Roman" w:eastAsia="宋体" w:cs="Times New Roman"/>
          <w:color w:val="FF0000"/>
          <w:sz w:val="28"/>
        </w:rPr>
      </w:pPr>
    </w:p>
    <w:p w14:paraId="4B40AC17">
      <w:pPr>
        <w:pStyle w:val="10"/>
        <w:jc w:val="center"/>
        <w:rPr>
          <w:rFonts w:hint="default" w:ascii="Times New Roman" w:hAnsi="Times New Roman" w:eastAsia="宋体" w:cs="Times New Roman"/>
          <w:color w:val="FF0000"/>
          <w:sz w:val="28"/>
        </w:rPr>
      </w:pPr>
    </w:p>
    <w:p w14:paraId="25DA8E44">
      <w:pPr>
        <w:pStyle w:val="10"/>
        <w:jc w:val="center"/>
        <w:rPr>
          <w:rFonts w:hint="default" w:ascii="Times New Roman" w:hAnsi="Times New Roman" w:eastAsia="宋体" w:cs="Times New Roman"/>
          <w:color w:val="FF0000"/>
          <w:sz w:val="28"/>
        </w:rPr>
      </w:pPr>
    </w:p>
    <w:p w14:paraId="301658E1">
      <w:pPr>
        <w:pStyle w:val="10"/>
        <w:jc w:val="center"/>
        <w:rPr>
          <w:rFonts w:hint="default" w:ascii="Times New Roman" w:hAnsi="Times New Roman" w:eastAsia="宋体" w:cs="Times New Roman"/>
          <w:color w:val="FF0000"/>
          <w:sz w:val="28"/>
        </w:rPr>
      </w:pPr>
    </w:p>
    <w:p w14:paraId="7395ED61">
      <w:pPr>
        <w:pStyle w:val="10"/>
        <w:jc w:val="center"/>
        <w:rPr>
          <w:rFonts w:hint="default" w:ascii="Times New Roman" w:hAnsi="Times New Roman" w:eastAsia="宋体" w:cs="Times New Roman"/>
          <w:color w:val="FF0000"/>
          <w:sz w:val="28"/>
        </w:rPr>
      </w:pPr>
    </w:p>
    <w:p w14:paraId="25C9A454">
      <w:pPr>
        <w:pStyle w:val="10"/>
        <w:jc w:val="center"/>
        <w:rPr>
          <w:rFonts w:hint="default" w:ascii="Times New Roman" w:hAnsi="Times New Roman" w:eastAsia="宋体" w:cs="Times New Roman"/>
          <w:color w:val="FF0000"/>
          <w:sz w:val="28"/>
        </w:rPr>
      </w:pPr>
    </w:p>
    <w:p w14:paraId="126FB7A8">
      <w:pPr>
        <w:jc w:val="center"/>
        <w:rPr>
          <w:rFonts w:hint="eastAsia" w:ascii="Times New Roman" w:hAnsi="Times New Roman" w:eastAsia="宋体" w:cs="Times New Roman"/>
          <w:color w:val="auto"/>
          <w:sz w:val="28"/>
          <w:lang w:eastAsia="zh-CN"/>
        </w:rPr>
      </w:pPr>
      <w:r>
        <w:rPr>
          <w:rFonts w:hint="default" w:ascii="Times New Roman" w:hAnsi="Times New Roman" w:eastAsia="宋体" w:cs="Times New Roman"/>
          <w:color w:val="auto"/>
          <w:sz w:val="32"/>
          <w:szCs w:val="28"/>
        </w:rPr>
        <w:t>建设</w:t>
      </w:r>
      <w:r>
        <w:rPr>
          <w:rFonts w:hint="eastAsia" w:eastAsia="宋体" w:cs="Times New Roman"/>
          <w:color w:val="auto"/>
          <w:sz w:val="32"/>
          <w:szCs w:val="28"/>
          <w:lang w:val="en-US" w:eastAsia="zh-CN"/>
        </w:rPr>
        <w:t>/</w:t>
      </w:r>
      <w:r>
        <w:rPr>
          <w:rFonts w:hint="default" w:ascii="Times New Roman" w:hAnsi="Times New Roman" w:eastAsia="宋体" w:cs="Times New Roman"/>
          <w:color w:val="auto"/>
          <w:sz w:val="32"/>
          <w:szCs w:val="28"/>
        </w:rPr>
        <w:t>编制单位：</w:t>
      </w:r>
      <w:r>
        <w:rPr>
          <w:rFonts w:hint="eastAsia" w:eastAsia="宋体" w:cs="Times New Roman"/>
          <w:color w:val="auto"/>
          <w:sz w:val="32"/>
          <w:szCs w:val="28"/>
          <w:lang w:eastAsia="zh-CN"/>
        </w:rPr>
        <w:t>绍兴鑫凯基新材料有限公司</w:t>
      </w:r>
    </w:p>
    <w:p w14:paraId="11D7B67D">
      <w:pPr>
        <w:jc w:val="center"/>
        <w:rPr>
          <w:rFonts w:hint="default" w:ascii="Times New Roman" w:hAnsi="Times New Roman" w:cs="Times New Roman"/>
          <w:color w:val="FF0000"/>
          <w:sz w:val="32"/>
        </w:rPr>
      </w:pPr>
      <w:r>
        <w:rPr>
          <w:rFonts w:hint="default" w:ascii="Times New Roman" w:hAnsi="Times New Roman" w:eastAsia="宋体" w:cs="Times New Roman"/>
          <w:b/>
          <w:color w:val="auto"/>
          <w:sz w:val="28"/>
          <w:szCs w:val="28"/>
        </w:rPr>
        <w:t>20</w:t>
      </w:r>
      <w:r>
        <w:rPr>
          <w:rFonts w:hint="eastAsia" w:eastAsia="宋体" w:cs="Times New Roman"/>
          <w:b/>
          <w:color w:val="auto"/>
          <w:sz w:val="28"/>
          <w:szCs w:val="28"/>
          <w:lang w:val="en-US" w:eastAsia="zh-CN"/>
        </w:rPr>
        <w:t>25</w:t>
      </w:r>
      <w:r>
        <w:rPr>
          <w:rFonts w:hint="default" w:ascii="Times New Roman" w:hAnsi="Times New Roman" w:eastAsia="宋体" w:cs="Times New Roman"/>
          <w:b/>
          <w:color w:val="auto"/>
          <w:sz w:val="28"/>
          <w:szCs w:val="28"/>
        </w:rPr>
        <w:t>年</w:t>
      </w:r>
      <w:r>
        <w:rPr>
          <w:rFonts w:hint="eastAsia" w:eastAsia="宋体" w:cs="Times New Roman"/>
          <w:b/>
          <w:color w:val="auto"/>
          <w:sz w:val="28"/>
          <w:szCs w:val="28"/>
          <w:lang w:val="en-US" w:eastAsia="zh-CN"/>
        </w:rPr>
        <w:t>04</w:t>
      </w:r>
      <w:r>
        <w:rPr>
          <w:rFonts w:hint="default" w:ascii="Times New Roman" w:hAnsi="Times New Roman" w:eastAsia="宋体" w:cs="Times New Roman"/>
          <w:b/>
          <w:color w:val="auto"/>
          <w:sz w:val="28"/>
          <w:szCs w:val="28"/>
        </w:rPr>
        <w:t>月</w:t>
      </w:r>
      <w:r>
        <w:rPr>
          <w:rFonts w:hint="default" w:ascii="Times New Roman" w:hAnsi="Times New Roman" w:cs="Times New Roman"/>
          <w:color w:val="FF0000"/>
          <w:sz w:val="32"/>
        </w:rPr>
        <w:br w:type="page"/>
      </w:r>
    </w:p>
    <w:tbl>
      <w:tblPr>
        <w:tblStyle w:val="19"/>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69"/>
        <w:gridCol w:w="6535"/>
      </w:tblGrid>
      <w:tr w14:paraId="2322B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65" w:type="pct"/>
            <w:vAlign w:val="center"/>
          </w:tcPr>
          <w:p w14:paraId="798D1C03">
            <w:pPr>
              <w:widowControl/>
              <w:spacing w:line="480" w:lineRule="auto"/>
              <w:jc w:val="both"/>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建设/编制单位：</w:t>
            </w:r>
          </w:p>
        </w:tc>
        <w:tc>
          <w:tcPr>
            <w:tcW w:w="3934" w:type="pct"/>
            <w:vAlign w:val="center"/>
          </w:tcPr>
          <w:p w14:paraId="77613CEA">
            <w:pPr>
              <w:widowControl/>
              <w:spacing w:line="480" w:lineRule="auto"/>
              <w:jc w:val="left"/>
              <w:rPr>
                <w:rFonts w:hint="eastAsia" w:ascii="华文仿宋" w:hAnsi="华文仿宋" w:eastAsia="华文仿宋" w:cs="华文仿宋"/>
                <w:color w:val="FF0000"/>
                <w:sz w:val="24"/>
                <w:szCs w:val="24"/>
                <w:lang w:eastAsia="zh-CN"/>
              </w:rPr>
            </w:pPr>
            <w:r>
              <w:rPr>
                <w:rFonts w:hint="eastAsia" w:ascii="华文仿宋" w:hAnsi="华文仿宋" w:eastAsia="华文仿宋" w:cs="华文仿宋"/>
                <w:color w:val="000000" w:themeColor="text1"/>
                <w:sz w:val="24"/>
                <w:szCs w:val="24"/>
                <w:lang w:eastAsia="zh-CN"/>
                <w14:textFill>
                  <w14:solidFill>
                    <w14:schemeClr w14:val="tx1"/>
                  </w14:solidFill>
                </w14:textFill>
              </w:rPr>
              <w:t>绍兴鑫凯基新材料有限公司</w:t>
            </w:r>
          </w:p>
        </w:tc>
      </w:tr>
      <w:tr w14:paraId="3B4FE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65" w:type="pct"/>
            <w:vAlign w:val="center"/>
          </w:tcPr>
          <w:p w14:paraId="144CC973">
            <w:pPr>
              <w:widowControl/>
              <w:spacing w:line="480" w:lineRule="auto"/>
              <w:jc w:val="lef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法人代表：</w:t>
            </w:r>
          </w:p>
        </w:tc>
        <w:tc>
          <w:tcPr>
            <w:tcW w:w="3934" w:type="pct"/>
            <w:vAlign w:val="center"/>
          </w:tcPr>
          <w:p w14:paraId="4C1056C1">
            <w:pPr>
              <w:widowControl/>
              <w:spacing w:line="480" w:lineRule="auto"/>
              <w:jc w:val="left"/>
              <w:rPr>
                <w:rFonts w:hint="default"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娄尧祥</w:t>
            </w:r>
          </w:p>
        </w:tc>
      </w:tr>
      <w:tr w14:paraId="5708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65" w:type="pct"/>
            <w:vAlign w:val="center"/>
          </w:tcPr>
          <w:p w14:paraId="2DEA469B">
            <w:pPr>
              <w:widowControl/>
              <w:spacing w:line="480" w:lineRule="auto"/>
              <w:jc w:val="both"/>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检测单位：</w:t>
            </w:r>
          </w:p>
        </w:tc>
        <w:tc>
          <w:tcPr>
            <w:tcW w:w="3934" w:type="pct"/>
            <w:vAlign w:val="center"/>
          </w:tcPr>
          <w:p w14:paraId="0E0BC35F">
            <w:pPr>
              <w:widowControl/>
              <w:spacing w:line="480" w:lineRule="auto"/>
              <w:jc w:val="left"/>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bCs/>
                <w:color w:val="auto"/>
                <w:sz w:val="24"/>
                <w:szCs w:val="24"/>
                <w:highlight w:val="none"/>
                <w:lang w:val="en-US" w:eastAsia="zh-CN"/>
              </w:rPr>
              <w:t>绍兴市中正环境检测</w:t>
            </w:r>
            <w:r>
              <w:rPr>
                <w:rFonts w:hint="eastAsia" w:ascii="华文仿宋" w:hAnsi="华文仿宋" w:eastAsia="华文仿宋" w:cs="华文仿宋"/>
                <w:bCs/>
                <w:color w:val="auto"/>
                <w:sz w:val="24"/>
                <w:szCs w:val="24"/>
                <w:highlight w:val="none"/>
              </w:rPr>
              <w:t>有限公司</w:t>
            </w:r>
          </w:p>
        </w:tc>
      </w:tr>
      <w:tr w14:paraId="067E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65" w:type="pct"/>
            <w:vAlign w:val="center"/>
          </w:tcPr>
          <w:p w14:paraId="33307D72">
            <w:pPr>
              <w:widowControl/>
              <w:spacing w:line="480" w:lineRule="auto"/>
              <w:jc w:val="both"/>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rPr>
              <w:t>法人代表：</w:t>
            </w:r>
          </w:p>
        </w:tc>
        <w:tc>
          <w:tcPr>
            <w:tcW w:w="3934" w:type="pct"/>
            <w:vAlign w:val="center"/>
          </w:tcPr>
          <w:p w14:paraId="60095F0B">
            <w:pPr>
              <w:widowControl/>
              <w:spacing w:line="480" w:lineRule="auto"/>
              <w:jc w:val="left"/>
              <w:rPr>
                <w:rFonts w:hint="eastAsia" w:ascii="华文仿宋" w:hAnsi="华文仿宋" w:eastAsia="华文仿宋" w:cs="华文仿宋"/>
                <w:bCs/>
                <w:color w:val="auto"/>
                <w:sz w:val="24"/>
                <w:szCs w:val="24"/>
                <w:highlight w:val="none"/>
                <w:lang w:val="en-US" w:eastAsia="zh-CN"/>
              </w:rPr>
            </w:pPr>
            <w:r>
              <w:rPr>
                <w:rFonts w:hint="eastAsia" w:ascii="华文仿宋" w:hAnsi="华文仿宋" w:eastAsia="华文仿宋" w:cs="华文仿宋"/>
                <w:bCs/>
                <w:color w:val="auto"/>
                <w:sz w:val="24"/>
                <w:szCs w:val="24"/>
                <w:highlight w:val="none"/>
                <w:lang w:val="en-US" w:eastAsia="zh-CN"/>
              </w:rPr>
              <w:t>李焱锋</w:t>
            </w:r>
          </w:p>
        </w:tc>
      </w:tr>
    </w:tbl>
    <w:p w14:paraId="6DD8B8D1">
      <w:pPr>
        <w:spacing w:line="480" w:lineRule="auto"/>
        <w:rPr>
          <w:rFonts w:ascii="仿宋_GB2312"/>
          <w:color w:val="FF0000"/>
          <w:sz w:val="32"/>
        </w:rPr>
      </w:pPr>
    </w:p>
    <w:p w14:paraId="665A9ECF">
      <w:pPr>
        <w:pStyle w:val="28"/>
        <w:rPr>
          <w:rFonts w:hint="default"/>
          <w:color w:val="FF0000"/>
        </w:rPr>
      </w:pPr>
    </w:p>
    <w:p w14:paraId="441A4552">
      <w:pPr>
        <w:rPr>
          <w:rFonts w:hint="default" w:ascii="Times New Roman" w:hAnsi="Times New Roman" w:cs="Times New Roman"/>
          <w:b/>
          <w:color w:val="FF0000"/>
          <w:spacing w:val="2"/>
          <w:w w:val="79"/>
          <w:sz w:val="28"/>
        </w:rPr>
      </w:pPr>
    </w:p>
    <w:p w14:paraId="23010D67">
      <w:pPr>
        <w:rPr>
          <w:rFonts w:hint="default" w:ascii="Times New Roman" w:hAnsi="Times New Roman" w:cs="Times New Roman"/>
          <w:b/>
          <w:color w:val="FF0000"/>
          <w:spacing w:val="2"/>
          <w:w w:val="79"/>
          <w:sz w:val="28"/>
        </w:rPr>
      </w:pPr>
    </w:p>
    <w:p w14:paraId="5EF077EE">
      <w:pPr>
        <w:rPr>
          <w:rFonts w:hint="default" w:ascii="Times New Roman" w:hAnsi="Times New Roman" w:cs="Times New Roman"/>
          <w:b/>
          <w:color w:val="FF0000"/>
          <w:spacing w:val="2"/>
          <w:w w:val="79"/>
          <w:sz w:val="28"/>
        </w:rPr>
      </w:pPr>
    </w:p>
    <w:p w14:paraId="6676F0ED">
      <w:pPr>
        <w:rPr>
          <w:rFonts w:hint="default" w:ascii="Times New Roman" w:hAnsi="Times New Roman" w:cs="Times New Roman"/>
          <w:b/>
          <w:color w:val="FF0000"/>
          <w:spacing w:val="2"/>
          <w:w w:val="79"/>
          <w:sz w:val="28"/>
        </w:rPr>
      </w:pPr>
    </w:p>
    <w:p w14:paraId="2617CAB1">
      <w:pPr>
        <w:rPr>
          <w:rFonts w:hint="default" w:ascii="Times New Roman" w:hAnsi="Times New Roman" w:cs="Times New Roman"/>
          <w:b/>
          <w:color w:val="FF0000"/>
          <w:spacing w:val="2"/>
          <w:w w:val="79"/>
          <w:sz w:val="28"/>
        </w:rPr>
      </w:pPr>
    </w:p>
    <w:p w14:paraId="47EE409E">
      <w:pPr>
        <w:rPr>
          <w:rFonts w:hint="default" w:ascii="Times New Roman" w:hAnsi="Times New Roman" w:cs="Times New Roman"/>
          <w:b/>
          <w:color w:val="FF0000"/>
          <w:spacing w:val="2"/>
          <w:w w:val="79"/>
          <w:sz w:val="28"/>
        </w:rPr>
      </w:pPr>
    </w:p>
    <w:p w14:paraId="7B942C6A">
      <w:pPr>
        <w:pStyle w:val="10"/>
        <w:rPr>
          <w:rFonts w:hint="default" w:ascii="Times New Roman" w:hAnsi="Times New Roman" w:cs="Times New Roman"/>
          <w:b/>
          <w:color w:val="FF0000"/>
          <w:spacing w:val="2"/>
          <w:w w:val="79"/>
          <w:sz w:val="28"/>
        </w:rPr>
      </w:pPr>
    </w:p>
    <w:p w14:paraId="27712AE9">
      <w:pPr>
        <w:pStyle w:val="10"/>
        <w:rPr>
          <w:rFonts w:hint="default" w:ascii="Times New Roman" w:hAnsi="Times New Roman" w:cs="Times New Roman"/>
          <w:b/>
          <w:color w:val="FF0000"/>
          <w:spacing w:val="2"/>
          <w:w w:val="79"/>
          <w:sz w:val="28"/>
        </w:rPr>
      </w:pPr>
    </w:p>
    <w:p w14:paraId="52AC2C8D">
      <w:pPr>
        <w:pStyle w:val="10"/>
        <w:rPr>
          <w:rFonts w:hint="default" w:ascii="Times New Roman" w:hAnsi="Times New Roman" w:cs="Times New Roman"/>
          <w:b/>
          <w:color w:val="FF0000"/>
          <w:spacing w:val="2"/>
          <w:w w:val="79"/>
          <w:sz w:val="28"/>
        </w:rPr>
      </w:pPr>
    </w:p>
    <w:p w14:paraId="1058372C">
      <w:pPr>
        <w:pStyle w:val="10"/>
        <w:rPr>
          <w:rFonts w:hint="default" w:ascii="Times New Roman" w:hAnsi="Times New Roman" w:cs="Times New Roman"/>
          <w:b/>
          <w:color w:val="FF0000"/>
          <w:spacing w:val="2"/>
          <w:w w:val="79"/>
          <w:sz w:val="28"/>
        </w:rPr>
      </w:pPr>
    </w:p>
    <w:p w14:paraId="22B15188">
      <w:pPr>
        <w:rPr>
          <w:rFonts w:hint="default" w:ascii="Times New Roman" w:hAnsi="Times New Roman" w:cs="Times New Roman"/>
          <w:b/>
          <w:color w:val="FF0000"/>
          <w:spacing w:val="2"/>
          <w:w w:val="79"/>
          <w:sz w:val="28"/>
        </w:rPr>
      </w:pPr>
    </w:p>
    <w:p w14:paraId="6D9A8BC6">
      <w:pPr>
        <w:rPr>
          <w:rFonts w:hint="default" w:ascii="Times New Roman" w:hAnsi="Times New Roman" w:cs="Times New Roman"/>
          <w:b/>
          <w:color w:val="FF0000"/>
          <w:spacing w:val="2"/>
          <w:w w:val="79"/>
          <w:sz w:val="28"/>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76"/>
        <w:gridCol w:w="6530"/>
      </w:tblGrid>
      <w:tr w14:paraId="59AA0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9" w:type="pct"/>
          </w:tcPr>
          <w:p w14:paraId="2F5AA86B">
            <w:pPr>
              <w:widowControl/>
              <w:spacing w:line="480" w:lineRule="auto"/>
              <w:jc w:val="both"/>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建设/编制单位：</w:t>
            </w:r>
          </w:p>
        </w:tc>
        <w:tc>
          <w:tcPr>
            <w:tcW w:w="3930" w:type="pct"/>
          </w:tcPr>
          <w:p w14:paraId="40BE7BCF">
            <w:pPr>
              <w:widowControl/>
              <w:spacing w:line="480" w:lineRule="auto"/>
              <w:jc w:val="left"/>
              <w:rPr>
                <w:rFonts w:hint="eastAsia" w:ascii="华文仿宋" w:hAnsi="华文仿宋" w:eastAsia="华文仿宋" w:cs="华文仿宋"/>
                <w:color w:val="FF0000"/>
                <w:sz w:val="24"/>
                <w:szCs w:val="24"/>
                <w:lang w:eastAsia="zh-CN"/>
              </w:rPr>
            </w:pPr>
            <w:r>
              <w:rPr>
                <w:rFonts w:hint="eastAsia" w:ascii="华文仿宋" w:hAnsi="华文仿宋" w:eastAsia="华文仿宋" w:cs="华文仿宋"/>
                <w:color w:val="000000" w:themeColor="text1"/>
                <w:sz w:val="24"/>
                <w:szCs w:val="24"/>
                <w:lang w:eastAsia="zh-CN"/>
                <w14:textFill>
                  <w14:solidFill>
                    <w14:schemeClr w14:val="tx1"/>
                  </w14:solidFill>
                </w14:textFill>
              </w:rPr>
              <w:t>绍兴鑫凯基新材料有限公司</w:t>
            </w:r>
          </w:p>
        </w:tc>
      </w:tr>
      <w:tr w14:paraId="168DA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9" w:type="pct"/>
          </w:tcPr>
          <w:p w14:paraId="4E1F1113">
            <w:pPr>
              <w:widowControl/>
              <w:spacing w:line="480" w:lineRule="auto"/>
              <w:jc w:val="lef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电话：</w:t>
            </w:r>
          </w:p>
        </w:tc>
        <w:tc>
          <w:tcPr>
            <w:tcW w:w="3930" w:type="pct"/>
          </w:tcPr>
          <w:p w14:paraId="645EA2EF">
            <w:pPr>
              <w:widowControl/>
              <w:spacing w:line="480" w:lineRule="auto"/>
              <w:jc w:val="left"/>
              <w:rPr>
                <w:rFonts w:hint="default" w:ascii="华文仿宋" w:hAnsi="华文仿宋" w:eastAsia="华文仿宋" w:cs="华文仿宋"/>
                <w:color w:val="auto"/>
                <w:sz w:val="24"/>
                <w:szCs w:val="24"/>
                <w:lang w:val="en-US" w:eastAsia="zh-CN"/>
              </w:rPr>
            </w:pPr>
            <w:r>
              <w:rPr>
                <w:rFonts w:hint="eastAsia" w:ascii="华文仿宋" w:hAnsi="华文仿宋" w:eastAsia="华文仿宋" w:cs="华文仿宋"/>
                <w:b w:val="0"/>
                <w:bCs w:val="0"/>
                <w:color w:val="auto"/>
                <w:sz w:val="24"/>
                <w:szCs w:val="24"/>
                <w:lang w:val="en-US" w:eastAsia="zh-CN"/>
              </w:rPr>
              <w:t>13806761758</w:t>
            </w:r>
          </w:p>
        </w:tc>
      </w:tr>
      <w:tr w14:paraId="7021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9" w:type="pct"/>
          </w:tcPr>
          <w:p w14:paraId="0DE3657A">
            <w:pPr>
              <w:widowControl/>
              <w:spacing w:line="480" w:lineRule="auto"/>
              <w:jc w:val="both"/>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传真：</w:t>
            </w:r>
          </w:p>
        </w:tc>
        <w:tc>
          <w:tcPr>
            <w:tcW w:w="3930" w:type="pct"/>
          </w:tcPr>
          <w:p w14:paraId="7728BFB8">
            <w:pPr>
              <w:widowControl/>
              <w:spacing w:line="480" w:lineRule="auto"/>
              <w:jc w:val="lef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w:t>
            </w:r>
          </w:p>
        </w:tc>
      </w:tr>
      <w:tr w14:paraId="591D5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9" w:type="pct"/>
          </w:tcPr>
          <w:p w14:paraId="5E2977F6">
            <w:pPr>
              <w:widowControl/>
              <w:spacing w:line="480" w:lineRule="auto"/>
              <w:jc w:val="both"/>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邮编：</w:t>
            </w:r>
          </w:p>
        </w:tc>
        <w:tc>
          <w:tcPr>
            <w:tcW w:w="3930" w:type="pct"/>
          </w:tcPr>
          <w:p w14:paraId="7E0E8BA3">
            <w:pPr>
              <w:widowControl/>
              <w:spacing w:line="480" w:lineRule="auto"/>
              <w:jc w:val="left"/>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w:t>
            </w:r>
          </w:p>
        </w:tc>
      </w:tr>
      <w:tr w14:paraId="028D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9" w:type="pct"/>
          </w:tcPr>
          <w:p w14:paraId="12FC6438">
            <w:pPr>
              <w:widowControl/>
              <w:spacing w:line="480" w:lineRule="auto"/>
              <w:jc w:val="both"/>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地址：</w:t>
            </w:r>
          </w:p>
        </w:tc>
        <w:tc>
          <w:tcPr>
            <w:tcW w:w="3930" w:type="pct"/>
          </w:tcPr>
          <w:p w14:paraId="0543448D">
            <w:pPr>
              <w:widowControl/>
              <w:spacing w:line="240" w:lineRule="auto"/>
              <w:jc w:val="left"/>
              <w:rPr>
                <w:rFonts w:hint="eastAsia" w:ascii="华文仿宋" w:hAnsi="华文仿宋" w:eastAsia="华文仿宋" w:cs="华文仿宋"/>
                <w:color w:val="FF0000"/>
                <w:sz w:val="24"/>
                <w:szCs w:val="24"/>
                <w:lang w:eastAsia="zh-CN"/>
              </w:rPr>
            </w:pPr>
            <w:r>
              <w:rPr>
                <w:rFonts w:hint="eastAsia" w:ascii="华文仿宋" w:hAnsi="华文仿宋" w:eastAsia="华文仿宋" w:cs="华文仿宋"/>
                <w:color w:val="000000" w:themeColor="text1"/>
                <w:sz w:val="24"/>
                <w:szCs w:val="24"/>
                <w:lang w:eastAsia="zh-CN"/>
                <w14:textFill>
                  <w14:solidFill>
                    <w14:schemeClr w14:val="tx1"/>
                  </w14:solidFill>
                </w14:textFill>
              </w:rPr>
              <w:t>绍兴市上虞区曹娥街道亚厦大道208号</w:t>
            </w:r>
          </w:p>
        </w:tc>
      </w:tr>
    </w:tbl>
    <w:p w14:paraId="1073D8DE">
      <w:pPr>
        <w:pStyle w:val="28"/>
        <w:rPr>
          <w:rFonts w:hint="default"/>
          <w:color w:val="FF0000"/>
        </w:rPr>
      </w:pPr>
    </w:p>
    <w:p w14:paraId="2C8472E8">
      <w:pPr>
        <w:rPr>
          <w:rFonts w:hint="default" w:ascii="Times New Roman" w:hAnsi="Times New Roman" w:cs="Times New Roman"/>
          <w:b/>
          <w:color w:val="FF0000"/>
          <w:spacing w:val="2"/>
          <w:w w:val="79"/>
          <w:sz w:val="28"/>
        </w:rPr>
        <w:sectPr>
          <w:headerReference r:id="rId5" w:type="default"/>
          <w:footerReference r:id="rId6" w:type="default"/>
          <w:pgSz w:w="11906" w:h="16838"/>
          <w:pgMar w:top="1440" w:right="1800" w:bottom="1440" w:left="1800" w:header="708" w:footer="708" w:gutter="0"/>
          <w:cols w:space="720" w:num="1"/>
          <w:docGrid w:linePitch="360" w:charSpace="0"/>
        </w:sectPr>
      </w:pPr>
    </w:p>
    <w:p w14:paraId="630943DC">
      <w:pPr>
        <w:adjustRightInd/>
        <w:snapToGrid/>
        <w:spacing w:line="240" w:lineRule="auto"/>
        <w:jc w:val="center"/>
        <w:rPr>
          <w:b/>
          <w:color w:val="auto"/>
          <w:sz w:val="30"/>
          <w:szCs w:val="30"/>
        </w:rPr>
      </w:pPr>
      <w:r>
        <w:rPr>
          <w:b/>
          <w:color w:val="auto"/>
          <w:sz w:val="30"/>
          <w:szCs w:val="30"/>
        </w:rPr>
        <w:t>目  录</w:t>
      </w:r>
    </w:p>
    <w:p w14:paraId="29051E8E">
      <w:pPr>
        <w:pStyle w:val="14"/>
        <w:tabs>
          <w:tab w:val="right" w:leader="dot" w:pos="8306"/>
        </w:tabs>
        <w:rPr>
          <w:color w:val="auto"/>
        </w:rPr>
      </w:pPr>
      <w:r>
        <w:rPr>
          <w:color w:val="auto"/>
        </w:rPr>
        <w:fldChar w:fldCharType="begin"/>
      </w:r>
      <w:r>
        <w:rPr>
          <w:color w:val="auto"/>
        </w:rPr>
        <w:instrText xml:space="preserve"> TOC \o "1-1" \h \z \u </w:instrText>
      </w:r>
      <w:r>
        <w:rPr>
          <w:color w:val="auto"/>
        </w:rPr>
        <w:fldChar w:fldCharType="separate"/>
      </w:r>
      <w:r>
        <w:rPr>
          <w:color w:val="auto"/>
        </w:rPr>
        <w:fldChar w:fldCharType="begin"/>
      </w:r>
      <w:r>
        <w:rPr>
          <w:color w:val="auto"/>
        </w:rPr>
        <w:instrText xml:space="preserve"> HYPERLINK \l _Toc21977 </w:instrText>
      </w:r>
      <w:r>
        <w:rPr>
          <w:color w:val="auto"/>
        </w:rPr>
        <w:fldChar w:fldCharType="separate"/>
      </w:r>
      <w:r>
        <w:rPr>
          <w:rFonts w:hint="default" w:ascii="Times New Roman" w:hAnsi="Times New Roman" w:cs="Times New Roman"/>
          <w:color w:val="auto"/>
        </w:rPr>
        <w:t>表一：</w:t>
      </w:r>
      <w:r>
        <w:rPr>
          <w:rFonts w:hint="eastAsia" w:hAnsi="Times New Roman" w:cs="Times New Roman"/>
          <w:color w:val="auto"/>
          <w:lang w:val="en-US" w:eastAsia="zh-CN"/>
        </w:rPr>
        <w:t>项目</w:t>
      </w:r>
      <w:r>
        <w:rPr>
          <w:rFonts w:hint="default" w:ascii="Times New Roman" w:hAnsi="Times New Roman" w:cs="Times New Roman"/>
          <w:color w:val="auto"/>
        </w:rPr>
        <w:t>基本情况</w:t>
      </w:r>
      <w:r>
        <w:rPr>
          <w:rFonts w:hint="eastAsia" w:hAnsi="Times New Roman" w:cs="Times New Roman"/>
          <w:color w:val="auto"/>
          <w:lang w:val="en-US" w:eastAsia="zh-CN"/>
        </w:rPr>
        <w:t>表</w:t>
      </w:r>
      <w:r>
        <w:rPr>
          <w:color w:val="auto"/>
        </w:rPr>
        <w:tab/>
      </w:r>
      <w:r>
        <w:rPr>
          <w:color w:val="auto"/>
        </w:rPr>
        <w:fldChar w:fldCharType="begin"/>
      </w:r>
      <w:r>
        <w:rPr>
          <w:color w:val="auto"/>
        </w:rPr>
        <w:instrText xml:space="preserve"> PAGEREF _Toc21977 \h </w:instrText>
      </w:r>
      <w:r>
        <w:rPr>
          <w:color w:val="auto"/>
        </w:rPr>
        <w:fldChar w:fldCharType="separate"/>
      </w:r>
      <w:r>
        <w:rPr>
          <w:color w:val="auto"/>
        </w:rPr>
        <w:t>1</w:t>
      </w:r>
      <w:r>
        <w:rPr>
          <w:color w:val="auto"/>
        </w:rPr>
        <w:fldChar w:fldCharType="end"/>
      </w:r>
      <w:r>
        <w:rPr>
          <w:color w:val="auto"/>
        </w:rPr>
        <w:fldChar w:fldCharType="end"/>
      </w:r>
    </w:p>
    <w:p w14:paraId="1F6E47F8">
      <w:pPr>
        <w:pStyle w:val="14"/>
        <w:tabs>
          <w:tab w:val="right" w:leader="dot" w:pos="8306"/>
        </w:tabs>
        <w:rPr>
          <w:color w:val="auto"/>
        </w:rPr>
      </w:pPr>
      <w:r>
        <w:rPr>
          <w:color w:val="auto"/>
        </w:rPr>
        <w:fldChar w:fldCharType="begin"/>
      </w:r>
      <w:r>
        <w:rPr>
          <w:color w:val="auto"/>
        </w:rPr>
        <w:instrText xml:space="preserve"> HYPERLINK \l _Toc12813 </w:instrText>
      </w:r>
      <w:r>
        <w:rPr>
          <w:color w:val="auto"/>
        </w:rPr>
        <w:fldChar w:fldCharType="separate"/>
      </w:r>
      <w:r>
        <w:rPr>
          <w:rFonts w:hint="default" w:ascii="Times New Roman" w:hAnsi="Times New Roman" w:eastAsia="仿宋_GB2312" w:cs="Times New Roman"/>
          <w:color w:val="auto"/>
          <w:szCs w:val="28"/>
          <w:lang w:val="en-US" w:eastAsia="zh-CN" w:bidi="ar-SA"/>
        </w:rPr>
        <w:t>表</w:t>
      </w:r>
      <w:r>
        <w:rPr>
          <w:rFonts w:hint="eastAsia" w:ascii="Times New Roman" w:hAnsi="Times New Roman" w:eastAsia="仿宋_GB2312" w:cs="Times New Roman"/>
          <w:color w:val="auto"/>
          <w:szCs w:val="28"/>
          <w:lang w:val="en-US" w:eastAsia="zh-CN" w:bidi="ar-SA"/>
        </w:rPr>
        <w:t>二</w:t>
      </w:r>
      <w:r>
        <w:rPr>
          <w:rFonts w:hint="default" w:ascii="Times New Roman" w:hAnsi="Times New Roman" w:eastAsia="仿宋_GB2312" w:cs="Times New Roman"/>
          <w:color w:val="auto"/>
          <w:szCs w:val="28"/>
          <w:lang w:val="en-US" w:eastAsia="zh-CN" w:bidi="ar-SA"/>
        </w:rPr>
        <w:t>：</w:t>
      </w:r>
      <w:r>
        <w:rPr>
          <w:rFonts w:hint="eastAsia" w:ascii="Times New Roman" w:hAnsi="Times New Roman" w:eastAsia="仿宋_GB2312" w:cs="Times New Roman"/>
          <w:color w:val="auto"/>
          <w:szCs w:val="28"/>
          <w:lang w:val="en-US" w:eastAsia="zh-CN" w:bidi="ar-SA"/>
        </w:rPr>
        <w:t>验收依据</w:t>
      </w:r>
      <w:r>
        <w:rPr>
          <w:color w:val="auto"/>
        </w:rPr>
        <w:tab/>
      </w:r>
      <w:r>
        <w:rPr>
          <w:color w:val="auto"/>
        </w:rPr>
        <w:fldChar w:fldCharType="begin"/>
      </w:r>
      <w:r>
        <w:rPr>
          <w:color w:val="auto"/>
        </w:rPr>
        <w:instrText xml:space="preserve"> PAGEREF _Toc12813 \h </w:instrText>
      </w:r>
      <w:r>
        <w:rPr>
          <w:color w:val="auto"/>
        </w:rPr>
        <w:fldChar w:fldCharType="separate"/>
      </w:r>
      <w:r>
        <w:rPr>
          <w:color w:val="auto"/>
        </w:rPr>
        <w:t>2</w:t>
      </w:r>
      <w:r>
        <w:rPr>
          <w:color w:val="auto"/>
        </w:rPr>
        <w:fldChar w:fldCharType="end"/>
      </w:r>
      <w:r>
        <w:rPr>
          <w:color w:val="auto"/>
        </w:rPr>
        <w:fldChar w:fldCharType="end"/>
      </w:r>
    </w:p>
    <w:p w14:paraId="57E8791C">
      <w:pPr>
        <w:pStyle w:val="14"/>
        <w:tabs>
          <w:tab w:val="right" w:leader="dot" w:pos="8306"/>
        </w:tabs>
        <w:rPr>
          <w:color w:val="auto"/>
        </w:rPr>
      </w:pPr>
      <w:r>
        <w:rPr>
          <w:color w:val="auto"/>
        </w:rPr>
        <w:fldChar w:fldCharType="begin"/>
      </w:r>
      <w:r>
        <w:rPr>
          <w:color w:val="auto"/>
        </w:rPr>
        <w:instrText xml:space="preserve"> HYPERLINK \l _Toc1846 </w:instrText>
      </w:r>
      <w:r>
        <w:rPr>
          <w:color w:val="auto"/>
        </w:rPr>
        <w:fldChar w:fldCharType="separate"/>
      </w:r>
      <w:r>
        <w:rPr>
          <w:rFonts w:hint="default" w:ascii="Times New Roman" w:hAnsi="Times New Roman" w:eastAsia="仿宋_GB2312" w:cs="Times New Roman"/>
          <w:color w:val="auto"/>
          <w:szCs w:val="28"/>
          <w:lang w:val="en-US" w:eastAsia="zh-CN" w:bidi="ar-SA"/>
        </w:rPr>
        <w:t>表</w:t>
      </w:r>
      <w:r>
        <w:rPr>
          <w:rFonts w:hint="eastAsia" w:ascii="Times New Roman" w:hAnsi="Times New Roman" w:cs="Times New Roman"/>
          <w:color w:val="auto"/>
          <w:szCs w:val="28"/>
          <w:lang w:val="en-US" w:eastAsia="zh-CN" w:bidi="ar-SA"/>
        </w:rPr>
        <w:t>三</w:t>
      </w:r>
      <w:r>
        <w:rPr>
          <w:rFonts w:hint="default" w:ascii="Times New Roman" w:hAnsi="Times New Roman" w:eastAsia="仿宋_GB2312" w:cs="Times New Roman"/>
          <w:color w:val="auto"/>
          <w:szCs w:val="28"/>
          <w:lang w:val="en-US" w:eastAsia="zh-CN" w:bidi="ar-SA"/>
        </w:rPr>
        <w:t>：</w:t>
      </w:r>
      <w:r>
        <w:rPr>
          <w:rFonts w:hint="eastAsia" w:ascii="Times New Roman" w:hAnsi="Times New Roman" w:eastAsia="仿宋_GB2312" w:cs="Times New Roman"/>
          <w:color w:val="auto"/>
          <w:szCs w:val="28"/>
          <w:lang w:val="en-US" w:eastAsia="zh-CN" w:bidi="ar-SA"/>
        </w:rPr>
        <w:t>验收</w:t>
      </w:r>
      <w:r>
        <w:rPr>
          <w:rFonts w:hint="eastAsia" w:ascii="Times New Roman" w:hAnsi="Times New Roman" w:cs="Times New Roman"/>
          <w:color w:val="auto"/>
          <w:szCs w:val="28"/>
          <w:lang w:val="en-US" w:eastAsia="zh-CN" w:bidi="ar-SA"/>
        </w:rPr>
        <w:t>监测评价标准、总量控制要求</w:t>
      </w:r>
      <w:r>
        <w:rPr>
          <w:color w:val="auto"/>
        </w:rPr>
        <w:tab/>
      </w:r>
      <w:r>
        <w:rPr>
          <w:color w:val="auto"/>
        </w:rPr>
        <w:fldChar w:fldCharType="begin"/>
      </w:r>
      <w:r>
        <w:rPr>
          <w:color w:val="auto"/>
        </w:rPr>
        <w:instrText xml:space="preserve"> PAGEREF _Toc1846 \h </w:instrText>
      </w:r>
      <w:r>
        <w:rPr>
          <w:color w:val="auto"/>
        </w:rPr>
        <w:fldChar w:fldCharType="separate"/>
      </w:r>
      <w:r>
        <w:rPr>
          <w:color w:val="auto"/>
        </w:rPr>
        <w:t>4</w:t>
      </w:r>
      <w:r>
        <w:rPr>
          <w:color w:val="auto"/>
        </w:rPr>
        <w:fldChar w:fldCharType="end"/>
      </w:r>
      <w:r>
        <w:rPr>
          <w:color w:val="auto"/>
        </w:rPr>
        <w:fldChar w:fldCharType="end"/>
      </w:r>
    </w:p>
    <w:p w14:paraId="6123DF0F">
      <w:pPr>
        <w:pStyle w:val="14"/>
        <w:tabs>
          <w:tab w:val="right" w:leader="dot" w:pos="8306"/>
        </w:tabs>
        <w:rPr>
          <w:color w:val="auto"/>
        </w:rPr>
      </w:pPr>
      <w:r>
        <w:rPr>
          <w:color w:val="auto"/>
        </w:rPr>
        <w:fldChar w:fldCharType="begin"/>
      </w:r>
      <w:r>
        <w:rPr>
          <w:color w:val="auto"/>
        </w:rPr>
        <w:instrText xml:space="preserve"> HYPERLINK \l _Toc20508 </w:instrText>
      </w:r>
      <w:r>
        <w:rPr>
          <w:color w:val="auto"/>
        </w:rPr>
        <w:fldChar w:fldCharType="separate"/>
      </w:r>
      <w:r>
        <w:rPr>
          <w:rFonts w:hint="default" w:ascii="Times New Roman" w:hAnsi="Times New Roman" w:cs="Times New Roman"/>
          <w:color w:val="auto"/>
        </w:rPr>
        <w:t>表</w:t>
      </w:r>
      <w:r>
        <w:rPr>
          <w:rFonts w:hint="eastAsia" w:hAnsi="Times New Roman" w:cs="Times New Roman"/>
          <w:color w:val="auto"/>
          <w:lang w:val="en-US" w:eastAsia="zh-CN"/>
        </w:rPr>
        <w:t>四</w:t>
      </w:r>
      <w:r>
        <w:rPr>
          <w:rFonts w:hint="default" w:ascii="Times New Roman" w:hAnsi="Times New Roman" w:cs="Times New Roman"/>
          <w:color w:val="auto"/>
        </w:rPr>
        <w:t>：项目</w:t>
      </w:r>
      <w:r>
        <w:rPr>
          <w:rFonts w:hint="eastAsia" w:hAnsi="Times New Roman" w:cs="Times New Roman"/>
          <w:color w:val="auto"/>
          <w:lang w:val="en-US" w:eastAsia="zh-CN"/>
        </w:rPr>
        <w:t>建设</w:t>
      </w:r>
      <w:r>
        <w:rPr>
          <w:rFonts w:hint="default" w:ascii="Times New Roman" w:hAnsi="Times New Roman" w:cs="Times New Roman"/>
          <w:color w:val="auto"/>
        </w:rPr>
        <w:t>情况</w:t>
      </w:r>
      <w:r>
        <w:rPr>
          <w:color w:val="auto"/>
        </w:rPr>
        <w:tab/>
      </w:r>
      <w:r>
        <w:rPr>
          <w:color w:val="auto"/>
        </w:rPr>
        <w:fldChar w:fldCharType="begin"/>
      </w:r>
      <w:r>
        <w:rPr>
          <w:color w:val="auto"/>
        </w:rPr>
        <w:instrText xml:space="preserve"> PAGEREF _Toc20508 \h </w:instrText>
      </w:r>
      <w:r>
        <w:rPr>
          <w:color w:val="auto"/>
        </w:rPr>
        <w:fldChar w:fldCharType="separate"/>
      </w:r>
      <w:r>
        <w:rPr>
          <w:color w:val="auto"/>
        </w:rPr>
        <w:t>6</w:t>
      </w:r>
      <w:r>
        <w:rPr>
          <w:color w:val="auto"/>
        </w:rPr>
        <w:fldChar w:fldCharType="end"/>
      </w:r>
      <w:r>
        <w:rPr>
          <w:color w:val="auto"/>
        </w:rPr>
        <w:fldChar w:fldCharType="end"/>
      </w:r>
    </w:p>
    <w:p w14:paraId="0E46BC84">
      <w:pPr>
        <w:pStyle w:val="14"/>
        <w:tabs>
          <w:tab w:val="right" w:leader="dot" w:pos="8306"/>
        </w:tabs>
        <w:rPr>
          <w:color w:val="auto"/>
        </w:rPr>
      </w:pPr>
      <w:r>
        <w:rPr>
          <w:color w:val="auto"/>
        </w:rPr>
        <w:fldChar w:fldCharType="begin"/>
      </w:r>
      <w:r>
        <w:rPr>
          <w:color w:val="auto"/>
        </w:rPr>
        <w:instrText xml:space="preserve"> HYPERLINK \l _Toc19260 </w:instrText>
      </w:r>
      <w:r>
        <w:rPr>
          <w:color w:val="auto"/>
        </w:rPr>
        <w:fldChar w:fldCharType="separate"/>
      </w:r>
      <w:r>
        <w:rPr>
          <w:rFonts w:hint="default" w:ascii="Times New Roman" w:hAnsi="Times New Roman" w:cs="Times New Roman"/>
          <w:color w:val="auto"/>
        </w:rPr>
        <w:t>表</w:t>
      </w:r>
      <w:r>
        <w:rPr>
          <w:rFonts w:hint="eastAsia" w:ascii="Times New Roman" w:hAnsi="Times New Roman" w:cs="Times New Roman"/>
          <w:color w:val="auto"/>
          <w:lang w:val="en-US" w:eastAsia="zh-CN"/>
        </w:rPr>
        <w:t>五</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环境保护措施落实情况</w:t>
      </w:r>
      <w:r>
        <w:rPr>
          <w:color w:val="auto"/>
        </w:rPr>
        <w:tab/>
      </w:r>
      <w:r>
        <w:rPr>
          <w:color w:val="auto"/>
        </w:rPr>
        <w:fldChar w:fldCharType="begin"/>
      </w:r>
      <w:r>
        <w:rPr>
          <w:color w:val="auto"/>
        </w:rPr>
        <w:instrText xml:space="preserve"> PAGEREF _Toc19260 \h </w:instrText>
      </w:r>
      <w:r>
        <w:rPr>
          <w:color w:val="auto"/>
        </w:rPr>
        <w:fldChar w:fldCharType="separate"/>
      </w:r>
      <w:r>
        <w:rPr>
          <w:color w:val="auto"/>
        </w:rPr>
        <w:t>25</w:t>
      </w:r>
      <w:r>
        <w:rPr>
          <w:color w:val="auto"/>
        </w:rPr>
        <w:fldChar w:fldCharType="end"/>
      </w:r>
      <w:r>
        <w:rPr>
          <w:color w:val="auto"/>
        </w:rPr>
        <w:fldChar w:fldCharType="end"/>
      </w:r>
    </w:p>
    <w:p w14:paraId="4D25511F">
      <w:pPr>
        <w:pStyle w:val="14"/>
        <w:tabs>
          <w:tab w:val="right" w:leader="dot" w:pos="8306"/>
        </w:tabs>
        <w:rPr>
          <w:color w:val="auto"/>
        </w:rPr>
      </w:pPr>
      <w:r>
        <w:rPr>
          <w:color w:val="auto"/>
        </w:rPr>
        <w:fldChar w:fldCharType="begin"/>
      </w:r>
      <w:r>
        <w:rPr>
          <w:color w:val="auto"/>
        </w:rPr>
        <w:instrText xml:space="preserve"> HYPERLINK \l _Toc2963 </w:instrText>
      </w:r>
      <w:r>
        <w:rPr>
          <w:color w:val="auto"/>
        </w:rPr>
        <w:fldChar w:fldCharType="separate"/>
      </w:r>
      <w:r>
        <w:rPr>
          <w:rFonts w:hint="default" w:ascii="Times New Roman" w:hAnsi="Times New Roman" w:cs="Times New Roman"/>
          <w:color w:val="auto"/>
        </w:rPr>
        <w:t>表</w:t>
      </w:r>
      <w:r>
        <w:rPr>
          <w:rFonts w:hint="eastAsia" w:hAnsi="Times New Roman" w:cs="Times New Roman"/>
          <w:color w:val="auto"/>
          <w:lang w:val="en-US" w:eastAsia="zh-CN"/>
        </w:rPr>
        <w:t>六</w:t>
      </w:r>
      <w:r>
        <w:rPr>
          <w:rFonts w:hint="default" w:ascii="Times New Roman" w:hAnsi="Times New Roman" w:cs="Times New Roman"/>
          <w:color w:val="auto"/>
        </w:rPr>
        <w:t>：项目</w:t>
      </w:r>
      <w:r>
        <w:rPr>
          <w:rFonts w:hint="eastAsia" w:ascii="Times New Roman" w:hAnsi="Times New Roman" w:cs="Times New Roman"/>
          <w:color w:val="auto"/>
          <w:lang w:val="en-US" w:eastAsia="zh-CN"/>
        </w:rPr>
        <w:t>变动影响分析</w:t>
      </w:r>
      <w:r>
        <w:rPr>
          <w:color w:val="auto"/>
        </w:rPr>
        <w:tab/>
      </w:r>
      <w:r>
        <w:rPr>
          <w:color w:val="auto"/>
        </w:rPr>
        <w:fldChar w:fldCharType="begin"/>
      </w:r>
      <w:r>
        <w:rPr>
          <w:color w:val="auto"/>
        </w:rPr>
        <w:instrText xml:space="preserve"> PAGEREF _Toc2963 \h </w:instrText>
      </w:r>
      <w:r>
        <w:rPr>
          <w:color w:val="auto"/>
        </w:rPr>
        <w:fldChar w:fldCharType="separate"/>
      </w:r>
      <w:r>
        <w:rPr>
          <w:color w:val="auto"/>
        </w:rPr>
        <w:t>31</w:t>
      </w:r>
      <w:r>
        <w:rPr>
          <w:color w:val="auto"/>
        </w:rPr>
        <w:fldChar w:fldCharType="end"/>
      </w:r>
      <w:r>
        <w:rPr>
          <w:color w:val="auto"/>
        </w:rPr>
        <w:fldChar w:fldCharType="end"/>
      </w:r>
    </w:p>
    <w:p w14:paraId="131CF7BD">
      <w:pPr>
        <w:pStyle w:val="14"/>
        <w:tabs>
          <w:tab w:val="right" w:leader="dot" w:pos="8306"/>
        </w:tabs>
        <w:rPr>
          <w:color w:val="auto"/>
        </w:rPr>
      </w:pPr>
      <w:r>
        <w:rPr>
          <w:color w:val="auto"/>
        </w:rPr>
        <w:fldChar w:fldCharType="begin"/>
      </w:r>
      <w:r>
        <w:rPr>
          <w:color w:val="auto"/>
        </w:rPr>
        <w:instrText xml:space="preserve"> HYPERLINK \l _Toc23513 </w:instrText>
      </w:r>
      <w:r>
        <w:rPr>
          <w:color w:val="auto"/>
        </w:rPr>
        <w:fldChar w:fldCharType="separate"/>
      </w:r>
      <w:r>
        <w:rPr>
          <w:rFonts w:hint="default" w:ascii="Times New Roman" w:hAnsi="Times New Roman" w:cs="Times New Roman"/>
          <w:color w:val="auto"/>
        </w:rPr>
        <w:t>表</w:t>
      </w:r>
      <w:r>
        <w:rPr>
          <w:rFonts w:hint="eastAsia" w:hAnsi="Times New Roman" w:cs="Times New Roman"/>
          <w:color w:val="auto"/>
          <w:lang w:val="en-US" w:eastAsia="zh-CN"/>
        </w:rPr>
        <w:t>七</w:t>
      </w:r>
      <w:r>
        <w:rPr>
          <w:rFonts w:hint="default" w:ascii="Times New Roman" w:hAnsi="Times New Roman" w:cs="Times New Roman"/>
          <w:color w:val="auto"/>
        </w:rPr>
        <w:t>：环境影响</w:t>
      </w:r>
      <w:r>
        <w:rPr>
          <w:rFonts w:hint="eastAsia" w:hAnsi="Times New Roman" w:cs="Times New Roman"/>
          <w:color w:val="auto"/>
          <w:lang w:val="en-US" w:eastAsia="zh-CN"/>
        </w:rPr>
        <w:t>报告</w:t>
      </w:r>
      <w:r>
        <w:rPr>
          <w:rFonts w:hint="default" w:ascii="Times New Roman" w:hAnsi="Times New Roman" w:cs="Times New Roman"/>
          <w:color w:val="auto"/>
        </w:rPr>
        <w:t>表主要结论</w:t>
      </w:r>
      <w:r>
        <w:rPr>
          <w:rFonts w:hint="eastAsia" w:hAnsi="Times New Roman" w:cs="Times New Roman"/>
          <w:color w:val="auto"/>
          <w:lang w:eastAsia="zh-CN"/>
        </w:rPr>
        <w:t>、</w:t>
      </w:r>
      <w:r>
        <w:rPr>
          <w:rFonts w:hint="default" w:ascii="Times New Roman" w:hAnsi="Times New Roman" w:cs="Times New Roman"/>
          <w:color w:val="auto"/>
        </w:rPr>
        <w:t>审批部门审批决定</w:t>
      </w:r>
      <w:r>
        <w:rPr>
          <w:rFonts w:hint="eastAsia" w:hAnsi="Times New Roman" w:cs="Times New Roman"/>
          <w:color w:val="auto"/>
          <w:lang w:val="en-US" w:eastAsia="zh-CN"/>
        </w:rPr>
        <w:t>及落实情况</w:t>
      </w:r>
      <w:r>
        <w:rPr>
          <w:color w:val="auto"/>
        </w:rPr>
        <w:tab/>
      </w:r>
      <w:r>
        <w:rPr>
          <w:color w:val="auto"/>
        </w:rPr>
        <w:fldChar w:fldCharType="begin"/>
      </w:r>
      <w:r>
        <w:rPr>
          <w:color w:val="auto"/>
        </w:rPr>
        <w:instrText xml:space="preserve"> PAGEREF _Toc23513 \h </w:instrText>
      </w:r>
      <w:r>
        <w:rPr>
          <w:color w:val="auto"/>
        </w:rPr>
        <w:fldChar w:fldCharType="separate"/>
      </w:r>
      <w:r>
        <w:rPr>
          <w:color w:val="auto"/>
        </w:rPr>
        <w:t>34</w:t>
      </w:r>
      <w:r>
        <w:rPr>
          <w:color w:val="auto"/>
        </w:rPr>
        <w:fldChar w:fldCharType="end"/>
      </w:r>
      <w:r>
        <w:rPr>
          <w:color w:val="auto"/>
        </w:rPr>
        <w:fldChar w:fldCharType="end"/>
      </w:r>
    </w:p>
    <w:p w14:paraId="0FEF850A">
      <w:pPr>
        <w:pStyle w:val="14"/>
        <w:tabs>
          <w:tab w:val="right" w:leader="dot" w:pos="8306"/>
        </w:tabs>
        <w:rPr>
          <w:color w:val="auto"/>
        </w:rPr>
      </w:pPr>
      <w:r>
        <w:rPr>
          <w:color w:val="auto"/>
        </w:rPr>
        <w:fldChar w:fldCharType="begin"/>
      </w:r>
      <w:r>
        <w:rPr>
          <w:color w:val="auto"/>
        </w:rPr>
        <w:instrText xml:space="preserve"> HYPERLINK \l _Toc981 </w:instrText>
      </w:r>
      <w:r>
        <w:rPr>
          <w:color w:val="auto"/>
        </w:rPr>
        <w:fldChar w:fldCharType="separate"/>
      </w:r>
      <w:r>
        <w:rPr>
          <w:rFonts w:hint="default" w:ascii="Times New Roman" w:hAnsi="Times New Roman" w:cs="Times New Roman"/>
          <w:color w:val="auto"/>
          <w:highlight w:val="none"/>
        </w:rPr>
        <w:t>表</w:t>
      </w:r>
      <w:r>
        <w:rPr>
          <w:rFonts w:hint="eastAsia" w:hAnsi="Times New Roman" w:cs="Times New Roman"/>
          <w:color w:val="auto"/>
          <w:highlight w:val="none"/>
          <w:lang w:val="en-US" w:eastAsia="zh-CN"/>
        </w:rPr>
        <w:t>八</w:t>
      </w:r>
      <w:r>
        <w:rPr>
          <w:rFonts w:hint="default" w:ascii="Times New Roman" w:hAnsi="Times New Roman" w:cs="Times New Roman"/>
          <w:color w:val="auto"/>
          <w:highlight w:val="none"/>
        </w:rPr>
        <w:t>：验收监测内容</w:t>
      </w:r>
      <w:r>
        <w:rPr>
          <w:color w:val="auto"/>
        </w:rPr>
        <w:tab/>
      </w:r>
      <w:r>
        <w:rPr>
          <w:color w:val="auto"/>
        </w:rPr>
        <w:fldChar w:fldCharType="begin"/>
      </w:r>
      <w:r>
        <w:rPr>
          <w:color w:val="auto"/>
        </w:rPr>
        <w:instrText xml:space="preserve"> PAGEREF _Toc981 \h </w:instrText>
      </w:r>
      <w:r>
        <w:rPr>
          <w:color w:val="auto"/>
        </w:rPr>
        <w:fldChar w:fldCharType="separate"/>
      </w:r>
      <w:r>
        <w:rPr>
          <w:color w:val="auto"/>
        </w:rPr>
        <w:t>40</w:t>
      </w:r>
      <w:r>
        <w:rPr>
          <w:color w:val="auto"/>
        </w:rPr>
        <w:fldChar w:fldCharType="end"/>
      </w:r>
      <w:r>
        <w:rPr>
          <w:color w:val="auto"/>
        </w:rPr>
        <w:fldChar w:fldCharType="end"/>
      </w:r>
    </w:p>
    <w:p w14:paraId="19D79237">
      <w:pPr>
        <w:pStyle w:val="14"/>
        <w:tabs>
          <w:tab w:val="right" w:leader="dot" w:pos="8306"/>
        </w:tabs>
        <w:rPr>
          <w:color w:val="auto"/>
        </w:rPr>
      </w:pPr>
      <w:r>
        <w:rPr>
          <w:color w:val="auto"/>
        </w:rPr>
        <w:fldChar w:fldCharType="begin"/>
      </w:r>
      <w:r>
        <w:rPr>
          <w:color w:val="auto"/>
        </w:rPr>
        <w:instrText xml:space="preserve"> HYPERLINK \l _Toc7016 </w:instrText>
      </w:r>
      <w:r>
        <w:rPr>
          <w:color w:val="auto"/>
        </w:rPr>
        <w:fldChar w:fldCharType="separate"/>
      </w:r>
      <w:r>
        <w:rPr>
          <w:rFonts w:hint="default" w:ascii="Times New Roman" w:hAnsi="Times New Roman" w:cs="Times New Roman"/>
          <w:color w:val="auto"/>
        </w:rPr>
        <w:t>表</w:t>
      </w:r>
      <w:r>
        <w:rPr>
          <w:rFonts w:hint="eastAsia" w:cs="Times New Roman"/>
          <w:color w:val="auto"/>
          <w:lang w:val="en-US" w:eastAsia="zh-CN"/>
        </w:rPr>
        <w:t>九</w:t>
      </w:r>
      <w:r>
        <w:rPr>
          <w:rFonts w:hint="default" w:ascii="Times New Roman" w:hAnsi="Times New Roman" w:cs="Times New Roman"/>
          <w:color w:val="auto"/>
        </w:rPr>
        <w:t>：验收监测质量保证及质量控制</w:t>
      </w:r>
      <w:r>
        <w:rPr>
          <w:color w:val="auto"/>
        </w:rPr>
        <w:tab/>
      </w:r>
      <w:r>
        <w:rPr>
          <w:color w:val="auto"/>
        </w:rPr>
        <w:fldChar w:fldCharType="begin"/>
      </w:r>
      <w:r>
        <w:rPr>
          <w:color w:val="auto"/>
        </w:rPr>
        <w:instrText xml:space="preserve"> PAGEREF _Toc7016 \h </w:instrText>
      </w:r>
      <w:r>
        <w:rPr>
          <w:color w:val="auto"/>
        </w:rPr>
        <w:fldChar w:fldCharType="separate"/>
      </w:r>
      <w:r>
        <w:rPr>
          <w:color w:val="auto"/>
        </w:rPr>
        <w:t>42</w:t>
      </w:r>
      <w:r>
        <w:rPr>
          <w:color w:val="auto"/>
        </w:rPr>
        <w:fldChar w:fldCharType="end"/>
      </w:r>
      <w:r>
        <w:rPr>
          <w:color w:val="auto"/>
        </w:rPr>
        <w:fldChar w:fldCharType="end"/>
      </w:r>
    </w:p>
    <w:p w14:paraId="6F70506C">
      <w:pPr>
        <w:pStyle w:val="14"/>
        <w:tabs>
          <w:tab w:val="right" w:leader="dot" w:pos="8306"/>
        </w:tabs>
        <w:rPr>
          <w:color w:val="auto"/>
        </w:rPr>
      </w:pPr>
      <w:r>
        <w:rPr>
          <w:color w:val="auto"/>
        </w:rPr>
        <w:fldChar w:fldCharType="begin"/>
      </w:r>
      <w:r>
        <w:rPr>
          <w:color w:val="auto"/>
        </w:rPr>
        <w:instrText xml:space="preserve"> HYPERLINK \l _Toc22601 </w:instrText>
      </w:r>
      <w:r>
        <w:rPr>
          <w:color w:val="auto"/>
        </w:rPr>
        <w:fldChar w:fldCharType="separate"/>
      </w:r>
      <w:r>
        <w:rPr>
          <w:rFonts w:hint="default" w:ascii="Times New Roman" w:hAnsi="Times New Roman" w:cs="Times New Roman"/>
          <w:color w:val="auto"/>
        </w:rPr>
        <w:t>表</w:t>
      </w:r>
      <w:r>
        <w:rPr>
          <w:rFonts w:hint="eastAsia" w:hAnsi="Times New Roman" w:cs="Times New Roman"/>
          <w:color w:val="auto"/>
          <w:lang w:val="en-US" w:eastAsia="zh-CN"/>
        </w:rPr>
        <w:t>十</w:t>
      </w:r>
      <w:r>
        <w:rPr>
          <w:rFonts w:hint="default" w:ascii="Times New Roman" w:hAnsi="Times New Roman" w:cs="Times New Roman"/>
          <w:color w:val="auto"/>
        </w:rPr>
        <w:t>：验收监测结果</w:t>
      </w:r>
      <w:r>
        <w:rPr>
          <w:color w:val="auto"/>
        </w:rPr>
        <w:tab/>
      </w:r>
      <w:r>
        <w:rPr>
          <w:color w:val="auto"/>
        </w:rPr>
        <w:fldChar w:fldCharType="begin"/>
      </w:r>
      <w:r>
        <w:rPr>
          <w:color w:val="auto"/>
        </w:rPr>
        <w:instrText xml:space="preserve"> PAGEREF _Toc22601 \h </w:instrText>
      </w:r>
      <w:r>
        <w:rPr>
          <w:color w:val="auto"/>
        </w:rPr>
        <w:fldChar w:fldCharType="separate"/>
      </w:r>
      <w:r>
        <w:rPr>
          <w:color w:val="auto"/>
        </w:rPr>
        <w:t>45</w:t>
      </w:r>
      <w:r>
        <w:rPr>
          <w:color w:val="auto"/>
        </w:rPr>
        <w:fldChar w:fldCharType="end"/>
      </w:r>
      <w:r>
        <w:rPr>
          <w:color w:val="auto"/>
        </w:rPr>
        <w:fldChar w:fldCharType="end"/>
      </w:r>
    </w:p>
    <w:p w14:paraId="5FF011BA">
      <w:pPr>
        <w:pStyle w:val="14"/>
        <w:tabs>
          <w:tab w:val="right" w:leader="dot" w:pos="8306"/>
        </w:tabs>
        <w:rPr>
          <w:color w:val="auto"/>
        </w:rPr>
      </w:pPr>
      <w:r>
        <w:rPr>
          <w:color w:val="auto"/>
        </w:rPr>
        <w:fldChar w:fldCharType="begin"/>
      </w:r>
      <w:r>
        <w:rPr>
          <w:color w:val="auto"/>
        </w:rPr>
        <w:instrText xml:space="preserve"> HYPERLINK \l _Toc16452 </w:instrText>
      </w:r>
      <w:r>
        <w:rPr>
          <w:color w:val="auto"/>
        </w:rPr>
        <w:fldChar w:fldCharType="separate"/>
      </w:r>
      <w:r>
        <w:rPr>
          <w:rFonts w:hint="default" w:ascii="Times New Roman" w:hAnsi="Times New Roman" w:cs="Times New Roman"/>
          <w:color w:val="auto"/>
        </w:rPr>
        <w:t>表</w:t>
      </w:r>
      <w:r>
        <w:rPr>
          <w:rFonts w:hint="eastAsia" w:hAnsi="Times New Roman" w:cs="Times New Roman"/>
          <w:color w:val="auto"/>
          <w:lang w:val="en-US" w:eastAsia="zh-CN"/>
        </w:rPr>
        <w:t>十一</w:t>
      </w:r>
      <w:r>
        <w:rPr>
          <w:rFonts w:hint="default" w:ascii="Times New Roman" w:hAnsi="Times New Roman" w:cs="Times New Roman"/>
          <w:color w:val="auto"/>
        </w:rPr>
        <w:t>：验收监测结论</w:t>
      </w:r>
      <w:r>
        <w:rPr>
          <w:color w:val="auto"/>
        </w:rPr>
        <w:tab/>
      </w:r>
      <w:r>
        <w:rPr>
          <w:color w:val="auto"/>
        </w:rPr>
        <w:fldChar w:fldCharType="begin"/>
      </w:r>
      <w:r>
        <w:rPr>
          <w:color w:val="auto"/>
        </w:rPr>
        <w:instrText xml:space="preserve"> PAGEREF _Toc16452 \h </w:instrText>
      </w:r>
      <w:r>
        <w:rPr>
          <w:color w:val="auto"/>
        </w:rPr>
        <w:fldChar w:fldCharType="separate"/>
      </w:r>
      <w:r>
        <w:rPr>
          <w:color w:val="auto"/>
        </w:rPr>
        <w:t>58</w:t>
      </w:r>
      <w:r>
        <w:rPr>
          <w:color w:val="auto"/>
        </w:rPr>
        <w:fldChar w:fldCharType="end"/>
      </w:r>
      <w:r>
        <w:rPr>
          <w:color w:val="auto"/>
        </w:rPr>
        <w:fldChar w:fldCharType="end"/>
      </w:r>
    </w:p>
    <w:p w14:paraId="29FEBF82">
      <w:pPr>
        <w:pStyle w:val="14"/>
        <w:tabs>
          <w:tab w:val="right" w:leader="dot" w:pos="8306"/>
        </w:tabs>
        <w:rPr>
          <w:color w:val="auto"/>
        </w:rPr>
      </w:pPr>
      <w:r>
        <w:rPr>
          <w:color w:val="auto"/>
        </w:rPr>
        <w:fldChar w:fldCharType="begin"/>
      </w:r>
      <w:r>
        <w:rPr>
          <w:color w:val="auto"/>
        </w:rPr>
        <w:instrText xml:space="preserve"> HYPERLINK \l _Toc28716 </w:instrText>
      </w:r>
      <w:r>
        <w:rPr>
          <w:color w:val="auto"/>
        </w:rPr>
        <w:fldChar w:fldCharType="separate"/>
      </w:r>
      <w:r>
        <w:rPr>
          <w:rFonts w:hint="default" w:ascii="Times New Roman" w:hAnsi="Times New Roman" w:cs="Times New Roman"/>
          <w:color w:val="auto"/>
          <w:highlight w:val="none"/>
        </w:rPr>
        <w:t>建设项目工程竣工环境保护“三同时”验收登记表</w:t>
      </w:r>
      <w:r>
        <w:rPr>
          <w:color w:val="auto"/>
        </w:rPr>
        <w:tab/>
      </w:r>
      <w:r>
        <w:rPr>
          <w:color w:val="auto"/>
        </w:rPr>
        <w:fldChar w:fldCharType="begin"/>
      </w:r>
      <w:r>
        <w:rPr>
          <w:color w:val="auto"/>
        </w:rPr>
        <w:instrText xml:space="preserve"> PAGEREF _Toc28716 \h </w:instrText>
      </w:r>
      <w:r>
        <w:rPr>
          <w:color w:val="auto"/>
        </w:rPr>
        <w:fldChar w:fldCharType="separate"/>
      </w:r>
      <w:r>
        <w:rPr>
          <w:color w:val="auto"/>
        </w:rPr>
        <w:t>60</w:t>
      </w:r>
      <w:r>
        <w:rPr>
          <w:color w:val="auto"/>
        </w:rPr>
        <w:fldChar w:fldCharType="end"/>
      </w:r>
      <w:r>
        <w:rPr>
          <w:color w:val="auto"/>
        </w:rPr>
        <w:fldChar w:fldCharType="end"/>
      </w:r>
    </w:p>
    <w:p w14:paraId="6AF61B98">
      <w:pPr>
        <w:jc w:val="center"/>
        <w:rPr>
          <w:rFonts w:hint="default" w:ascii="Times New Roman" w:hAnsi="Times New Roman" w:cs="Times New Roman"/>
          <w:b/>
          <w:color w:val="auto"/>
          <w:spacing w:val="2"/>
          <w:w w:val="79"/>
          <w:sz w:val="28"/>
        </w:rPr>
      </w:pPr>
      <w:r>
        <w:rPr>
          <w:color w:val="auto"/>
        </w:rPr>
        <w:fldChar w:fldCharType="end"/>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079"/>
        <w:gridCol w:w="4224"/>
      </w:tblGrid>
      <w:tr w14:paraId="24818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6FDD6415">
            <w:pPr>
              <w:widowControl w:val="0"/>
              <w:adjustRightInd/>
              <w:snapToGrid/>
              <w:jc w:val="both"/>
              <w:outlineLvl w:val="9"/>
              <w:rPr>
                <w:rFonts w:hint="default" w:ascii="Times New Roman" w:hAnsi="Times New Roman" w:cs="Times New Roman"/>
                <w:b/>
                <w:color w:val="auto"/>
                <w:highlight w:val="none"/>
                <w:lang w:val="en-US" w:eastAsia="zh-CN"/>
              </w:rPr>
            </w:pPr>
            <w:r>
              <w:rPr>
                <w:rFonts w:hint="eastAsia" w:ascii="Times New Roman" w:hAnsi="Times New Roman" w:cs="Times New Roman"/>
                <w:b/>
                <w:color w:val="auto"/>
                <w:highlight w:val="none"/>
                <w:lang w:val="en-US" w:eastAsia="zh-CN"/>
              </w:rPr>
              <w:t>附件：</w:t>
            </w:r>
          </w:p>
        </w:tc>
        <w:tc>
          <w:tcPr>
            <w:tcW w:w="2543" w:type="pct"/>
            <w:vAlign w:val="top"/>
          </w:tcPr>
          <w:p w14:paraId="66B1658D">
            <w:pPr>
              <w:widowControl w:val="0"/>
              <w:adjustRightInd/>
              <w:snapToGrid/>
              <w:jc w:val="both"/>
              <w:outlineLvl w:val="9"/>
              <w:rPr>
                <w:rFonts w:hint="default" w:ascii="Times New Roman" w:hAnsi="Times New Roman" w:cs="Times New Roman"/>
                <w:b/>
                <w:color w:val="auto"/>
                <w:highlight w:val="none"/>
                <w:lang w:val="en-US" w:eastAsia="zh-CN"/>
              </w:rPr>
            </w:pPr>
            <w:r>
              <w:rPr>
                <w:rFonts w:hint="eastAsia" w:ascii="Times New Roman" w:hAnsi="Times New Roman" w:cs="Times New Roman"/>
                <w:b/>
                <w:color w:val="auto"/>
                <w:highlight w:val="none"/>
                <w:lang w:val="en-US" w:eastAsia="zh-CN"/>
              </w:rPr>
              <w:t>附图：</w:t>
            </w:r>
          </w:p>
        </w:tc>
      </w:tr>
      <w:tr w14:paraId="0435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52C043E8">
            <w:pPr>
              <w:widowControl w:val="0"/>
              <w:adjustRightInd/>
              <w:snapToGrid/>
              <w:jc w:val="both"/>
              <w:outlineLvl w:val="9"/>
              <w:rPr>
                <w:rFonts w:hint="default" w:ascii="Times New Roman" w:hAnsi="Times New Roman" w:cs="Times New Roman"/>
                <w:b/>
                <w:color w:val="auto"/>
                <w:highlight w:val="none"/>
              </w:rPr>
            </w:pPr>
            <w:r>
              <w:rPr>
                <w:rFonts w:hint="default" w:ascii="Times New Roman" w:hAnsi="Times New Roman" w:cs="Times New Roman"/>
                <w:b/>
                <w:color w:val="auto"/>
                <w:highlight w:val="none"/>
              </w:rPr>
              <w:t>附件1：</w:t>
            </w:r>
            <w:r>
              <w:rPr>
                <w:rFonts w:hint="eastAsia" w:ascii="Times New Roman" w:hAnsi="Times New Roman" w:cs="Times New Roman"/>
                <w:b/>
                <w:color w:val="auto"/>
                <w:highlight w:val="none"/>
                <w:lang w:val="en-US" w:eastAsia="zh-CN"/>
              </w:rPr>
              <w:t>环评批复</w:t>
            </w:r>
          </w:p>
        </w:tc>
        <w:tc>
          <w:tcPr>
            <w:tcW w:w="2543" w:type="pct"/>
            <w:vAlign w:val="top"/>
          </w:tcPr>
          <w:p w14:paraId="4419FF42">
            <w:pPr>
              <w:widowControl w:val="0"/>
              <w:adjustRightInd/>
              <w:snapToGrid/>
              <w:jc w:val="both"/>
              <w:outlineLvl w:val="9"/>
              <w:rPr>
                <w:rFonts w:hint="default" w:ascii="Times New Roman" w:hAnsi="Times New Roman" w:cs="Times New Roman"/>
                <w:b/>
                <w:color w:val="auto"/>
                <w:highlight w:val="none"/>
                <w:lang w:val="en-US" w:eastAsia="zh-CN"/>
              </w:rPr>
            </w:pPr>
            <w:r>
              <w:rPr>
                <w:rFonts w:hint="eastAsia" w:ascii="Times New Roman" w:hAnsi="Times New Roman" w:cs="Times New Roman"/>
                <w:b/>
                <w:color w:val="auto"/>
                <w:highlight w:val="none"/>
                <w:lang w:val="en-US" w:eastAsia="zh-CN"/>
              </w:rPr>
              <w:t>附</w:t>
            </w:r>
            <w:r>
              <w:rPr>
                <w:rFonts w:hint="default" w:ascii="Times New Roman" w:hAnsi="Times New Roman" w:cs="Times New Roman"/>
                <w:b/>
                <w:color w:val="auto"/>
                <w:highlight w:val="none"/>
                <w:lang w:val="en-US" w:eastAsia="zh-CN"/>
              </w:rPr>
              <w:t>图1：</w:t>
            </w:r>
            <w:r>
              <w:rPr>
                <w:rFonts w:hint="eastAsia" w:ascii="Times New Roman" w:eastAsia="仿宋_GB2312" w:cs="Times New Roman"/>
                <w:b/>
                <w:color w:val="auto"/>
                <w:szCs w:val="22"/>
                <w:highlight w:val="none"/>
                <w:lang w:val="en-US" w:eastAsia="zh-CN"/>
              </w:rPr>
              <w:t>项目公示公开照片</w:t>
            </w:r>
          </w:p>
        </w:tc>
      </w:tr>
      <w:tr w14:paraId="154E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0D13DB7C">
            <w:pPr>
              <w:widowControl w:val="0"/>
              <w:adjustRightInd/>
              <w:snapToGrid/>
              <w:jc w:val="both"/>
              <w:outlineLvl w:val="9"/>
              <w:rPr>
                <w:rFonts w:hint="default" w:ascii="Times New Roman" w:hAnsi="Times New Roman" w:cs="Times New Roman"/>
                <w:b/>
                <w:color w:val="auto"/>
                <w:highlight w:val="none"/>
              </w:rPr>
            </w:pPr>
            <w:r>
              <w:rPr>
                <w:rFonts w:hint="default" w:ascii="Times New Roman" w:hAnsi="Times New Roman" w:cs="Times New Roman"/>
                <w:b/>
                <w:color w:val="auto"/>
                <w:highlight w:val="none"/>
              </w:rPr>
              <w:t>附件2：</w:t>
            </w:r>
            <w:r>
              <w:rPr>
                <w:rFonts w:hint="eastAsia" w:ascii="Times New Roman" w:hAnsi="Times New Roman" w:cs="Times New Roman"/>
                <w:b/>
                <w:color w:val="auto"/>
                <w:highlight w:val="none"/>
                <w:lang w:val="en-US" w:eastAsia="zh-CN"/>
              </w:rPr>
              <w:t>营业执照</w:t>
            </w:r>
          </w:p>
        </w:tc>
        <w:tc>
          <w:tcPr>
            <w:tcW w:w="2543" w:type="pct"/>
            <w:vAlign w:val="top"/>
          </w:tcPr>
          <w:p w14:paraId="2539D2D0">
            <w:pPr>
              <w:widowControl w:val="0"/>
              <w:adjustRightInd/>
              <w:snapToGrid/>
              <w:jc w:val="both"/>
              <w:outlineLvl w:val="9"/>
              <w:rPr>
                <w:rFonts w:hint="default" w:ascii="Times New Roman" w:hAnsi="Times New Roman" w:cs="Times New Roman"/>
                <w:b/>
                <w:color w:val="auto"/>
                <w:highlight w:val="none"/>
              </w:rPr>
            </w:pPr>
            <w:r>
              <w:rPr>
                <w:rFonts w:hint="eastAsia" w:ascii="Times New Roman" w:hAnsi="Times New Roman" w:cs="Times New Roman"/>
                <w:b/>
                <w:color w:val="auto"/>
                <w:highlight w:val="none"/>
                <w:lang w:val="en-US" w:eastAsia="zh-CN"/>
              </w:rPr>
              <w:t>附</w:t>
            </w:r>
            <w:r>
              <w:rPr>
                <w:rFonts w:hint="default" w:ascii="Times New Roman" w:hAnsi="Times New Roman" w:cs="Times New Roman"/>
                <w:b/>
                <w:color w:val="auto"/>
                <w:highlight w:val="none"/>
                <w:lang w:val="en-US" w:eastAsia="zh-CN"/>
              </w:rPr>
              <w:t>图</w:t>
            </w:r>
            <w:r>
              <w:rPr>
                <w:rFonts w:hint="eastAsia" w:ascii="Times New Roman" w:hAnsi="Times New Roman" w:cs="Times New Roman"/>
                <w:b/>
                <w:color w:val="auto"/>
                <w:highlight w:val="none"/>
                <w:lang w:val="en-US" w:eastAsia="zh-CN"/>
              </w:rPr>
              <w:t>2</w:t>
            </w:r>
            <w:r>
              <w:rPr>
                <w:rFonts w:hint="default" w:ascii="Times New Roman" w:hAnsi="Times New Roman" w:cs="Times New Roman"/>
                <w:b/>
                <w:color w:val="auto"/>
                <w:highlight w:val="none"/>
                <w:lang w:val="en-US" w:eastAsia="zh-CN"/>
              </w:rPr>
              <w:t>：</w:t>
            </w:r>
            <w:r>
              <w:rPr>
                <w:rFonts w:hint="eastAsia"/>
                <w:b/>
                <w:color w:val="auto"/>
                <w:szCs w:val="24"/>
                <w:highlight w:val="none"/>
              </w:rPr>
              <w:t>项目地理位置图</w:t>
            </w:r>
          </w:p>
        </w:tc>
      </w:tr>
      <w:tr w14:paraId="4D1D2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3E6BD58C">
            <w:pPr>
              <w:widowControl w:val="0"/>
              <w:adjustRightInd/>
              <w:snapToGrid/>
              <w:jc w:val="both"/>
              <w:outlineLvl w:val="9"/>
              <w:rPr>
                <w:rFonts w:hint="default" w:ascii="Times New Roman" w:hAnsi="Times New Roman" w:cs="Times New Roman"/>
                <w:b/>
                <w:color w:val="auto"/>
                <w:highlight w:val="none"/>
              </w:rPr>
            </w:pPr>
            <w:r>
              <w:rPr>
                <w:rFonts w:hint="default" w:ascii="Times New Roman" w:hAnsi="Times New Roman" w:cs="Times New Roman"/>
                <w:b/>
                <w:color w:val="auto"/>
                <w:highlight w:val="none"/>
              </w:rPr>
              <w:t>附件3：</w:t>
            </w:r>
            <w:r>
              <w:rPr>
                <w:rFonts w:hint="eastAsia" w:ascii="Times New Roman" w:hAnsi="Times New Roman" w:cs="Times New Roman"/>
                <w:b/>
                <w:color w:val="auto"/>
                <w:highlight w:val="none"/>
              </w:rPr>
              <w:t>排污</w:t>
            </w:r>
            <w:r>
              <w:rPr>
                <w:rFonts w:hint="eastAsia" w:ascii="Times New Roman" w:hAnsi="Times New Roman" w:cs="Times New Roman"/>
                <w:b/>
                <w:color w:val="auto"/>
                <w:highlight w:val="none"/>
                <w:lang w:val="en-US" w:eastAsia="zh-CN"/>
              </w:rPr>
              <w:t>许可证</w:t>
            </w:r>
          </w:p>
        </w:tc>
        <w:tc>
          <w:tcPr>
            <w:tcW w:w="2543" w:type="pct"/>
            <w:vAlign w:val="top"/>
          </w:tcPr>
          <w:p w14:paraId="5ED81D1B">
            <w:pPr>
              <w:widowControl w:val="0"/>
              <w:adjustRightInd/>
              <w:snapToGrid/>
              <w:jc w:val="both"/>
              <w:outlineLvl w:val="9"/>
              <w:rPr>
                <w:rFonts w:hint="default" w:ascii="Times New Roman" w:hAnsi="Times New Roman" w:cs="Times New Roman"/>
                <w:b/>
                <w:color w:val="auto"/>
                <w:highlight w:val="none"/>
                <w:lang w:val="en-US" w:eastAsia="zh-CN"/>
              </w:rPr>
            </w:pPr>
            <w:r>
              <w:rPr>
                <w:rFonts w:hint="eastAsia" w:ascii="Times New Roman" w:hAnsi="Times New Roman" w:cs="Times New Roman"/>
                <w:b/>
                <w:color w:val="auto"/>
                <w:highlight w:val="none"/>
                <w:lang w:val="en-US" w:eastAsia="zh-CN"/>
              </w:rPr>
              <w:t>附</w:t>
            </w:r>
            <w:r>
              <w:rPr>
                <w:rFonts w:hint="default" w:ascii="Times New Roman" w:hAnsi="Times New Roman" w:cs="Times New Roman"/>
                <w:b/>
                <w:color w:val="auto"/>
                <w:highlight w:val="none"/>
                <w:lang w:val="en-US" w:eastAsia="zh-CN"/>
              </w:rPr>
              <w:t>图</w:t>
            </w:r>
            <w:r>
              <w:rPr>
                <w:rFonts w:hint="eastAsia" w:ascii="Times New Roman" w:hAnsi="Times New Roman" w:cs="Times New Roman"/>
                <w:b/>
                <w:color w:val="auto"/>
                <w:highlight w:val="none"/>
                <w:lang w:val="en-US" w:eastAsia="zh-CN"/>
              </w:rPr>
              <w:t>3</w:t>
            </w:r>
            <w:r>
              <w:rPr>
                <w:rFonts w:hint="default" w:ascii="Times New Roman" w:hAnsi="Times New Roman" w:cs="Times New Roman"/>
                <w:b/>
                <w:color w:val="auto"/>
                <w:highlight w:val="none"/>
                <w:lang w:val="en-US" w:eastAsia="zh-CN"/>
              </w:rPr>
              <w:t>：</w:t>
            </w:r>
            <w:r>
              <w:rPr>
                <w:rFonts w:hint="eastAsia"/>
                <w:b/>
                <w:color w:val="auto"/>
                <w:szCs w:val="24"/>
                <w:highlight w:val="none"/>
              </w:rPr>
              <w:t>厂区平面布置图</w:t>
            </w:r>
          </w:p>
        </w:tc>
      </w:tr>
      <w:tr w14:paraId="0E1DF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4C56E632">
            <w:pPr>
              <w:widowControl w:val="0"/>
              <w:adjustRightInd/>
              <w:snapToGrid/>
              <w:jc w:val="both"/>
              <w:outlineLvl w:val="9"/>
              <w:rPr>
                <w:rFonts w:hint="default" w:ascii="Times New Roman" w:hAnsi="Times New Roman" w:cs="Times New Roman"/>
                <w:b/>
                <w:color w:val="auto"/>
                <w:highlight w:val="none"/>
              </w:rPr>
            </w:pPr>
            <w:r>
              <w:rPr>
                <w:rFonts w:hint="default" w:ascii="Times New Roman" w:hAnsi="Times New Roman" w:cs="Times New Roman"/>
                <w:b/>
                <w:color w:val="auto"/>
                <w:highlight w:val="none"/>
              </w:rPr>
              <w:t>附件4：</w:t>
            </w:r>
            <w:r>
              <w:rPr>
                <w:rFonts w:hint="eastAsia" w:ascii="Times New Roman" w:hAnsi="Times New Roman" w:cs="Times New Roman"/>
                <w:b/>
                <w:color w:val="auto"/>
                <w:highlight w:val="none"/>
                <w:lang w:val="en-US" w:eastAsia="zh-CN"/>
              </w:rPr>
              <w:t>应急预案备案登记表</w:t>
            </w:r>
          </w:p>
        </w:tc>
        <w:tc>
          <w:tcPr>
            <w:tcW w:w="2543" w:type="pct"/>
            <w:vAlign w:val="top"/>
          </w:tcPr>
          <w:p w14:paraId="255A9FAE">
            <w:pPr>
              <w:widowControl w:val="0"/>
              <w:adjustRightInd/>
              <w:snapToGrid/>
              <w:jc w:val="both"/>
              <w:outlineLvl w:val="9"/>
              <w:rPr>
                <w:rFonts w:hint="default" w:ascii="Times New Roman" w:hAnsi="Times New Roman" w:cs="Times New Roman"/>
                <w:b/>
                <w:color w:val="auto"/>
                <w:highlight w:val="none"/>
                <w:lang w:eastAsia="zh-CN"/>
              </w:rPr>
            </w:pPr>
            <w:r>
              <w:rPr>
                <w:rFonts w:hint="eastAsia" w:ascii="Times New Roman" w:hAnsi="Times New Roman" w:cs="Times New Roman"/>
                <w:b/>
                <w:color w:val="auto"/>
                <w:highlight w:val="none"/>
                <w:lang w:val="en-US" w:eastAsia="zh-CN"/>
              </w:rPr>
              <w:t>附</w:t>
            </w:r>
            <w:r>
              <w:rPr>
                <w:rFonts w:hint="default" w:ascii="Times New Roman" w:hAnsi="Times New Roman" w:cs="Times New Roman"/>
                <w:b/>
                <w:color w:val="auto"/>
                <w:highlight w:val="none"/>
                <w:lang w:val="en-US" w:eastAsia="zh-CN"/>
              </w:rPr>
              <w:t>图</w:t>
            </w:r>
            <w:r>
              <w:rPr>
                <w:rFonts w:hint="eastAsia" w:ascii="Times New Roman" w:hAnsi="Times New Roman" w:cs="Times New Roman"/>
                <w:b/>
                <w:color w:val="auto"/>
                <w:highlight w:val="none"/>
                <w:lang w:val="en-US" w:eastAsia="zh-CN"/>
              </w:rPr>
              <w:t>4</w:t>
            </w:r>
            <w:r>
              <w:rPr>
                <w:rFonts w:hint="default" w:ascii="Times New Roman" w:hAnsi="Times New Roman" w:cs="Times New Roman"/>
                <w:b/>
                <w:color w:val="auto"/>
                <w:highlight w:val="none"/>
                <w:lang w:val="en-US" w:eastAsia="zh-CN"/>
              </w:rPr>
              <w:t>：</w:t>
            </w:r>
            <w:r>
              <w:rPr>
                <w:rFonts w:hint="eastAsia" w:ascii="Times New Roman" w:eastAsia="仿宋_GB2312" w:cs="Times New Roman"/>
                <w:b/>
                <w:color w:val="auto"/>
                <w:szCs w:val="22"/>
                <w:highlight w:val="none"/>
                <w:lang w:val="en-US" w:eastAsia="zh-CN"/>
              </w:rPr>
              <w:t>现场及</w:t>
            </w:r>
            <w:r>
              <w:rPr>
                <w:rFonts w:hint="default" w:ascii="Times New Roman" w:hAnsi="Times New Roman" w:eastAsia="仿宋_GB2312" w:cs="Times New Roman"/>
                <w:b/>
                <w:color w:val="auto"/>
                <w:szCs w:val="22"/>
                <w:highlight w:val="none"/>
              </w:rPr>
              <w:t>采样照片</w:t>
            </w:r>
          </w:p>
        </w:tc>
      </w:tr>
      <w:tr w14:paraId="1F49A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7A334DF6">
            <w:pPr>
              <w:widowControl w:val="0"/>
              <w:adjustRightInd/>
              <w:snapToGrid/>
              <w:jc w:val="both"/>
              <w:outlineLvl w:val="9"/>
              <w:rPr>
                <w:rFonts w:hint="default" w:ascii="Times New Roman" w:hAnsi="Times New Roman" w:cs="Times New Roman"/>
                <w:b/>
                <w:color w:val="auto"/>
                <w:highlight w:val="none"/>
              </w:rPr>
            </w:pPr>
            <w:r>
              <w:rPr>
                <w:rFonts w:hint="default" w:ascii="Times New Roman" w:hAnsi="Times New Roman" w:cs="Times New Roman"/>
                <w:b/>
                <w:color w:val="auto"/>
                <w:highlight w:val="none"/>
              </w:rPr>
              <w:t>附件5：</w:t>
            </w:r>
            <w:r>
              <w:rPr>
                <w:rFonts w:hint="eastAsia" w:ascii="Times New Roman" w:hAnsi="Times New Roman" w:cs="Times New Roman"/>
                <w:b/>
                <w:color w:val="auto"/>
                <w:highlight w:val="none"/>
              </w:rPr>
              <w:t>危险废物委托处置协议书</w:t>
            </w:r>
          </w:p>
        </w:tc>
        <w:tc>
          <w:tcPr>
            <w:tcW w:w="2543" w:type="pct"/>
            <w:vAlign w:val="top"/>
          </w:tcPr>
          <w:p w14:paraId="6536927B">
            <w:pPr>
              <w:widowControl w:val="0"/>
              <w:adjustRightInd/>
              <w:snapToGrid/>
              <w:jc w:val="both"/>
              <w:outlineLvl w:val="9"/>
              <w:rPr>
                <w:rFonts w:hint="default" w:ascii="Times New Roman" w:hAnsi="Times New Roman" w:cs="Times New Roman"/>
                <w:b/>
                <w:color w:val="auto"/>
                <w:highlight w:val="none"/>
                <w:lang w:eastAsia="zh-CN"/>
              </w:rPr>
            </w:pPr>
          </w:p>
        </w:tc>
      </w:tr>
      <w:tr w14:paraId="64DE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64CA14A3">
            <w:pPr>
              <w:widowControl w:val="0"/>
              <w:adjustRightInd/>
              <w:snapToGrid/>
              <w:jc w:val="both"/>
              <w:outlineLvl w:val="9"/>
              <w:rPr>
                <w:rFonts w:hint="default" w:ascii="Times New Roman" w:hAnsi="Times New Roman" w:cs="Times New Roman"/>
                <w:b/>
                <w:color w:val="auto"/>
                <w:highlight w:val="none"/>
              </w:rPr>
            </w:pPr>
            <w:r>
              <w:rPr>
                <w:rFonts w:hint="eastAsia" w:ascii="Times New Roman" w:hAnsi="Times New Roman" w:cs="Times New Roman"/>
                <w:b/>
                <w:color w:val="auto"/>
                <w:highlight w:val="none"/>
              </w:rPr>
              <w:t>附件6：一般固废回收协议</w:t>
            </w:r>
          </w:p>
        </w:tc>
        <w:tc>
          <w:tcPr>
            <w:tcW w:w="2543" w:type="pct"/>
            <w:vAlign w:val="top"/>
          </w:tcPr>
          <w:p w14:paraId="0D0D1816">
            <w:pPr>
              <w:widowControl w:val="0"/>
              <w:adjustRightInd/>
              <w:snapToGrid/>
              <w:jc w:val="both"/>
              <w:outlineLvl w:val="9"/>
              <w:rPr>
                <w:rFonts w:hint="default" w:ascii="Times New Roman" w:hAnsi="Times New Roman" w:cs="Times New Roman"/>
                <w:b/>
                <w:color w:val="auto"/>
                <w:highlight w:val="none"/>
                <w:lang w:eastAsia="zh-CN"/>
              </w:rPr>
            </w:pPr>
          </w:p>
        </w:tc>
      </w:tr>
      <w:tr w14:paraId="11AA2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0631F7CA">
            <w:pPr>
              <w:widowControl w:val="0"/>
              <w:adjustRightInd/>
              <w:snapToGrid/>
              <w:jc w:val="both"/>
              <w:outlineLvl w:val="9"/>
              <w:rPr>
                <w:rFonts w:hint="default" w:ascii="Times New Roman" w:hAnsi="Times New Roman" w:cs="Times New Roman"/>
                <w:b/>
                <w:color w:val="auto"/>
                <w:highlight w:val="none"/>
              </w:rPr>
            </w:pPr>
            <w:r>
              <w:rPr>
                <w:rFonts w:hint="eastAsia" w:ascii="Times New Roman" w:hAnsi="Times New Roman" w:cs="Times New Roman"/>
                <w:b/>
                <w:color w:val="auto"/>
                <w:highlight w:val="none"/>
              </w:rPr>
              <w:t>附件7：</w:t>
            </w:r>
            <w:r>
              <w:rPr>
                <w:rFonts w:hint="default" w:ascii="Times New Roman" w:hAnsi="Times New Roman" w:cs="Times New Roman"/>
                <w:b/>
                <w:color w:val="auto"/>
                <w:highlight w:val="none"/>
              </w:rPr>
              <w:t>监测日工况说明</w:t>
            </w:r>
          </w:p>
        </w:tc>
        <w:tc>
          <w:tcPr>
            <w:tcW w:w="2543" w:type="pct"/>
            <w:vAlign w:val="top"/>
          </w:tcPr>
          <w:p w14:paraId="085BCF62">
            <w:pPr>
              <w:widowControl w:val="0"/>
              <w:adjustRightInd/>
              <w:snapToGrid/>
              <w:jc w:val="both"/>
              <w:outlineLvl w:val="9"/>
              <w:rPr>
                <w:rFonts w:hint="default" w:ascii="Times New Roman" w:hAnsi="Times New Roman" w:cs="Times New Roman"/>
                <w:b/>
                <w:color w:val="auto"/>
                <w:highlight w:val="none"/>
                <w:lang w:eastAsia="zh-CN"/>
              </w:rPr>
            </w:pPr>
          </w:p>
        </w:tc>
      </w:tr>
      <w:tr w14:paraId="179B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exact"/>
        </w:trPr>
        <w:tc>
          <w:tcPr>
            <w:tcW w:w="2456" w:type="pct"/>
            <w:vAlign w:val="top"/>
          </w:tcPr>
          <w:p w14:paraId="4A3A7DE1">
            <w:pPr>
              <w:widowControl w:val="0"/>
              <w:adjustRightInd/>
              <w:snapToGrid/>
              <w:jc w:val="both"/>
              <w:outlineLvl w:val="9"/>
              <w:rPr>
                <w:rFonts w:hint="default" w:ascii="Times New Roman" w:hAnsi="Times New Roman" w:eastAsia="仿宋_GB2312" w:cs="Times New Roman"/>
                <w:b/>
                <w:color w:val="auto"/>
                <w:highlight w:val="none"/>
                <w:lang w:val="en-US" w:eastAsia="zh-CN"/>
              </w:rPr>
            </w:pPr>
            <w:r>
              <w:rPr>
                <w:rFonts w:hint="default" w:ascii="Times New Roman" w:hAnsi="Times New Roman" w:cs="Times New Roman"/>
                <w:b/>
                <w:color w:val="auto"/>
                <w:highlight w:val="none"/>
              </w:rPr>
              <w:t>附件</w:t>
            </w:r>
            <w:r>
              <w:rPr>
                <w:rFonts w:hint="eastAsia" w:cs="Times New Roman"/>
                <w:b/>
                <w:color w:val="auto"/>
                <w:highlight w:val="none"/>
                <w:lang w:val="en-US" w:eastAsia="zh-CN"/>
              </w:rPr>
              <w:t>8</w:t>
            </w:r>
            <w:r>
              <w:rPr>
                <w:rFonts w:hint="default" w:ascii="Times New Roman" w:hAnsi="Times New Roman" w:cs="Times New Roman"/>
                <w:b/>
                <w:color w:val="auto"/>
                <w:highlight w:val="none"/>
              </w:rPr>
              <w:t>：</w:t>
            </w:r>
            <w:r>
              <w:rPr>
                <w:rFonts w:hint="eastAsia" w:ascii="Times New Roman" w:hAnsi="Times New Roman" w:cs="Times New Roman"/>
                <w:b/>
                <w:color w:val="auto"/>
                <w:highlight w:val="none"/>
                <w:lang w:val="en-US" w:eastAsia="zh-CN"/>
              </w:rPr>
              <w:t>用水量说明</w:t>
            </w:r>
          </w:p>
          <w:p w14:paraId="2FFB099E">
            <w:pPr>
              <w:widowControl/>
              <w:spacing w:line="480" w:lineRule="auto"/>
              <w:jc w:val="both"/>
              <w:outlineLvl w:val="9"/>
              <w:rPr>
                <w:rFonts w:hint="eastAsia"/>
                <w:b/>
                <w:color w:val="auto"/>
                <w:szCs w:val="24"/>
                <w:highlight w:val="none"/>
              </w:rPr>
            </w:pPr>
          </w:p>
        </w:tc>
        <w:tc>
          <w:tcPr>
            <w:tcW w:w="2543" w:type="pct"/>
            <w:vAlign w:val="top"/>
          </w:tcPr>
          <w:p w14:paraId="1386947B">
            <w:pPr>
              <w:widowControl/>
              <w:spacing w:line="240" w:lineRule="auto"/>
              <w:jc w:val="left"/>
              <w:outlineLvl w:val="9"/>
              <w:rPr>
                <w:rFonts w:hint="default" w:ascii="Times New Roman" w:hAnsi="Times New Roman" w:eastAsia="宋体" w:cs="Times New Roman"/>
                <w:color w:val="auto"/>
                <w:sz w:val="24"/>
                <w:szCs w:val="24"/>
                <w:highlight w:val="none"/>
                <w:lang w:eastAsia="zh-CN"/>
              </w:rPr>
            </w:pPr>
          </w:p>
        </w:tc>
      </w:tr>
      <w:tr w14:paraId="2E1D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4C8C6E50">
            <w:pPr>
              <w:widowControl/>
              <w:spacing w:line="480" w:lineRule="auto"/>
              <w:jc w:val="both"/>
              <w:outlineLvl w:val="9"/>
              <w:rPr>
                <w:rFonts w:hint="eastAsia"/>
                <w:b/>
                <w:color w:val="auto"/>
                <w:szCs w:val="24"/>
                <w:highlight w:val="green"/>
              </w:rPr>
            </w:pPr>
          </w:p>
        </w:tc>
        <w:tc>
          <w:tcPr>
            <w:tcW w:w="2543" w:type="pct"/>
            <w:vAlign w:val="top"/>
          </w:tcPr>
          <w:p w14:paraId="44C6D6F7">
            <w:pPr>
              <w:widowControl/>
              <w:spacing w:line="240" w:lineRule="auto"/>
              <w:jc w:val="left"/>
              <w:outlineLvl w:val="9"/>
              <w:rPr>
                <w:rFonts w:hint="default" w:ascii="Times New Roman" w:hAnsi="Times New Roman" w:eastAsia="宋体" w:cs="Times New Roman"/>
                <w:color w:val="auto"/>
                <w:sz w:val="24"/>
                <w:szCs w:val="24"/>
                <w:highlight w:val="green"/>
                <w:lang w:eastAsia="zh-CN"/>
              </w:rPr>
            </w:pPr>
          </w:p>
        </w:tc>
      </w:tr>
      <w:tr w14:paraId="68F4F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5DA8E24A">
            <w:pPr>
              <w:widowControl/>
              <w:spacing w:line="480" w:lineRule="auto"/>
              <w:jc w:val="both"/>
              <w:outlineLvl w:val="9"/>
              <w:rPr>
                <w:rFonts w:hint="default" w:ascii="Times New Roman" w:hAnsi="Times New Roman" w:cs="Times New Roman"/>
                <w:b/>
                <w:color w:val="FF0000"/>
                <w:highlight w:val="green"/>
                <w:lang w:val="en-US" w:eastAsia="zh-CN"/>
              </w:rPr>
            </w:pPr>
          </w:p>
        </w:tc>
        <w:tc>
          <w:tcPr>
            <w:tcW w:w="2543" w:type="pct"/>
            <w:vAlign w:val="top"/>
          </w:tcPr>
          <w:p w14:paraId="1E1C4AF2">
            <w:pPr>
              <w:widowControl/>
              <w:spacing w:line="240" w:lineRule="auto"/>
              <w:jc w:val="left"/>
              <w:outlineLvl w:val="9"/>
              <w:rPr>
                <w:rFonts w:hint="default" w:ascii="Times New Roman" w:hAnsi="Times New Roman" w:eastAsia="宋体" w:cs="Times New Roman"/>
                <w:color w:val="FF0000"/>
                <w:sz w:val="24"/>
                <w:szCs w:val="24"/>
                <w:highlight w:val="green"/>
                <w:lang w:eastAsia="zh-CN"/>
              </w:rPr>
            </w:pPr>
          </w:p>
        </w:tc>
      </w:tr>
    </w:tbl>
    <w:p w14:paraId="6B5413CA">
      <w:pPr>
        <w:jc w:val="center"/>
        <w:rPr>
          <w:rFonts w:hint="default" w:ascii="Times New Roman" w:hAnsi="Times New Roman" w:cs="Times New Roman"/>
          <w:b/>
          <w:color w:val="FF0000"/>
          <w:spacing w:val="2"/>
          <w:w w:val="79"/>
          <w:sz w:val="28"/>
        </w:rPr>
      </w:pPr>
    </w:p>
    <w:p w14:paraId="5807EBD6">
      <w:pPr>
        <w:jc w:val="center"/>
        <w:rPr>
          <w:rFonts w:hint="default" w:ascii="Times New Roman" w:hAnsi="Times New Roman" w:cs="Times New Roman"/>
          <w:b/>
          <w:color w:val="FF0000"/>
          <w:spacing w:val="2"/>
          <w:w w:val="79"/>
          <w:sz w:val="28"/>
        </w:rPr>
        <w:sectPr>
          <w:pgSz w:w="11906" w:h="16838"/>
          <w:pgMar w:top="1440" w:right="1800" w:bottom="1440" w:left="1800" w:header="708" w:footer="708" w:gutter="0"/>
          <w:cols w:space="720" w:num="1"/>
          <w:docGrid w:linePitch="360" w:charSpace="0"/>
        </w:sectPr>
      </w:pPr>
    </w:p>
    <w:p w14:paraId="1FD3B435">
      <w:pPr>
        <w:pStyle w:val="27"/>
        <w:jc w:val="both"/>
        <w:rPr>
          <w:rFonts w:hint="eastAsia" w:ascii="Times New Roman" w:hAnsi="Times New Roman" w:eastAsia="仿宋_GB2312" w:cs="Times New Roman"/>
          <w:color w:val="auto"/>
          <w:lang w:val="en-US" w:eastAsia="zh-CN"/>
        </w:rPr>
      </w:pPr>
      <w:bookmarkStart w:id="4" w:name="_Toc31904"/>
      <w:bookmarkStart w:id="5" w:name="_Toc82"/>
      <w:bookmarkStart w:id="6" w:name="_Toc21977"/>
      <w:bookmarkStart w:id="7" w:name="_Toc8175"/>
      <w:r>
        <w:rPr>
          <w:rFonts w:hint="default" w:ascii="Times New Roman" w:hAnsi="Times New Roman" w:cs="Times New Roman"/>
          <w:color w:val="auto"/>
        </w:rPr>
        <w:t>表一：</w:t>
      </w:r>
      <w:r>
        <w:rPr>
          <w:rFonts w:hint="eastAsia" w:hAnsi="Times New Roman" w:cs="Times New Roman"/>
          <w:color w:val="auto"/>
          <w:lang w:val="en-US" w:eastAsia="zh-CN"/>
        </w:rPr>
        <w:t>项目</w:t>
      </w:r>
      <w:r>
        <w:rPr>
          <w:rFonts w:hint="default" w:ascii="Times New Roman" w:hAnsi="Times New Roman" w:cs="Times New Roman"/>
          <w:color w:val="auto"/>
        </w:rPr>
        <w:t>基本情况</w:t>
      </w:r>
      <w:bookmarkEnd w:id="4"/>
      <w:r>
        <w:rPr>
          <w:rFonts w:hint="eastAsia" w:hAnsi="Times New Roman" w:cs="Times New Roman"/>
          <w:color w:val="auto"/>
          <w:lang w:val="en-US" w:eastAsia="zh-CN"/>
        </w:rPr>
        <w:t>表</w:t>
      </w:r>
      <w:bookmarkEnd w:id="5"/>
      <w:bookmarkEnd w:id="6"/>
      <w:bookmarkEnd w:id="7"/>
    </w:p>
    <w:tbl>
      <w:tblPr>
        <w:tblStyle w:val="18"/>
        <w:tblW w:w="8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817"/>
        <w:gridCol w:w="2430"/>
        <w:gridCol w:w="1740"/>
        <w:gridCol w:w="2535"/>
      </w:tblGrid>
      <w:tr w14:paraId="790EA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5" w:hRule="atLeast"/>
          <w:jc w:val="center"/>
        </w:trPr>
        <w:tc>
          <w:tcPr>
            <w:tcW w:w="1817" w:type="dxa"/>
            <w:vAlign w:val="center"/>
          </w:tcPr>
          <w:p w14:paraId="6FA7787F">
            <w:pPr>
              <w:spacing w:line="400" w:lineRule="exact"/>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建设项目名称</w:t>
            </w:r>
          </w:p>
        </w:tc>
        <w:tc>
          <w:tcPr>
            <w:tcW w:w="6705" w:type="dxa"/>
            <w:gridSpan w:val="3"/>
            <w:vAlign w:val="center"/>
          </w:tcPr>
          <w:p w14:paraId="220055C1">
            <w:pPr>
              <w:spacing w:line="400" w:lineRule="exact"/>
              <w:jc w:val="both"/>
              <w:rPr>
                <w:rFonts w:hint="eastAsia" w:ascii="Times New Roman" w:hAnsi="Times New Roman" w:eastAsia="宋体" w:cs="Times New Roman"/>
                <w:color w:val="auto"/>
                <w:sz w:val="21"/>
                <w:szCs w:val="21"/>
                <w:highlight w:val="none"/>
                <w:lang w:eastAsia="zh-CN"/>
              </w:rPr>
            </w:pPr>
            <w:r>
              <w:rPr>
                <w:rFonts w:hint="eastAsia" w:eastAsia="宋体" w:cs="Times New Roman"/>
                <w:color w:val="auto"/>
                <w:sz w:val="21"/>
                <w:szCs w:val="21"/>
                <w:highlight w:val="none"/>
                <w:lang w:eastAsia="zh-CN"/>
              </w:rPr>
              <w:t>绍兴鑫凯基新材料有限公司年产5000万平方米薄膜技改项目</w:t>
            </w:r>
          </w:p>
        </w:tc>
      </w:tr>
      <w:tr w14:paraId="0EBAC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5" w:hRule="atLeast"/>
          <w:jc w:val="center"/>
        </w:trPr>
        <w:tc>
          <w:tcPr>
            <w:tcW w:w="1817" w:type="dxa"/>
            <w:vAlign w:val="center"/>
          </w:tcPr>
          <w:p w14:paraId="4ADE2952">
            <w:pPr>
              <w:spacing w:line="400" w:lineRule="exact"/>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建设单位名称</w:t>
            </w:r>
          </w:p>
        </w:tc>
        <w:tc>
          <w:tcPr>
            <w:tcW w:w="6705" w:type="dxa"/>
            <w:gridSpan w:val="3"/>
            <w:vAlign w:val="center"/>
          </w:tcPr>
          <w:p w14:paraId="324E752A">
            <w:pPr>
              <w:spacing w:line="400" w:lineRule="exact"/>
              <w:jc w:val="both"/>
              <w:rPr>
                <w:rFonts w:hint="default" w:ascii="Times New Roman" w:hAnsi="Times New Roman" w:eastAsia="宋体" w:cs="Times New Roman"/>
                <w:color w:val="auto"/>
                <w:sz w:val="21"/>
                <w:szCs w:val="21"/>
                <w:highlight w:val="none"/>
              </w:rPr>
            </w:pPr>
            <w:r>
              <w:rPr>
                <w:rFonts w:hint="eastAsia" w:eastAsia="宋体" w:cs="Times New Roman"/>
                <w:color w:val="auto"/>
                <w:sz w:val="21"/>
                <w:szCs w:val="21"/>
                <w:highlight w:val="none"/>
                <w:lang w:val="en-US" w:eastAsia="zh-CN"/>
              </w:rPr>
              <w:t>绍兴鑫凯基新材料有限公司</w:t>
            </w:r>
          </w:p>
        </w:tc>
      </w:tr>
      <w:tr w14:paraId="0901BB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1817" w:type="dxa"/>
            <w:vAlign w:val="center"/>
          </w:tcPr>
          <w:p w14:paraId="5FBCFAD4">
            <w:pPr>
              <w:spacing w:line="400" w:lineRule="exact"/>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建设项目性质</w:t>
            </w:r>
          </w:p>
        </w:tc>
        <w:tc>
          <w:tcPr>
            <w:tcW w:w="6705" w:type="dxa"/>
            <w:gridSpan w:val="3"/>
            <w:vAlign w:val="center"/>
          </w:tcPr>
          <w:p w14:paraId="6E799797">
            <w:pPr>
              <w:spacing w:line="400" w:lineRule="exact"/>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sym w:font="Wingdings 2" w:char="00A3"/>
            </w:r>
            <w:r>
              <w:rPr>
                <w:rFonts w:hint="eastAsia" w:eastAsia="宋体" w:cs="Times New Roman"/>
                <w:color w:val="auto"/>
                <w:sz w:val="21"/>
                <w:szCs w:val="21"/>
                <w:highlight w:val="none"/>
                <w:lang w:val="en-US" w:eastAsia="zh-CN"/>
              </w:rPr>
              <w:t xml:space="preserve">新建（迁建）  </w:t>
            </w:r>
            <w:r>
              <w:rPr>
                <w:rFonts w:hint="default" w:ascii="Times New Roman" w:hAnsi="Times New Roman" w:eastAsia="宋体" w:cs="Times New Roman"/>
                <w:color w:val="auto"/>
                <w:sz w:val="21"/>
                <w:szCs w:val="21"/>
                <w:highlight w:val="none"/>
                <w:lang w:val="en-US" w:eastAsia="zh-CN"/>
              </w:rPr>
              <w:sym w:font="Wingdings 2" w:char="00A3"/>
            </w:r>
            <w:r>
              <w:rPr>
                <w:rFonts w:hint="eastAsia" w:ascii="Times New Roman" w:hAnsi="Times New Roman" w:eastAsia="宋体" w:cs="Times New Roman"/>
                <w:color w:val="auto"/>
                <w:sz w:val="21"/>
                <w:szCs w:val="21"/>
                <w:highlight w:val="none"/>
                <w:lang w:val="en-US" w:eastAsia="zh-CN"/>
              </w:rPr>
              <w:t xml:space="preserve">改建   </w:t>
            </w:r>
            <w:r>
              <w:rPr>
                <w:rFonts w:hint="default" w:ascii="Times New Roman" w:hAnsi="Times New Roman" w:eastAsia="宋体" w:cs="Times New Roman"/>
                <w:color w:val="auto"/>
                <w:sz w:val="21"/>
                <w:szCs w:val="21"/>
                <w:highlight w:val="none"/>
                <w:lang w:val="en-US" w:eastAsia="zh-CN"/>
              </w:rPr>
              <w:sym w:font="Wingdings 2" w:char="00A3"/>
            </w:r>
            <w:r>
              <w:rPr>
                <w:rFonts w:hint="eastAsia" w:ascii="Times New Roman" w:hAnsi="Times New Roman" w:eastAsia="宋体" w:cs="Times New Roman"/>
                <w:color w:val="auto"/>
                <w:sz w:val="21"/>
                <w:szCs w:val="21"/>
                <w:highlight w:val="none"/>
                <w:lang w:val="en-US" w:eastAsia="zh-CN"/>
              </w:rPr>
              <w:t xml:space="preserve">扩建   </w:t>
            </w:r>
            <w:r>
              <w:rPr>
                <w:rFonts w:hint="default" w:ascii="Times New Roman" w:hAnsi="Times New Roman" w:eastAsia="宋体" w:cs="Times New Roman"/>
                <w:color w:val="auto"/>
                <w:sz w:val="21"/>
                <w:szCs w:val="21"/>
                <w:highlight w:val="none"/>
                <w:lang w:val="en-US" w:eastAsia="zh-CN"/>
              </w:rPr>
              <w:sym w:font="Wingdings 2" w:char="0052"/>
            </w:r>
            <w:r>
              <w:rPr>
                <w:rFonts w:hint="eastAsia" w:ascii="Times New Roman" w:hAnsi="Times New Roman" w:eastAsia="宋体" w:cs="Times New Roman"/>
                <w:color w:val="auto"/>
                <w:sz w:val="21"/>
                <w:szCs w:val="21"/>
                <w:highlight w:val="none"/>
                <w:lang w:val="en-US" w:eastAsia="zh-CN"/>
              </w:rPr>
              <w:t>技术改造</w:t>
            </w:r>
          </w:p>
        </w:tc>
      </w:tr>
      <w:tr w14:paraId="0DEFBE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1817" w:type="dxa"/>
            <w:vAlign w:val="center"/>
          </w:tcPr>
          <w:p w14:paraId="5CFAF021">
            <w:pPr>
              <w:spacing w:line="400" w:lineRule="exact"/>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建设地点</w:t>
            </w:r>
          </w:p>
        </w:tc>
        <w:tc>
          <w:tcPr>
            <w:tcW w:w="6705" w:type="dxa"/>
            <w:gridSpan w:val="3"/>
            <w:vAlign w:val="center"/>
          </w:tcPr>
          <w:p w14:paraId="0D571AF3">
            <w:pPr>
              <w:spacing w:line="400" w:lineRule="exact"/>
              <w:jc w:val="both"/>
              <w:rPr>
                <w:rFonts w:hint="eastAsia" w:ascii="Times New Roman" w:hAnsi="Times New Roman" w:eastAsia="宋体" w:cs="Times New Roman"/>
                <w:color w:val="auto"/>
                <w:sz w:val="21"/>
                <w:szCs w:val="21"/>
                <w:highlight w:val="none"/>
                <w:lang w:eastAsia="zh-CN"/>
              </w:rPr>
            </w:pPr>
            <w:r>
              <w:rPr>
                <w:rFonts w:hint="eastAsia" w:eastAsia="宋体" w:cs="Times New Roman"/>
                <w:color w:val="auto"/>
                <w:sz w:val="21"/>
                <w:szCs w:val="21"/>
                <w:highlight w:val="none"/>
                <w:lang w:eastAsia="zh-CN"/>
              </w:rPr>
              <w:t>绍兴市上虞区曹娥街道亚厦大道 208 号</w:t>
            </w:r>
          </w:p>
        </w:tc>
      </w:tr>
      <w:tr w14:paraId="0A725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817" w:type="dxa"/>
            <w:vAlign w:val="center"/>
          </w:tcPr>
          <w:p w14:paraId="4D9A27FD">
            <w:pPr>
              <w:spacing w:line="400" w:lineRule="exact"/>
              <w:jc w:val="both"/>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项目行业类别</w:t>
            </w:r>
          </w:p>
        </w:tc>
        <w:tc>
          <w:tcPr>
            <w:tcW w:w="6705" w:type="dxa"/>
            <w:gridSpan w:val="3"/>
            <w:vAlign w:val="center"/>
          </w:tcPr>
          <w:p w14:paraId="1F4873DA">
            <w:pPr>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二十六、橡胶和塑料制品业29 53 塑料制品业 292</w:t>
            </w:r>
          </w:p>
        </w:tc>
      </w:tr>
      <w:tr w14:paraId="2AA3F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817" w:type="dxa"/>
            <w:vAlign w:val="center"/>
          </w:tcPr>
          <w:p w14:paraId="2F785CCA">
            <w:pPr>
              <w:spacing w:line="400" w:lineRule="exact"/>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主要产品名称</w:t>
            </w:r>
          </w:p>
        </w:tc>
        <w:tc>
          <w:tcPr>
            <w:tcW w:w="6705" w:type="dxa"/>
            <w:gridSpan w:val="3"/>
            <w:vAlign w:val="center"/>
          </w:tcPr>
          <w:p w14:paraId="4AF2040C">
            <w:pPr>
              <w:spacing w:line="400" w:lineRule="exact"/>
              <w:jc w:val="both"/>
              <w:rPr>
                <w:rFonts w:hint="default" w:ascii="Times New Roman" w:hAnsi="Times New Roman" w:eastAsia="宋体" w:cs="Times New Roman"/>
                <w:color w:val="auto"/>
                <w:sz w:val="21"/>
                <w:szCs w:val="21"/>
                <w:highlight w:val="none"/>
                <w:lang w:val="en-US"/>
              </w:rPr>
            </w:pPr>
            <w:r>
              <w:rPr>
                <w:rFonts w:hint="eastAsia" w:eastAsia="宋体" w:cs="Times New Roman"/>
                <w:color w:val="auto"/>
                <w:sz w:val="21"/>
                <w:szCs w:val="21"/>
                <w:highlight w:val="none"/>
                <w:lang w:val="en-US" w:eastAsia="zh-CN"/>
              </w:rPr>
              <w:t>水溶性薄膜</w:t>
            </w:r>
          </w:p>
        </w:tc>
      </w:tr>
      <w:tr w14:paraId="283F5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817" w:type="dxa"/>
            <w:vAlign w:val="center"/>
          </w:tcPr>
          <w:p w14:paraId="6DA3261B">
            <w:pPr>
              <w:spacing w:line="400" w:lineRule="exact"/>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设计生产能力</w:t>
            </w:r>
          </w:p>
        </w:tc>
        <w:tc>
          <w:tcPr>
            <w:tcW w:w="6705" w:type="dxa"/>
            <w:gridSpan w:val="3"/>
            <w:vAlign w:val="center"/>
          </w:tcPr>
          <w:p w14:paraId="5F35BA12">
            <w:pPr>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5000</w:t>
            </w:r>
            <w:r>
              <w:rPr>
                <w:rFonts w:hint="eastAsia" w:eastAsia="宋体" w:cs="Times New Roman"/>
                <w:color w:val="auto"/>
                <w:sz w:val="21"/>
                <w:szCs w:val="21"/>
                <w:highlight w:val="none"/>
                <w:lang w:val="en-US" w:eastAsia="zh-CN"/>
              </w:rPr>
              <w:t>万平方米薄膜</w:t>
            </w:r>
          </w:p>
        </w:tc>
      </w:tr>
      <w:tr w14:paraId="74CFC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817" w:type="dxa"/>
            <w:vAlign w:val="center"/>
          </w:tcPr>
          <w:p w14:paraId="46C90778">
            <w:pPr>
              <w:spacing w:line="400" w:lineRule="exact"/>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实际生产能力</w:t>
            </w:r>
          </w:p>
        </w:tc>
        <w:tc>
          <w:tcPr>
            <w:tcW w:w="6705" w:type="dxa"/>
            <w:gridSpan w:val="3"/>
            <w:vAlign w:val="center"/>
          </w:tcPr>
          <w:p w14:paraId="5A9D8287">
            <w:pPr>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900万平方米薄膜</w:t>
            </w:r>
          </w:p>
        </w:tc>
      </w:tr>
      <w:tr w14:paraId="0BD3EC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817" w:type="dxa"/>
            <w:shd w:val="clear" w:color="auto" w:fill="auto"/>
            <w:vAlign w:val="center"/>
          </w:tcPr>
          <w:p w14:paraId="0856817D">
            <w:pPr>
              <w:spacing w:line="400" w:lineRule="exact"/>
              <w:jc w:val="both"/>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项目审批（核准</w:t>
            </w:r>
            <w:r>
              <w:rPr>
                <w:rFonts w:hint="default" w:ascii="Times New Roman" w:hAnsi="Times New Roman" w:eastAsia="宋体" w:cs="Times New Roman"/>
                <w:color w:val="auto"/>
                <w:sz w:val="21"/>
                <w:szCs w:val="21"/>
                <w:highlight w:val="none"/>
                <w:lang w:val="en-US" w:eastAsia="zh-CN"/>
              </w:rPr>
              <w:t xml:space="preserve">/ </w:t>
            </w:r>
          </w:p>
          <w:p w14:paraId="3D9C11ED">
            <w:pPr>
              <w:spacing w:line="400" w:lineRule="exact"/>
              <w:jc w:val="both"/>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备案）部门</w:t>
            </w:r>
          </w:p>
        </w:tc>
        <w:tc>
          <w:tcPr>
            <w:tcW w:w="2430" w:type="dxa"/>
            <w:shd w:val="clear" w:color="auto" w:fill="auto"/>
            <w:vAlign w:val="center"/>
          </w:tcPr>
          <w:p w14:paraId="12C41A17">
            <w:pPr>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绍兴市上虞区经济和信息化局</w:t>
            </w:r>
          </w:p>
        </w:tc>
        <w:tc>
          <w:tcPr>
            <w:tcW w:w="1740" w:type="dxa"/>
            <w:shd w:val="clear" w:color="auto" w:fill="auto"/>
            <w:vAlign w:val="center"/>
          </w:tcPr>
          <w:p w14:paraId="247983F0">
            <w:pPr>
              <w:spacing w:line="400" w:lineRule="exact"/>
              <w:jc w:val="both"/>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项目审批（核准</w:t>
            </w:r>
            <w:r>
              <w:rPr>
                <w:rFonts w:hint="default" w:ascii="Times New Roman" w:hAnsi="Times New Roman" w:eastAsia="宋体" w:cs="Times New Roman"/>
                <w:color w:val="auto"/>
                <w:sz w:val="21"/>
                <w:szCs w:val="21"/>
                <w:highlight w:val="none"/>
                <w:lang w:val="en-US" w:eastAsia="zh-CN"/>
              </w:rPr>
              <w:t xml:space="preserve">/ </w:t>
            </w:r>
          </w:p>
          <w:p w14:paraId="1BBBF5C4">
            <w:pPr>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备案）文号</w:t>
            </w:r>
          </w:p>
        </w:tc>
        <w:tc>
          <w:tcPr>
            <w:tcW w:w="2535" w:type="dxa"/>
            <w:shd w:val="clear" w:color="auto" w:fill="auto"/>
            <w:vAlign w:val="center"/>
          </w:tcPr>
          <w:p w14:paraId="22D41838">
            <w:pPr>
              <w:spacing w:line="400" w:lineRule="exact"/>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eastAsia" w:eastAsia="宋体" w:cs="Times New Roman"/>
                <w:color w:val="auto"/>
                <w:sz w:val="21"/>
                <w:szCs w:val="21"/>
                <w:highlight w:val="none"/>
                <w:lang w:val="en-US" w:eastAsia="zh-CN"/>
              </w:rPr>
              <w:t>311-330604-07-02-118925</w:t>
            </w:r>
          </w:p>
        </w:tc>
      </w:tr>
      <w:tr w14:paraId="1A062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817" w:type="dxa"/>
            <w:shd w:val="clear" w:color="auto" w:fill="auto"/>
            <w:vAlign w:val="center"/>
          </w:tcPr>
          <w:p w14:paraId="73473C1C">
            <w:pPr>
              <w:spacing w:line="400" w:lineRule="exact"/>
              <w:jc w:val="both"/>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环评审批部门</w:t>
            </w:r>
          </w:p>
        </w:tc>
        <w:tc>
          <w:tcPr>
            <w:tcW w:w="2430" w:type="dxa"/>
            <w:shd w:val="clear" w:color="auto" w:fill="auto"/>
            <w:vAlign w:val="center"/>
          </w:tcPr>
          <w:p w14:paraId="152CD93D">
            <w:pPr>
              <w:spacing w:line="400" w:lineRule="exact"/>
              <w:jc w:val="both"/>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绍兴市生态环境局</w:t>
            </w:r>
          </w:p>
        </w:tc>
        <w:tc>
          <w:tcPr>
            <w:tcW w:w="1740" w:type="dxa"/>
            <w:shd w:val="clear" w:color="auto" w:fill="auto"/>
            <w:vAlign w:val="center"/>
          </w:tcPr>
          <w:p w14:paraId="5CD5C5A7">
            <w:pPr>
              <w:spacing w:line="400" w:lineRule="exact"/>
              <w:jc w:val="both"/>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环评审批文号</w:t>
            </w:r>
          </w:p>
        </w:tc>
        <w:tc>
          <w:tcPr>
            <w:tcW w:w="2535" w:type="dxa"/>
            <w:shd w:val="clear" w:color="auto" w:fill="auto"/>
            <w:vAlign w:val="center"/>
          </w:tcPr>
          <w:p w14:paraId="20C5EF1D">
            <w:pPr>
              <w:spacing w:line="400" w:lineRule="exact"/>
              <w:jc w:val="both"/>
              <w:rPr>
                <w:rFonts w:hint="eastAsia"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虞环审</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202</w:t>
            </w:r>
            <w:r>
              <w:rPr>
                <w:rFonts w:hint="eastAsia" w:ascii="Times New Roman" w:hAnsi="Times New Roman" w:eastAsia="宋体" w:cs="Times New Roman"/>
                <w:color w:val="auto"/>
                <w:sz w:val="21"/>
                <w:szCs w:val="21"/>
                <w:highlight w:val="none"/>
                <w:lang w:val="en-US" w:eastAsia="zh-CN"/>
              </w:rPr>
              <w:t>4）</w:t>
            </w:r>
            <w:r>
              <w:rPr>
                <w:rFonts w:hint="eastAsia" w:eastAsia="宋体" w:cs="Times New Roman"/>
                <w:color w:val="auto"/>
                <w:sz w:val="21"/>
                <w:szCs w:val="21"/>
                <w:highlight w:val="none"/>
                <w:lang w:val="en-US" w:eastAsia="zh-CN"/>
              </w:rPr>
              <w:t>31</w:t>
            </w:r>
            <w:r>
              <w:rPr>
                <w:rFonts w:hint="default" w:ascii="Times New Roman" w:hAnsi="Times New Roman" w:eastAsia="宋体" w:cs="Times New Roman"/>
                <w:color w:val="auto"/>
                <w:sz w:val="21"/>
                <w:szCs w:val="21"/>
                <w:highlight w:val="none"/>
                <w:lang w:val="en-US" w:eastAsia="zh-CN"/>
              </w:rPr>
              <w:t>号</w:t>
            </w:r>
          </w:p>
        </w:tc>
      </w:tr>
      <w:tr w14:paraId="2319F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817" w:type="dxa"/>
            <w:vAlign w:val="center"/>
          </w:tcPr>
          <w:p w14:paraId="27BD453C">
            <w:pPr>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项目环评时间</w:t>
            </w:r>
          </w:p>
        </w:tc>
        <w:tc>
          <w:tcPr>
            <w:tcW w:w="2430" w:type="dxa"/>
            <w:vAlign w:val="center"/>
          </w:tcPr>
          <w:p w14:paraId="3B6BCC24">
            <w:pPr>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2024年2月</w:t>
            </w:r>
          </w:p>
        </w:tc>
        <w:tc>
          <w:tcPr>
            <w:tcW w:w="1740" w:type="dxa"/>
            <w:vAlign w:val="center"/>
          </w:tcPr>
          <w:p w14:paraId="04106D89">
            <w:pPr>
              <w:spacing w:line="400" w:lineRule="exact"/>
              <w:jc w:val="both"/>
              <w:rPr>
                <w:rFonts w:hint="default" w:ascii="Times New Roman" w:hAnsi="Times New Roman" w:eastAsia="宋体" w:cs="Times New Roman"/>
                <w:color w:val="auto"/>
                <w:sz w:val="21"/>
                <w:szCs w:val="21"/>
                <w:highlight w:val="none"/>
              </w:rPr>
            </w:pPr>
            <w:r>
              <w:rPr>
                <w:rFonts w:eastAsia="宋体"/>
                <w:color w:val="auto"/>
                <w:sz w:val="21"/>
                <w:szCs w:val="21"/>
              </w:rPr>
              <w:t>环评</w:t>
            </w:r>
            <w:r>
              <w:rPr>
                <w:rFonts w:hint="eastAsia" w:eastAsia="宋体"/>
                <w:color w:val="auto"/>
                <w:sz w:val="21"/>
                <w:szCs w:val="21"/>
              </w:rPr>
              <w:t>批复</w:t>
            </w:r>
            <w:r>
              <w:rPr>
                <w:rFonts w:eastAsia="宋体"/>
                <w:color w:val="auto"/>
                <w:sz w:val="21"/>
                <w:szCs w:val="21"/>
              </w:rPr>
              <w:t>时间</w:t>
            </w:r>
          </w:p>
        </w:tc>
        <w:tc>
          <w:tcPr>
            <w:tcW w:w="2535" w:type="dxa"/>
            <w:vAlign w:val="center"/>
          </w:tcPr>
          <w:p w14:paraId="500FEC87">
            <w:pPr>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2024年3月14日</w:t>
            </w:r>
          </w:p>
        </w:tc>
      </w:tr>
      <w:tr w14:paraId="0528B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817" w:type="dxa"/>
            <w:vAlign w:val="center"/>
          </w:tcPr>
          <w:p w14:paraId="6CAF204A">
            <w:pPr>
              <w:spacing w:line="400" w:lineRule="exact"/>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开工建设时间</w:t>
            </w:r>
          </w:p>
        </w:tc>
        <w:tc>
          <w:tcPr>
            <w:tcW w:w="2430" w:type="dxa"/>
            <w:vAlign w:val="center"/>
          </w:tcPr>
          <w:p w14:paraId="104916BC">
            <w:pPr>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2024年3月</w:t>
            </w:r>
          </w:p>
        </w:tc>
        <w:tc>
          <w:tcPr>
            <w:tcW w:w="1740" w:type="dxa"/>
            <w:vAlign w:val="center"/>
          </w:tcPr>
          <w:p w14:paraId="31E6CAAF">
            <w:pPr>
              <w:spacing w:line="400" w:lineRule="exact"/>
              <w:jc w:val="both"/>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项目竣工</w:t>
            </w:r>
            <w:r>
              <w:rPr>
                <w:rFonts w:hint="default" w:ascii="Times New Roman" w:hAnsi="Times New Roman" w:eastAsia="宋体" w:cs="Times New Roman"/>
                <w:color w:val="auto"/>
                <w:sz w:val="21"/>
                <w:szCs w:val="21"/>
                <w:highlight w:val="none"/>
              </w:rPr>
              <w:t>时间</w:t>
            </w:r>
          </w:p>
        </w:tc>
        <w:tc>
          <w:tcPr>
            <w:tcW w:w="2535" w:type="dxa"/>
            <w:vAlign w:val="center"/>
          </w:tcPr>
          <w:p w14:paraId="34138D9C">
            <w:pPr>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2024年10月</w:t>
            </w:r>
          </w:p>
        </w:tc>
      </w:tr>
      <w:tr w14:paraId="42C28A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817" w:type="dxa"/>
            <w:vAlign w:val="center"/>
          </w:tcPr>
          <w:p w14:paraId="5491D980">
            <w:pPr>
              <w:spacing w:line="400" w:lineRule="exact"/>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调试时间</w:t>
            </w:r>
          </w:p>
        </w:tc>
        <w:tc>
          <w:tcPr>
            <w:tcW w:w="2430" w:type="dxa"/>
            <w:vAlign w:val="center"/>
          </w:tcPr>
          <w:p w14:paraId="3E6C47A1">
            <w:pPr>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2024年11月~12月</w:t>
            </w:r>
          </w:p>
        </w:tc>
        <w:tc>
          <w:tcPr>
            <w:tcW w:w="1740" w:type="dxa"/>
            <w:vAlign w:val="center"/>
          </w:tcPr>
          <w:p w14:paraId="6C4C77B2">
            <w:pPr>
              <w:spacing w:line="400" w:lineRule="exact"/>
              <w:jc w:val="both"/>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验收现场监测时间</w:t>
            </w:r>
          </w:p>
        </w:tc>
        <w:tc>
          <w:tcPr>
            <w:tcW w:w="2535" w:type="dxa"/>
            <w:vAlign w:val="center"/>
          </w:tcPr>
          <w:p w14:paraId="0F26379B">
            <w:pPr>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2025年03月17日、18日</w:t>
            </w:r>
          </w:p>
        </w:tc>
      </w:tr>
      <w:tr w14:paraId="5A67B3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817" w:type="dxa"/>
            <w:vAlign w:val="center"/>
          </w:tcPr>
          <w:p w14:paraId="4E297231">
            <w:pPr>
              <w:spacing w:line="400" w:lineRule="exact"/>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环评编制单位</w:t>
            </w:r>
          </w:p>
        </w:tc>
        <w:tc>
          <w:tcPr>
            <w:tcW w:w="6705" w:type="dxa"/>
            <w:gridSpan w:val="3"/>
            <w:vAlign w:val="center"/>
          </w:tcPr>
          <w:p w14:paraId="17E6A182">
            <w:pPr>
              <w:spacing w:line="400" w:lineRule="exact"/>
              <w:jc w:val="both"/>
              <w:rPr>
                <w:rFonts w:hint="default" w:ascii="Times New Roman" w:hAnsi="Times New Roman" w:eastAsia="宋体" w:cs="Times New Roman"/>
                <w:color w:val="FF0000"/>
                <w:sz w:val="21"/>
                <w:szCs w:val="21"/>
                <w:highlight w:val="none"/>
                <w:lang w:val="en-US" w:eastAsia="zh-CN"/>
              </w:rPr>
            </w:pPr>
            <w:r>
              <w:rPr>
                <w:rFonts w:hint="eastAsia" w:eastAsia="宋体" w:cs="Times New Roman"/>
                <w:color w:val="000000" w:themeColor="text1"/>
                <w:sz w:val="21"/>
                <w:szCs w:val="21"/>
                <w:highlight w:val="none"/>
                <w:lang w:val="en-US" w:eastAsia="zh-CN"/>
                <w14:textFill>
                  <w14:solidFill>
                    <w14:schemeClr w14:val="tx1"/>
                  </w14:solidFill>
                </w14:textFill>
              </w:rPr>
              <w:t>绍兴市环球环境保护科学设计研究院有限公司</w:t>
            </w:r>
          </w:p>
        </w:tc>
      </w:tr>
      <w:tr w14:paraId="4E31D8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817" w:type="dxa"/>
            <w:vAlign w:val="center"/>
          </w:tcPr>
          <w:p w14:paraId="040E41AC">
            <w:pPr>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环保设施设计单位</w:t>
            </w:r>
          </w:p>
        </w:tc>
        <w:tc>
          <w:tcPr>
            <w:tcW w:w="6705" w:type="dxa"/>
            <w:gridSpan w:val="3"/>
            <w:vAlign w:val="center"/>
          </w:tcPr>
          <w:p w14:paraId="1E53C17B">
            <w:pPr>
              <w:spacing w:line="400" w:lineRule="exact"/>
              <w:jc w:val="left"/>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w:t>
            </w:r>
          </w:p>
        </w:tc>
      </w:tr>
      <w:tr w14:paraId="5D8C94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817" w:type="dxa"/>
            <w:vAlign w:val="center"/>
          </w:tcPr>
          <w:p w14:paraId="32D83FA6">
            <w:pPr>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环保设施施工单位</w:t>
            </w:r>
          </w:p>
        </w:tc>
        <w:tc>
          <w:tcPr>
            <w:tcW w:w="6705" w:type="dxa"/>
            <w:gridSpan w:val="3"/>
            <w:vAlign w:val="center"/>
          </w:tcPr>
          <w:p w14:paraId="7586A08E">
            <w:pPr>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57AAE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817" w:type="dxa"/>
            <w:shd w:val="clear" w:color="auto" w:fill="auto"/>
            <w:vAlign w:val="center"/>
          </w:tcPr>
          <w:p w14:paraId="7997B74F">
            <w:pPr>
              <w:spacing w:line="400" w:lineRule="exact"/>
              <w:jc w:val="left"/>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投资总概算</w:t>
            </w:r>
          </w:p>
        </w:tc>
        <w:tc>
          <w:tcPr>
            <w:tcW w:w="2430" w:type="dxa"/>
            <w:shd w:val="clear" w:color="auto" w:fill="auto"/>
            <w:vAlign w:val="center"/>
          </w:tcPr>
          <w:p w14:paraId="6F0F0E45">
            <w:pPr>
              <w:spacing w:line="400" w:lineRule="exact"/>
              <w:jc w:val="center"/>
              <w:rPr>
                <w:rFonts w:hint="default" w:ascii="Times New Roman" w:hAnsi="Times New Roman" w:eastAsia="宋体" w:cs="Times New Roman"/>
                <w:color w:val="auto"/>
                <w:sz w:val="21"/>
                <w:szCs w:val="21"/>
                <w:highlight w:val="none"/>
                <w:lang w:val="en-US" w:eastAsia="zh-CN" w:bidi="ar-SA"/>
              </w:rPr>
            </w:pPr>
            <w:r>
              <w:rPr>
                <w:rFonts w:hint="eastAsia" w:eastAsia="宋体" w:cs="Times New Roman"/>
                <w:color w:val="auto"/>
                <w:sz w:val="21"/>
                <w:szCs w:val="21"/>
                <w:highlight w:val="none"/>
                <w:lang w:val="en-US" w:eastAsia="zh-CN"/>
              </w:rPr>
              <w:t>1000</w:t>
            </w:r>
            <w:r>
              <w:rPr>
                <w:rFonts w:hint="default" w:ascii="Times New Roman" w:hAnsi="Times New Roman" w:eastAsia="宋体" w:cs="Times New Roman"/>
                <w:color w:val="auto"/>
                <w:sz w:val="21"/>
                <w:szCs w:val="21"/>
                <w:highlight w:val="none"/>
              </w:rPr>
              <w:t>万元</w:t>
            </w:r>
          </w:p>
        </w:tc>
        <w:tc>
          <w:tcPr>
            <w:tcW w:w="1740" w:type="dxa"/>
            <w:shd w:val="clear" w:color="auto" w:fill="auto"/>
            <w:vAlign w:val="center"/>
          </w:tcPr>
          <w:p w14:paraId="77F4C908">
            <w:pPr>
              <w:spacing w:line="400" w:lineRule="exact"/>
              <w:jc w:val="left"/>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实际总投资</w:t>
            </w:r>
          </w:p>
        </w:tc>
        <w:tc>
          <w:tcPr>
            <w:tcW w:w="2535" w:type="dxa"/>
            <w:vAlign w:val="center"/>
          </w:tcPr>
          <w:p w14:paraId="3DDBC7FF">
            <w:pPr>
              <w:spacing w:line="400" w:lineRule="exact"/>
              <w:jc w:val="center"/>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500</w:t>
            </w:r>
            <w:r>
              <w:rPr>
                <w:rFonts w:hint="default" w:eastAsia="宋体" w:cs="Times New Roman"/>
                <w:color w:val="auto"/>
                <w:sz w:val="21"/>
                <w:szCs w:val="21"/>
                <w:highlight w:val="none"/>
                <w:lang w:val="en-US" w:eastAsia="zh-CN"/>
              </w:rPr>
              <w:t>万元</w:t>
            </w:r>
          </w:p>
        </w:tc>
      </w:tr>
      <w:tr w14:paraId="516F4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817" w:type="dxa"/>
            <w:shd w:val="clear" w:color="auto" w:fill="auto"/>
            <w:vAlign w:val="center"/>
          </w:tcPr>
          <w:p w14:paraId="5760886C">
            <w:pPr>
              <w:spacing w:line="400" w:lineRule="exact"/>
              <w:jc w:val="left"/>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环保投资概算</w:t>
            </w:r>
          </w:p>
        </w:tc>
        <w:tc>
          <w:tcPr>
            <w:tcW w:w="2430" w:type="dxa"/>
            <w:shd w:val="clear" w:color="auto" w:fill="auto"/>
            <w:vAlign w:val="center"/>
          </w:tcPr>
          <w:p w14:paraId="4D5FD7FD">
            <w:pPr>
              <w:spacing w:line="400" w:lineRule="exact"/>
              <w:jc w:val="center"/>
              <w:rPr>
                <w:rFonts w:hint="default" w:ascii="Times New Roman" w:hAnsi="Times New Roman" w:eastAsia="宋体" w:cs="Times New Roman"/>
                <w:color w:val="auto"/>
                <w:sz w:val="21"/>
                <w:szCs w:val="21"/>
                <w:highlight w:val="none"/>
                <w:lang w:val="en-US" w:eastAsia="zh-CN" w:bidi="ar-SA"/>
              </w:rPr>
            </w:pPr>
            <w:r>
              <w:rPr>
                <w:rFonts w:hint="eastAsia" w:eastAsia="宋体" w:cs="Times New Roman"/>
                <w:color w:val="auto"/>
                <w:sz w:val="21"/>
                <w:szCs w:val="21"/>
                <w:highlight w:val="none"/>
                <w:lang w:val="en-US" w:eastAsia="zh-CN"/>
              </w:rPr>
              <w:t>40</w:t>
            </w:r>
            <w:r>
              <w:rPr>
                <w:rFonts w:hint="default" w:ascii="Times New Roman" w:hAnsi="Times New Roman" w:eastAsia="宋体" w:cs="Times New Roman"/>
                <w:color w:val="auto"/>
                <w:sz w:val="21"/>
                <w:szCs w:val="21"/>
                <w:highlight w:val="none"/>
              </w:rPr>
              <w:t>万元</w:t>
            </w:r>
          </w:p>
        </w:tc>
        <w:tc>
          <w:tcPr>
            <w:tcW w:w="1740" w:type="dxa"/>
            <w:shd w:val="clear" w:color="auto" w:fill="auto"/>
            <w:vAlign w:val="center"/>
          </w:tcPr>
          <w:p w14:paraId="7A50F404">
            <w:pPr>
              <w:spacing w:line="400" w:lineRule="exact"/>
              <w:jc w:val="left"/>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环保投资</w:t>
            </w:r>
          </w:p>
        </w:tc>
        <w:tc>
          <w:tcPr>
            <w:tcW w:w="2535" w:type="dxa"/>
            <w:vAlign w:val="center"/>
          </w:tcPr>
          <w:p w14:paraId="3EA0287F">
            <w:pPr>
              <w:spacing w:line="400" w:lineRule="exact"/>
              <w:jc w:val="center"/>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22</w:t>
            </w:r>
            <w:r>
              <w:rPr>
                <w:rFonts w:hint="default" w:eastAsia="宋体" w:cs="Times New Roman"/>
                <w:color w:val="auto"/>
                <w:sz w:val="21"/>
                <w:szCs w:val="21"/>
                <w:highlight w:val="none"/>
                <w:lang w:val="en-US" w:eastAsia="zh-CN"/>
              </w:rPr>
              <w:t>万元</w:t>
            </w:r>
          </w:p>
        </w:tc>
      </w:tr>
      <w:tr w14:paraId="5ED61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817" w:type="dxa"/>
            <w:shd w:val="clear" w:color="auto" w:fill="auto"/>
            <w:vAlign w:val="center"/>
          </w:tcPr>
          <w:p w14:paraId="7EE15525">
            <w:pPr>
              <w:spacing w:line="400" w:lineRule="exact"/>
              <w:jc w:val="left"/>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环保投资比例</w:t>
            </w:r>
          </w:p>
        </w:tc>
        <w:tc>
          <w:tcPr>
            <w:tcW w:w="2430" w:type="dxa"/>
            <w:shd w:val="clear" w:color="auto" w:fill="auto"/>
            <w:vAlign w:val="center"/>
          </w:tcPr>
          <w:p w14:paraId="6EAD8822">
            <w:pPr>
              <w:spacing w:line="400" w:lineRule="exact"/>
              <w:jc w:val="center"/>
              <w:rPr>
                <w:rFonts w:hint="default" w:ascii="Times New Roman" w:hAnsi="Times New Roman" w:eastAsia="宋体" w:cs="Times New Roman"/>
                <w:color w:val="auto"/>
                <w:sz w:val="21"/>
                <w:szCs w:val="21"/>
                <w:highlight w:val="none"/>
                <w:lang w:val="en-US" w:eastAsia="zh-CN" w:bidi="ar-SA"/>
              </w:rPr>
            </w:pPr>
            <w:r>
              <w:rPr>
                <w:rFonts w:hint="eastAsia"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w:t>
            </w:r>
          </w:p>
        </w:tc>
        <w:tc>
          <w:tcPr>
            <w:tcW w:w="1740" w:type="dxa"/>
            <w:shd w:val="clear" w:color="auto" w:fill="auto"/>
            <w:vAlign w:val="center"/>
          </w:tcPr>
          <w:p w14:paraId="6FA3F2DC">
            <w:pPr>
              <w:spacing w:line="400" w:lineRule="exact"/>
              <w:jc w:val="left"/>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环保投资比例</w:t>
            </w:r>
          </w:p>
        </w:tc>
        <w:tc>
          <w:tcPr>
            <w:tcW w:w="2535" w:type="dxa"/>
            <w:vAlign w:val="center"/>
          </w:tcPr>
          <w:p w14:paraId="218F8270">
            <w:pPr>
              <w:spacing w:line="400" w:lineRule="exact"/>
              <w:jc w:val="center"/>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4.4</w:t>
            </w:r>
            <w:r>
              <w:rPr>
                <w:rFonts w:hint="default" w:ascii="Times New Roman" w:hAnsi="Times New Roman" w:eastAsia="宋体" w:cs="Times New Roman"/>
                <w:color w:val="auto"/>
                <w:sz w:val="21"/>
                <w:szCs w:val="21"/>
                <w:highlight w:val="none"/>
                <w:lang w:val="en-US" w:eastAsia="zh-CN"/>
              </w:rPr>
              <w:t>%</w:t>
            </w:r>
          </w:p>
        </w:tc>
      </w:tr>
    </w:tbl>
    <w:p w14:paraId="33309C45">
      <w:pPr>
        <w:rPr>
          <w:color w:val="FF0000"/>
        </w:rPr>
        <w:sectPr>
          <w:footerReference r:id="rId7" w:type="default"/>
          <w:pgSz w:w="11906" w:h="16838"/>
          <w:pgMar w:top="1440" w:right="1800" w:bottom="1440" w:left="1800" w:header="851" w:footer="992" w:gutter="0"/>
          <w:pgNumType w:fmt="decimal" w:start="1"/>
          <w:cols w:space="425" w:num="1"/>
          <w:docGrid w:type="lines" w:linePitch="326" w:charSpace="0"/>
        </w:sectPr>
      </w:pPr>
    </w:p>
    <w:p w14:paraId="79C67E5D">
      <w:pPr>
        <w:adjustRightInd w:val="0"/>
        <w:snapToGrid w:val="0"/>
        <w:spacing w:line="360" w:lineRule="auto"/>
        <w:jc w:val="both"/>
        <w:outlineLvl w:val="0"/>
        <w:rPr>
          <w:rFonts w:hint="default" w:ascii="Times New Roman" w:hAnsi="Times New Roman" w:eastAsia="仿宋_GB2312" w:cs="Times New Roman"/>
          <w:b/>
          <w:color w:val="auto"/>
          <w:sz w:val="28"/>
          <w:szCs w:val="28"/>
          <w:lang w:val="en-US" w:eastAsia="zh-CN" w:bidi="ar-SA"/>
        </w:rPr>
      </w:pPr>
      <w:bookmarkStart w:id="8" w:name="_Toc30617"/>
      <w:bookmarkStart w:id="9" w:name="_Toc17847"/>
      <w:bookmarkStart w:id="10" w:name="_Toc7311"/>
      <w:bookmarkStart w:id="11" w:name="_Toc12813"/>
      <w:r>
        <w:rPr>
          <w:rFonts w:hint="default" w:ascii="Times New Roman" w:hAnsi="Times New Roman" w:eastAsia="仿宋_GB2312" w:cs="Times New Roman"/>
          <w:b/>
          <w:color w:val="auto"/>
          <w:sz w:val="28"/>
          <w:szCs w:val="28"/>
          <w:lang w:val="en-US" w:eastAsia="zh-CN" w:bidi="ar-SA"/>
        </w:rPr>
        <w:t>表</w:t>
      </w:r>
      <w:r>
        <w:rPr>
          <w:rFonts w:hint="eastAsia" w:ascii="Times New Roman" w:hAnsi="Times New Roman" w:eastAsia="仿宋_GB2312" w:cs="Times New Roman"/>
          <w:b/>
          <w:color w:val="auto"/>
          <w:sz w:val="28"/>
          <w:szCs w:val="28"/>
          <w:lang w:val="en-US" w:eastAsia="zh-CN" w:bidi="ar-SA"/>
        </w:rPr>
        <w:t>二</w:t>
      </w:r>
      <w:r>
        <w:rPr>
          <w:rFonts w:hint="default" w:ascii="Times New Roman" w:hAnsi="Times New Roman" w:eastAsia="仿宋_GB2312" w:cs="Times New Roman"/>
          <w:b/>
          <w:color w:val="auto"/>
          <w:sz w:val="28"/>
          <w:szCs w:val="28"/>
          <w:lang w:val="en-US" w:eastAsia="zh-CN" w:bidi="ar-SA"/>
        </w:rPr>
        <w:t>：</w:t>
      </w:r>
      <w:r>
        <w:rPr>
          <w:rFonts w:hint="eastAsia" w:ascii="Times New Roman" w:hAnsi="Times New Roman" w:eastAsia="仿宋_GB2312" w:cs="Times New Roman"/>
          <w:b/>
          <w:color w:val="auto"/>
          <w:sz w:val="28"/>
          <w:szCs w:val="28"/>
          <w:lang w:val="en-US" w:eastAsia="zh-CN" w:bidi="ar-SA"/>
        </w:rPr>
        <w:t>验收依据</w:t>
      </w:r>
      <w:bookmarkEnd w:id="8"/>
      <w:bookmarkEnd w:id="9"/>
      <w:bookmarkEnd w:id="10"/>
      <w:bookmarkEnd w:id="11"/>
    </w:p>
    <w:tbl>
      <w:tblPr>
        <w:tblStyle w:val="1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8362"/>
      </w:tblGrid>
      <w:tr w14:paraId="7A5F9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181" w:hRule="atLeast"/>
          <w:jc w:val="center"/>
        </w:trPr>
        <w:tc>
          <w:tcPr>
            <w:tcW w:w="5000" w:type="pct"/>
            <w:vAlign w:val="center"/>
          </w:tcPr>
          <w:p w14:paraId="5548743D">
            <w:pPr>
              <w:pStyle w:val="36"/>
              <w:spacing w:line="400" w:lineRule="exact"/>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1、相关法律、法规和规章制度</w:t>
            </w:r>
          </w:p>
          <w:p w14:paraId="22DEA37E">
            <w:pPr>
              <w:pStyle w:val="37"/>
              <w:numPr>
                <w:ilvl w:val="0"/>
                <w:numId w:val="1"/>
              </w:numPr>
              <w:spacing w:before="65"/>
              <w:ind w:left="425" w:leftChars="0" w:hanging="425" w:firstLineChars="0"/>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《中华人民共和国环境保护法》，2014年4月24日颁布，2015年1月1日实施</w:t>
            </w:r>
            <w:r>
              <w:rPr>
                <w:rFonts w:hint="eastAsia" w:ascii="Times New Roman" w:hAnsi="Times New Roman" w:cs="Times New Roman"/>
                <w:color w:val="auto"/>
                <w:sz w:val="21"/>
                <w:szCs w:val="21"/>
                <w:highlight w:val="none"/>
                <w:lang w:eastAsia="zh-CN"/>
              </w:rPr>
              <w:t>；</w:t>
            </w:r>
          </w:p>
          <w:p w14:paraId="04F3D3EF">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《中华人民共和国大气污染防治法》，2018年10月26日第十三届全国人民代表大会常务委员会第六次会议通过修订，2018年10月26日起实施</w:t>
            </w:r>
            <w:r>
              <w:rPr>
                <w:rFonts w:hint="eastAsia" w:ascii="Times New Roman" w:hAnsi="Times New Roman" w:cs="Times New Roman"/>
                <w:color w:val="auto"/>
                <w:sz w:val="21"/>
                <w:szCs w:val="21"/>
                <w:highlight w:val="none"/>
                <w:lang w:val="en-US" w:eastAsia="zh-CN"/>
              </w:rPr>
              <w:t xml:space="preserve">； </w:t>
            </w:r>
          </w:p>
          <w:p w14:paraId="2C041133">
            <w:pPr>
              <w:pStyle w:val="37"/>
              <w:numPr>
                <w:ilvl w:val="0"/>
                <w:numId w:val="1"/>
              </w:numPr>
              <w:spacing w:before="65"/>
              <w:ind w:left="425" w:leftChars="0" w:hanging="425" w:firstLineChars="0"/>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《中华人民共和国水污染防治法》，2017年6月27日修订，2018年1月1日实施</w:t>
            </w:r>
            <w:r>
              <w:rPr>
                <w:rFonts w:hint="eastAsia" w:ascii="Times New Roman" w:hAnsi="Times New Roman" w:cs="Times New Roman"/>
                <w:color w:val="auto"/>
                <w:sz w:val="21"/>
                <w:szCs w:val="21"/>
                <w:highlight w:val="none"/>
                <w:lang w:eastAsia="zh-CN"/>
              </w:rPr>
              <w:t>；</w:t>
            </w:r>
          </w:p>
          <w:p w14:paraId="190F3206">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《中华人民共和国环境噪声污染防治法》，2022 年 6 月 5 日实施</w:t>
            </w:r>
            <w:r>
              <w:rPr>
                <w:rFonts w:hint="eastAsia" w:ascii="Times New Roman" w:hAnsi="Times New Roman" w:cs="Times New Roman"/>
                <w:color w:val="auto"/>
                <w:sz w:val="21"/>
                <w:szCs w:val="21"/>
                <w:highlight w:val="none"/>
                <w:lang w:val="en-US" w:eastAsia="zh-CN"/>
              </w:rPr>
              <w:t xml:space="preserve">； </w:t>
            </w:r>
          </w:p>
          <w:p w14:paraId="4E572F3C">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《中华人民共和国固体废物污染环境防治法（2020年修订）》，2020年4月29日发布，2020年9月1日实施</w:t>
            </w:r>
            <w:r>
              <w:rPr>
                <w:rFonts w:hint="eastAsia" w:ascii="Times New Roman" w:hAnsi="Times New Roman" w:cs="Times New Roman"/>
                <w:color w:val="auto"/>
                <w:sz w:val="21"/>
                <w:szCs w:val="21"/>
                <w:highlight w:val="none"/>
                <w:lang w:val="en-US" w:eastAsia="zh-CN"/>
              </w:rPr>
              <w:t xml:space="preserve">； </w:t>
            </w:r>
          </w:p>
          <w:p w14:paraId="0F9CC1A4">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《建设项目环境保护管理条例》</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中华人民共和国国务院令第682号</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2017年7月16日修订，2017年10月1日施行</w:t>
            </w:r>
            <w:r>
              <w:rPr>
                <w:rFonts w:hint="eastAsia" w:ascii="Times New Roman" w:hAnsi="Times New Roman" w:cs="Times New Roman"/>
                <w:color w:val="auto"/>
                <w:sz w:val="21"/>
                <w:szCs w:val="21"/>
                <w:highlight w:val="none"/>
                <w:lang w:val="en-US" w:eastAsia="zh-CN"/>
              </w:rPr>
              <w:t xml:space="preserve">； </w:t>
            </w:r>
          </w:p>
          <w:p w14:paraId="73C55755">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《排污许可管理条例》</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中华人民共和国国务院令第736号，20</w:t>
            </w:r>
            <w:r>
              <w:rPr>
                <w:rFonts w:hint="eastAsia" w:ascii="Times New Roman" w:hAnsi="Times New Roman" w:cs="Times New Roman"/>
                <w:color w:val="auto"/>
                <w:highlight w:val="none"/>
                <w:lang w:val="en-US" w:eastAsia="zh-CN"/>
              </w:rPr>
              <w:t>21</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rPr>
              <w:t>月24日颁布，</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2021年3月1日施行</w:t>
            </w:r>
            <w:r>
              <w:rPr>
                <w:rFonts w:hint="eastAsia" w:ascii="Times New Roman" w:hAnsi="Times New Roman" w:cs="Times New Roman"/>
                <w:color w:val="auto"/>
                <w:sz w:val="21"/>
                <w:szCs w:val="21"/>
                <w:highlight w:val="none"/>
                <w:lang w:val="en-US" w:eastAsia="zh-CN"/>
              </w:rPr>
              <w:t xml:space="preserve">； </w:t>
            </w:r>
          </w:p>
          <w:p w14:paraId="4C3466D8">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 xml:space="preserve">《浙江省建设项目环境保护管理办法》（浙江省人民政府省政府令第 </w:t>
            </w:r>
            <w:r>
              <w:rPr>
                <w:rFonts w:hint="default" w:ascii="Times New Roman" w:hAnsi="Times New Roman" w:cs="Times New Roman"/>
                <w:color w:val="auto"/>
                <w:sz w:val="21"/>
                <w:szCs w:val="21"/>
                <w:highlight w:val="none"/>
                <w:lang w:val="en-US" w:eastAsia="zh-CN"/>
              </w:rPr>
              <w:t xml:space="preserve">388 </w:t>
            </w:r>
            <w:r>
              <w:rPr>
                <w:rFonts w:hint="eastAsia" w:ascii="Times New Roman" w:hAnsi="Times New Roman" w:cs="Times New Roman"/>
                <w:color w:val="auto"/>
                <w:sz w:val="21"/>
                <w:szCs w:val="21"/>
                <w:highlight w:val="none"/>
                <w:lang w:val="en-US" w:eastAsia="zh-CN"/>
              </w:rPr>
              <w:t>号，</w:t>
            </w:r>
            <w:r>
              <w:rPr>
                <w:rFonts w:hint="default" w:ascii="Times New Roman" w:hAnsi="Times New Roman" w:cs="Times New Roman"/>
                <w:color w:val="auto"/>
                <w:sz w:val="21"/>
                <w:szCs w:val="21"/>
                <w:highlight w:val="none"/>
                <w:lang w:val="en-US" w:eastAsia="zh-CN"/>
              </w:rPr>
              <w:t xml:space="preserve">2021 </w:t>
            </w:r>
            <w:r>
              <w:rPr>
                <w:rFonts w:hint="eastAsia" w:ascii="Times New Roman" w:hAnsi="Times New Roman" w:cs="Times New Roman"/>
                <w:color w:val="auto"/>
                <w:sz w:val="21"/>
                <w:szCs w:val="21"/>
                <w:highlight w:val="none"/>
                <w:lang w:val="en-US" w:eastAsia="zh-CN"/>
              </w:rPr>
              <w:t xml:space="preserve">年 </w:t>
            </w:r>
            <w:r>
              <w:rPr>
                <w:rFonts w:hint="default" w:ascii="Times New Roman" w:hAnsi="Times New Roman" w:cs="Times New Roman"/>
                <w:color w:val="auto"/>
                <w:sz w:val="21"/>
                <w:szCs w:val="21"/>
                <w:highlight w:val="none"/>
                <w:lang w:val="en-US" w:eastAsia="zh-CN"/>
              </w:rPr>
              <w:t xml:space="preserve">2 </w:t>
            </w:r>
            <w:r>
              <w:rPr>
                <w:rFonts w:hint="eastAsia" w:ascii="Times New Roman" w:hAnsi="Times New Roman" w:cs="Times New Roman"/>
                <w:color w:val="auto"/>
                <w:sz w:val="21"/>
                <w:szCs w:val="21"/>
                <w:highlight w:val="none"/>
                <w:lang w:val="en-US" w:eastAsia="zh-CN"/>
              </w:rPr>
              <w:t xml:space="preserve">月）； </w:t>
            </w:r>
          </w:p>
          <w:p w14:paraId="4D5EFB5D">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《关于印发&lt;污染影响类建设项目重大变动清单（试行）&gt;的通知》</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中华人民共和国生态环境部环办环评函</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rPr>
              <w:t>2020</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688号</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2020年12月13日</w:t>
            </w:r>
            <w:r>
              <w:rPr>
                <w:rFonts w:hint="eastAsia" w:ascii="Times New Roman" w:hAnsi="Times New Roman" w:cs="Times New Roman"/>
                <w:color w:val="auto"/>
                <w:highlight w:val="none"/>
                <w:lang w:val="en-US" w:eastAsia="zh-CN"/>
              </w:rPr>
              <w:t>印发；</w:t>
            </w:r>
          </w:p>
          <w:p w14:paraId="5EC0D008">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《浙江省生态环境保护条例》（</w:t>
            </w:r>
            <w:r>
              <w:rPr>
                <w:rFonts w:hint="default" w:ascii="Times New Roman" w:hAnsi="Times New Roman" w:cs="Times New Roman"/>
                <w:color w:val="auto"/>
                <w:sz w:val="21"/>
                <w:szCs w:val="21"/>
                <w:highlight w:val="none"/>
                <w:lang w:val="en-US" w:eastAsia="zh-CN"/>
              </w:rPr>
              <w:t xml:space="preserve">2022 </w:t>
            </w:r>
            <w:r>
              <w:rPr>
                <w:rFonts w:hint="eastAsia" w:ascii="Times New Roman" w:hAnsi="Times New Roman" w:cs="Times New Roman"/>
                <w:color w:val="auto"/>
                <w:sz w:val="21"/>
                <w:szCs w:val="21"/>
                <w:highlight w:val="none"/>
                <w:lang w:val="en-US" w:eastAsia="zh-CN"/>
              </w:rPr>
              <w:t xml:space="preserve">年 </w:t>
            </w:r>
            <w:r>
              <w:rPr>
                <w:rFonts w:hint="default" w:ascii="Times New Roman" w:hAnsi="Times New Roman" w:cs="Times New Roman"/>
                <w:color w:val="auto"/>
                <w:sz w:val="21"/>
                <w:szCs w:val="21"/>
                <w:highlight w:val="none"/>
                <w:lang w:val="en-US" w:eastAsia="zh-CN"/>
              </w:rPr>
              <w:t xml:space="preserve">8 </w:t>
            </w:r>
            <w:r>
              <w:rPr>
                <w:rFonts w:hint="eastAsia" w:ascii="Times New Roman" w:hAnsi="Times New Roman" w:cs="Times New Roman"/>
                <w:color w:val="auto"/>
                <w:sz w:val="21"/>
                <w:szCs w:val="21"/>
                <w:highlight w:val="none"/>
                <w:lang w:val="en-US" w:eastAsia="zh-CN"/>
              </w:rPr>
              <w:t xml:space="preserve">月 </w:t>
            </w:r>
            <w:r>
              <w:rPr>
                <w:rFonts w:hint="default" w:ascii="Times New Roman" w:hAnsi="Times New Roman" w:cs="Times New Roman"/>
                <w:color w:val="auto"/>
                <w:sz w:val="21"/>
                <w:szCs w:val="21"/>
                <w:highlight w:val="none"/>
                <w:lang w:val="en-US" w:eastAsia="zh-CN"/>
              </w:rPr>
              <w:t xml:space="preserve">1 </w:t>
            </w:r>
            <w:r>
              <w:rPr>
                <w:rFonts w:hint="eastAsia" w:ascii="Times New Roman" w:hAnsi="Times New Roman" w:cs="Times New Roman"/>
                <w:color w:val="auto"/>
                <w:sz w:val="21"/>
                <w:szCs w:val="21"/>
                <w:highlight w:val="none"/>
                <w:lang w:val="en-US" w:eastAsia="zh-CN"/>
              </w:rPr>
              <w:t xml:space="preserve">日起施行）； </w:t>
            </w:r>
          </w:p>
          <w:p w14:paraId="64114760">
            <w:pPr>
              <w:pStyle w:val="37"/>
              <w:numPr>
                <w:ilvl w:val="0"/>
                <w:numId w:val="1"/>
              </w:numPr>
              <w:spacing w:before="65"/>
              <w:ind w:left="425" w:leftChars="0" w:hanging="425" w:firstLineChars="0"/>
              <w:rPr>
                <w:rFonts w:hint="eastAsia" w:ascii="Times New Roman" w:hAnsi="Times New Roman" w:cs="Times New Roman"/>
                <w:color w:val="auto"/>
                <w:highlight w:val="none"/>
                <w:lang w:eastAsia="zh-CN"/>
              </w:rPr>
            </w:pPr>
            <w:r>
              <w:rPr>
                <w:rFonts w:hint="default" w:ascii="Times New Roman" w:hAnsi="Times New Roman" w:cs="Times New Roman"/>
                <w:color w:val="auto"/>
                <w:highlight w:val="none"/>
              </w:rPr>
              <w:t>《浙江省大气污染防治条例》，浙江省人民代表大会常务委员会公告第41号，浙江省第十三届人民代表大会常务委员会第二十五次会议通过修改，2020年11月27日实施</w:t>
            </w:r>
            <w:r>
              <w:rPr>
                <w:rFonts w:hint="eastAsia" w:ascii="Times New Roman" w:hAnsi="Times New Roman" w:cs="Times New Roman"/>
                <w:color w:val="auto"/>
                <w:highlight w:val="none"/>
                <w:lang w:eastAsia="zh-CN"/>
              </w:rPr>
              <w:t>；</w:t>
            </w:r>
          </w:p>
          <w:p w14:paraId="769CE3C3">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《浙江省固体废物污染环境防治条例》，2023 年 1 月 1 日起实施</w:t>
            </w:r>
            <w:r>
              <w:rPr>
                <w:rFonts w:hint="eastAsia" w:ascii="Times New Roman" w:hAnsi="Times New Roman" w:cs="Times New Roman"/>
                <w:color w:val="auto"/>
                <w:sz w:val="21"/>
                <w:szCs w:val="21"/>
                <w:highlight w:val="none"/>
                <w:lang w:val="en-US" w:eastAsia="zh-CN"/>
              </w:rPr>
              <w:t xml:space="preserve">； </w:t>
            </w:r>
          </w:p>
          <w:p w14:paraId="5E10DCA5">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《浙江省水污染防治条例》，2008年9月19日颁布，浙江省第十三届人民代表大会常务委员会第二十五次会议通过修改，2020年11月27日实施</w:t>
            </w:r>
            <w:r>
              <w:rPr>
                <w:rFonts w:hint="eastAsia" w:ascii="Times New Roman" w:hAnsi="Times New Roman" w:cs="Times New Roman"/>
                <w:color w:val="auto"/>
                <w:highlight w:val="none"/>
                <w:lang w:eastAsia="zh-CN"/>
              </w:rPr>
              <w:t>；</w:t>
            </w:r>
          </w:p>
          <w:p w14:paraId="59CC10FB">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《浙江省环境保护厅建设项目竣工环境保护验收技术管理规定》，浙江省环境保护厅浙环发〔2009〕89号，2010年1月4日印发；</w:t>
            </w:r>
          </w:p>
          <w:p w14:paraId="3443A6A2">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《浙江省环境保护局建设项目环境保护“三同时”管理办法》</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浙江省环境保护厅浙环发〔</w:t>
            </w:r>
            <w:r>
              <w:rPr>
                <w:rFonts w:hint="eastAsia" w:ascii="Times New Roman" w:hAnsi="Times New Roman" w:cs="Times New Roman"/>
                <w:color w:val="auto"/>
                <w:highlight w:val="none"/>
                <w:lang w:val="en-US" w:eastAsia="zh-CN"/>
              </w:rPr>
              <w:t>2007</w:t>
            </w:r>
            <w:r>
              <w:rPr>
                <w:rFonts w:hint="default" w:ascii="Times New Roman" w:hAnsi="Times New Roman" w:cs="Times New Roman"/>
                <w:color w:val="auto"/>
                <w:highlight w:val="none"/>
              </w:rPr>
              <w:t>〕2号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2007年2月15日印发；</w:t>
            </w:r>
          </w:p>
          <w:p w14:paraId="217AC035">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eastAsia" w:ascii="Times New Roman" w:hAnsi="Times New Roman" w:cs="Times New Roman"/>
                <w:color w:val="auto"/>
                <w:highlight w:val="none"/>
                <w:lang w:eastAsia="zh-CN"/>
              </w:rPr>
              <w:t>《浙江省建设项目环境保护管理办法》（</w:t>
            </w:r>
            <w:r>
              <w:rPr>
                <w:rFonts w:hint="eastAsia" w:ascii="Times New Roman" w:hAnsi="Times New Roman" w:cs="Times New Roman"/>
                <w:color w:val="auto"/>
                <w:highlight w:val="none"/>
                <w:lang w:val="en-US" w:eastAsia="zh-CN"/>
              </w:rPr>
              <w:t>2021年修正</w:t>
            </w:r>
            <w:r>
              <w:rPr>
                <w:rFonts w:hint="eastAsia" w:ascii="Times New Roman" w:hAnsi="Times New Roman" w:cs="Times New Roman"/>
                <w:color w:val="auto"/>
                <w:highlight w:val="none"/>
                <w:lang w:eastAsia="zh-CN"/>
              </w:rPr>
              <w:t>），浙江省人民政府令第3</w:t>
            </w:r>
            <w:r>
              <w:rPr>
                <w:rFonts w:hint="eastAsia" w:ascii="Times New Roman" w:hAnsi="Times New Roman" w:cs="Times New Roman"/>
                <w:color w:val="auto"/>
                <w:highlight w:val="none"/>
                <w:lang w:val="en-US" w:eastAsia="zh-CN"/>
              </w:rPr>
              <w:t>88</w:t>
            </w:r>
            <w:r>
              <w:rPr>
                <w:rFonts w:hint="eastAsia" w:ascii="Times New Roman" w:hAnsi="Times New Roman" w:cs="Times New Roman"/>
                <w:color w:val="auto"/>
                <w:highlight w:val="none"/>
                <w:lang w:eastAsia="zh-CN"/>
              </w:rPr>
              <w:t>号，</w:t>
            </w:r>
            <w:r>
              <w:rPr>
                <w:rFonts w:hint="eastAsia" w:ascii="Times New Roman" w:hAnsi="Times New Roman" w:cs="Times New Roman"/>
                <w:color w:val="auto"/>
                <w:highlight w:val="none"/>
                <w:lang w:val="en-US" w:eastAsia="zh-CN"/>
              </w:rPr>
              <w:t>2021年2月10日；</w:t>
            </w:r>
          </w:p>
          <w:p w14:paraId="1D34D53C">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《关于建设项目环保设施验收有关事项的通知》</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浙江省环境保护厅浙环办函〔20</w:t>
            </w:r>
            <w:r>
              <w:rPr>
                <w:rFonts w:hint="eastAsia" w:ascii="Times New Roman" w:hAnsi="Times New Roman" w:cs="Times New Roman"/>
                <w:color w:val="auto"/>
                <w:highlight w:val="none"/>
                <w:lang w:val="en-US" w:eastAsia="zh-CN"/>
              </w:rPr>
              <w:t>17</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186号</w:t>
            </w:r>
            <w:r>
              <w:rPr>
                <w:rFonts w:hint="eastAsia" w:ascii="Times New Roman" w:hAnsi="Times New Roman" w:cs="Times New Roman"/>
                <w:color w:val="auto"/>
                <w:highlight w:val="none"/>
                <w:lang w:eastAsia="zh-CN"/>
              </w:rPr>
              <w:t>。</w:t>
            </w:r>
          </w:p>
          <w:p w14:paraId="1C156933">
            <w:pPr>
              <w:pStyle w:val="36"/>
              <w:spacing w:line="400" w:lineRule="exact"/>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2</w:t>
            </w:r>
            <w:r>
              <w:rPr>
                <w:rFonts w:hint="default" w:ascii="Times New Roman" w:hAnsi="Times New Roman" w:cs="Times New Roman"/>
                <w:b/>
                <w:color w:val="auto"/>
                <w:sz w:val="21"/>
                <w:szCs w:val="21"/>
                <w:highlight w:val="none"/>
              </w:rPr>
              <w:t>、</w:t>
            </w:r>
            <w:r>
              <w:rPr>
                <w:rFonts w:hint="eastAsia" w:ascii="Times New Roman" w:hAnsi="Times New Roman" w:cs="Times New Roman"/>
                <w:b/>
                <w:color w:val="auto"/>
                <w:sz w:val="21"/>
                <w:szCs w:val="21"/>
                <w:highlight w:val="none"/>
                <w:lang w:val="en-US" w:eastAsia="zh-CN"/>
              </w:rPr>
              <w:t>技术规范</w:t>
            </w:r>
          </w:p>
          <w:p w14:paraId="1DB65F84">
            <w:pPr>
              <w:pStyle w:val="37"/>
              <w:numPr>
                <w:ilvl w:val="0"/>
                <w:numId w:val="2"/>
              </w:numPr>
              <w:spacing w:before="65"/>
              <w:ind w:left="425" w:leftChars="0" w:hanging="425" w:firstLineChars="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《建设项目竣工环境保护验收暂行办法》</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中华人民共和国环境保护部</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国环规环评</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〔20</w:t>
            </w:r>
            <w:r>
              <w:rPr>
                <w:rFonts w:hint="eastAsia" w:ascii="Times New Roman" w:hAnsi="Times New Roman" w:cs="Times New Roman"/>
                <w:color w:val="auto"/>
                <w:sz w:val="21"/>
                <w:szCs w:val="21"/>
                <w:highlight w:val="none"/>
                <w:lang w:val="en-US" w:eastAsia="zh-CN"/>
              </w:rPr>
              <w:t>17</w:t>
            </w:r>
            <w:r>
              <w:rPr>
                <w:rFonts w:hint="default" w:ascii="Times New Roman" w:hAnsi="Times New Roman" w:cs="Times New Roman"/>
                <w:color w:val="auto"/>
                <w:sz w:val="21"/>
                <w:szCs w:val="21"/>
                <w:highlight w:val="none"/>
              </w:rPr>
              <w:t>〕4号</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2017</w:t>
            </w:r>
            <w:r>
              <w:rPr>
                <w:rFonts w:hint="eastAsia" w:ascii="Times New Roman" w:hAnsi="Times New Roman" w:cs="Times New Roman"/>
                <w:color w:val="auto"/>
                <w:sz w:val="21"/>
                <w:szCs w:val="21"/>
                <w:highlight w:val="none"/>
                <w:lang w:val="en-US" w:eastAsia="zh-CN"/>
              </w:rPr>
              <w:t>年</w:t>
            </w:r>
            <w:r>
              <w:rPr>
                <w:rFonts w:hint="default" w:ascii="Times New Roman" w:hAnsi="Times New Roman" w:cs="Times New Roman"/>
                <w:color w:val="auto"/>
                <w:sz w:val="21"/>
                <w:szCs w:val="21"/>
                <w:highlight w:val="none"/>
              </w:rPr>
              <w:t>11</w:t>
            </w:r>
            <w:r>
              <w:rPr>
                <w:rFonts w:hint="eastAsia" w:ascii="Times New Roman" w:hAnsi="Times New Roman" w:cs="Times New Roman"/>
                <w:color w:val="auto"/>
                <w:sz w:val="21"/>
                <w:szCs w:val="21"/>
                <w:highlight w:val="none"/>
                <w:lang w:val="en-US" w:eastAsia="zh-CN"/>
              </w:rPr>
              <w:t>月</w:t>
            </w:r>
            <w:r>
              <w:rPr>
                <w:rFonts w:hint="default" w:ascii="Times New Roman" w:hAnsi="Times New Roman" w:cs="Times New Roman"/>
                <w:color w:val="auto"/>
                <w:sz w:val="21"/>
                <w:szCs w:val="21"/>
                <w:highlight w:val="none"/>
              </w:rPr>
              <w:t>22</w:t>
            </w:r>
            <w:r>
              <w:rPr>
                <w:rFonts w:hint="eastAsia" w:ascii="Times New Roman" w:hAnsi="Times New Roman" w:cs="Times New Roman"/>
                <w:color w:val="auto"/>
                <w:sz w:val="21"/>
                <w:szCs w:val="21"/>
                <w:highlight w:val="none"/>
                <w:lang w:val="en-US" w:eastAsia="zh-CN"/>
              </w:rPr>
              <w:t>日实施</w:t>
            </w:r>
            <w:r>
              <w:rPr>
                <w:rFonts w:hint="default" w:ascii="Times New Roman" w:hAnsi="Times New Roman" w:cs="Times New Roman"/>
                <w:color w:val="auto"/>
                <w:sz w:val="21"/>
                <w:szCs w:val="21"/>
                <w:highlight w:val="none"/>
                <w:lang w:val="en-US" w:eastAsia="zh-CN"/>
              </w:rPr>
              <w:t>；</w:t>
            </w:r>
          </w:p>
          <w:p w14:paraId="5F0E6D1E">
            <w:pPr>
              <w:pStyle w:val="37"/>
              <w:numPr>
                <w:ilvl w:val="0"/>
                <w:numId w:val="2"/>
              </w:numPr>
              <w:spacing w:before="65"/>
              <w:ind w:left="425" w:leftChars="0" w:hanging="425" w:firstLineChars="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《建设项目竣工环境保护验收技术指南污染影响类》，</w:t>
            </w:r>
            <w:r>
              <w:rPr>
                <w:rFonts w:hint="eastAsia"/>
                <w:color w:val="auto"/>
                <w:sz w:val="21"/>
                <w:szCs w:val="21"/>
                <w:highlight w:val="none"/>
              </w:rPr>
              <w:t>中华人民共和国生态环境部</w:t>
            </w:r>
            <w:r>
              <w:rPr>
                <w:rFonts w:cs="Times New Roman"/>
                <w:color w:val="auto"/>
                <w:sz w:val="21"/>
                <w:szCs w:val="21"/>
                <w:highlight w:val="none"/>
              </w:rPr>
              <w:t>公告</w:t>
            </w:r>
            <w:r>
              <w:rPr>
                <w:rFonts w:hint="eastAsia" w:ascii="Times New Roman" w:hAnsi="Times New Roman" w:cs="Times New Roman"/>
                <w:color w:val="auto"/>
                <w:sz w:val="21"/>
                <w:szCs w:val="21"/>
                <w:highlight w:val="none"/>
                <w:lang w:val="en-US" w:eastAsia="zh-CN"/>
              </w:rPr>
              <w:t>2018年第9号</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2018年5月1</w:t>
            </w:r>
            <w:r>
              <w:rPr>
                <w:rFonts w:hint="eastAsia"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rPr>
              <w:t>日</w:t>
            </w:r>
            <w:r>
              <w:rPr>
                <w:rFonts w:hint="eastAsia" w:ascii="Times New Roman" w:hAnsi="Times New Roman" w:cs="Times New Roman"/>
                <w:color w:val="auto"/>
                <w:sz w:val="21"/>
                <w:szCs w:val="21"/>
                <w:highlight w:val="none"/>
                <w:lang w:val="en-US" w:eastAsia="zh-CN"/>
              </w:rPr>
              <w:t>印发</w:t>
            </w:r>
            <w:r>
              <w:rPr>
                <w:rFonts w:hint="default" w:ascii="Times New Roman" w:hAnsi="Times New Roman" w:cs="Times New Roman"/>
                <w:color w:val="auto"/>
                <w:sz w:val="21"/>
                <w:szCs w:val="21"/>
                <w:highlight w:val="none"/>
                <w:lang w:val="en-US" w:eastAsia="zh-CN"/>
              </w:rPr>
              <w:t>；</w:t>
            </w:r>
          </w:p>
          <w:p w14:paraId="771D7F3C">
            <w:pPr>
              <w:pStyle w:val="37"/>
              <w:numPr>
                <w:ilvl w:val="0"/>
                <w:numId w:val="2"/>
              </w:numPr>
              <w:spacing w:before="65"/>
              <w:ind w:left="425" w:leftChars="0" w:hanging="425" w:firstLineChars="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《建设项目竣工环境保护设施验收技术规范 污染影响类总则》</w:t>
            </w:r>
            <w:r>
              <w:rPr>
                <w:rFonts w:hint="eastAsia" w:ascii="Times New Roman" w:hAnsi="Times New Roman" w:cs="Times New Roman"/>
                <w:color w:val="auto"/>
                <w:sz w:val="21"/>
                <w:szCs w:val="21"/>
                <w:highlight w:val="none"/>
                <w:lang w:val="en-US" w:eastAsia="zh-CN"/>
              </w:rPr>
              <w:t>，</w:t>
            </w:r>
            <w:r>
              <w:rPr>
                <w:rFonts w:hint="eastAsia" w:ascii="Times New Roman" w:hAnsi="Times New Roman" w:cs="Times New Roman"/>
                <w:color w:val="auto"/>
                <w:highlight w:val="none"/>
                <w:lang w:eastAsia="zh-CN"/>
              </w:rPr>
              <w:t>中国环境科学学会，</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eastAsia="zh-CN"/>
              </w:rPr>
              <w:t>2023 年 3 月 30 日发布实施</w:t>
            </w:r>
            <w:r>
              <w:rPr>
                <w:rFonts w:hint="default" w:ascii="Times New Roman" w:hAnsi="Times New Roman" w:cs="Times New Roman"/>
                <w:color w:val="auto"/>
                <w:sz w:val="21"/>
                <w:szCs w:val="21"/>
                <w:highlight w:val="none"/>
                <w:lang w:val="en-US" w:eastAsia="zh-CN"/>
              </w:rPr>
              <w:t>。</w:t>
            </w:r>
          </w:p>
          <w:p w14:paraId="1A754E70">
            <w:pPr>
              <w:pStyle w:val="36"/>
              <w:spacing w:line="400" w:lineRule="exact"/>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3</w:t>
            </w:r>
            <w:r>
              <w:rPr>
                <w:rFonts w:hint="default" w:ascii="Times New Roman" w:hAnsi="Times New Roman" w:cs="Times New Roman"/>
                <w:b/>
                <w:color w:val="auto"/>
                <w:sz w:val="21"/>
                <w:szCs w:val="21"/>
                <w:highlight w:val="none"/>
              </w:rPr>
              <w:t>、建设项目环境影响报告表及审批部门审批决定</w:t>
            </w:r>
          </w:p>
          <w:p w14:paraId="31E10691">
            <w:pPr>
              <w:pStyle w:val="36"/>
              <w:numPr>
                <w:ilvl w:val="0"/>
                <w:numId w:val="3"/>
              </w:numPr>
              <w:adjustRightInd w:val="0"/>
              <w:snapToGrid w:val="0"/>
              <w:spacing w:line="400" w:lineRule="exact"/>
              <w:ind w:left="425" w:leftChars="0" w:hanging="425" w:firstLineChars="0"/>
              <w:jc w:val="both"/>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sz w:val="21"/>
                <w:szCs w:val="21"/>
                <w:highlight w:val="none"/>
                <w:lang w:eastAsia="zh-CN"/>
              </w:rPr>
              <w:t>绍兴鑫凯基新材料有限公司年产5000万平方米薄膜技改项目</w:t>
            </w:r>
            <w:r>
              <w:rPr>
                <w:rFonts w:hint="eastAsia" w:ascii="Times New Roman" w:hAnsi="Times New Roman" w:eastAsia="宋体" w:cs="Times New Roman"/>
                <w:color w:val="auto"/>
                <w:sz w:val="21"/>
                <w:szCs w:val="21"/>
                <w:highlight w:val="none"/>
                <w:lang w:eastAsia="zh-CN"/>
              </w:rPr>
              <w:t>建设项目环境影响报告表</w:t>
            </w:r>
            <w:r>
              <w:rPr>
                <w:rFonts w:hint="eastAsia" w:ascii="Times New Roman" w:hAnsi="Times New Roman" w:cs="Times New Roman"/>
                <w:color w:val="auto"/>
                <w:highlight w:val="none"/>
                <w:lang w:val="en-US" w:eastAsia="zh-CN"/>
              </w:rPr>
              <w:t>》，</w:t>
            </w:r>
            <w:r>
              <w:rPr>
                <w:rFonts w:hint="eastAsia"/>
                <w:color w:val="auto"/>
                <w:sz w:val="21"/>
                <w:szCs w:val="21"/>
                <w:lang w:eastAsia="zh-CN"/>
              </w:rPr>
              <w:t>绍兴市环球环境保护科学设计研究院有限公司，</w:t>
            </w:r>
            <w:r>
              <w:rPr>
                <w:rFonts w:hint="eastAsia" w:ascii="Times New Roman" w:hAnsi="Times New Roman" w:cs="Times New Roman"/>
                <w:color w:val="auto"/>
                <w:highlight w:val="none"/>
                <w:lang w:val="en-US" w:eastAsia="zh-CN"/>
              </w:rPr>
              <w:t>2024年2月；</w:t>
            </w:r>
          </w:p>
          <w:p w14:paraId="2C889B3D">
            <w:pPr>
              <w:pStyle w:val="36"/>
              <w:numPr>
                <w:ilvl w:val="0"/>
                <w:numId w:val="3"/>
              </w:numPr>
              <w:adjustRightInd w:val="0"/>
              <w:snapToGrid w:val="0"/>
              <w:spacing w:line="400" w:lineRule="exact"/>
              <w:ind w:left="425" w:leftChars="0" w:hanging="425" w:firstLineChars="0"/>
              <w:jc w:val="both"/>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《关于绍兴鑫凯基新材料有限公司年产5000万平方米薄膜技改项目环境影响报告表审查意见》，</w:t>
            </w:r>
            <w:r>
              <w:rPr>
                <w:rFonts w:hint="eastAsia" w:eastAsia="宋体"/>
                <w:color w:val="auto"/>
                <w:sz w:val="21"/>
                <w:szCs w:val="21"/>
              </w:rPr>
              <w:t>绍兴市</w:t>
            </w:r>
            <w:r>
              <w:rPr>
                <w:rFonts w:hint="eastAsia" w:eastAsia="宋体"/>
                <w:color w:val="auto"/>
                <w:sz w:val="21"/>
                <w:szCs w:val="21"/>
                <w:lang w:val="en-US" w:eastAsia="zh-CN"/>
              </w:rPr>
              <w:t>生态环境局</w:t>
            </w:r>
            <w:r>
              <w:rPr>
                <w:rFonts w:hint="eastAsia" w:ascii="Times New Roman" w:hAnsi="Times New Roman" w:cs="Times New Roman"/>
                <w:color w:val="auto"/>
                <w:sz w:val="21"/>
                <w:szCs w:val="21"/>
                <w:highlight w:val="none"/>
                <w:lang w:val="en-US" w:eastAsia="zh-CN"/>
              </w:rPr>
              <w:t>，虞环审</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202</w:t>
            </w:r>
            <w:r>
              <w:rPr>
                <w:rFonts w:hint="eastAsia" w:ascii="Times New Roman" w:hAnsi="Times New Roman" w:eastAsia="宋体" w:cs="Times New Roman"/>
                <w:color w:val="auto"/>
                <w:sz w:val="21"/>
                <w:szCs w:val="21"/>
                <w:highlight w:val="none"/>
                <w:lang w:val="en-US" w:eastAsia="zh-CN"/>
              </w:rPr>
              <w:t>4）</w:t>
            </w:r>
            <w:r>
              <w:rPr>
                <w:rFonts w:hint="eastAsia" w:ascii="Times New Roman" w:hAnsi="Times New Roman" w:cs="Times New Roman"/>
                <w:color w:val="auto"/>
                <w:sz w:val="21"/>
                <w:szCs w:val="21"/>
                <w:highlight w:val="none"/>
                <w:lang w:val="en-US" w:eastAsia="zh-CN"/>
              </w:rPr>
              <w:t>31</w:t>
            </w:r>
            <w:r>
              <w:rPr>
                <w:rFonts w:hint="default" w:ascii="Times New Roman" w:hAnsi="Times New Roman" w:eastAsia="宋体" w:cs="Times New Roman"/>
                <w:color w:val="auto"/>
                <w:sz w:val="21"/>
                <w:szCs w:val="21"/>
                <w:highlight w:val="none"/>
                <w:lang w:val="en-US" w:eastAsia="zh-CN"/>
              </w:rPr>
              <w:t>号</w:t>
            </w:r>
            <w:r>
              <w:rPr>
                <w:rFonts w:hint="eastAsia" w:ascii="Times New Roman" w:hAnsi="Times New Roman" w:cs="Times New Roman"/>
                <w:color w:val="auto"/>
                <w:sz w:val="21"/>
                <w:szCs w:val="21"/>
                <w:highlight w:val="none"/>
                <w:lang w:val="en-US" w:eastAsia="zh-CN"/>
              </w:rPr>
              <w:t>，2024年3月14日。</w:t>
            </w:r>
          </w:p>
          <w:p w14:paraId="2C5E6439">
            <w:pPr>
              <w:pStyle w:val="36"/>
              <w:spacing w:line="400" w:lineRule="exact"/>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4</w:t>
            </w:r>
            <w:r>
              <w:rPr>
                <w:rFonts w:hint="default" w:ascii="Times New Roman" w:hAnsi="Times New Roman" w:cs="Times New Roman"/>
                <w:b/>
                <w:color w:val="auto"/>
                <w:sz w:val="21"/>
                <w:szCs w:val="21"/>
                <w:highlight w:val="none"/>
              </w:rPr>
              <w:t>、</w:t>
            </w:r>
            <w:r>
              <w:rPr>
                <w:rFonts w:hint="eastAsia" w:ascii="Times New Roman" w:hAnsi="Times New Roman" w:cs="Times New Roman"/>
                <w:b/>
                <w:color w:val="auto"/>
                <w:sz w:val="21"/>
                <w:szCs w:val="21"/>
                <w:highlight w:val="none"/>
                <w:lang w:val="en-US" w:eastAsia="zh-CN"/>
              </w:rPr>
              <w:t>其他相关文件</w:t>
            </w:r>
          </w:p>
          <w:p w14:paraId="75874BD6">
            <w:pPr>
              <w:pStyle w:val="36"/>
              <w:numPr>
                <w:ilvl w:val="0"/>
                <w:numId w:val="4"/>
              </w:numPr>
              <w:adjustRightInd w:val="0"/>
              <w:snapToGrid w:val="0"/>
              <w:spacing w:line="400" w:lineRule="exact"/>
              <w:ind w:left="425" w:leftChars="0" w:hanging="425" w:firstLineChars="0"/>
              <w:jc w:val="both"/>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绍兴市中正环境检测有限公司第ZZH20250059-1号检测报告：</w:t>
            </w:r>
          </w:p>
          <w:p w14:paraId="01B6B784">
            <w:pPr>
              <w:pStyle w:val="36"/>
              <w:numPr>
                <w:ilvl w:val="0"/>
                <w:numId w:val="4"/>
              </w:numPr>
              <w:adjustRightInd w:val="0"/>
              <w:snapToGrid w:val="0"/>
              <w:spacing w:line="400" w:lineRule="exact"/>
              <w:ind w:left="425" w:leftChars="0" w:hanging="425" w:firstLineChars="0"/>
              <w:jc w:val="both"/>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绍兴鑫凯基新材料有限公司</w:t>
            </w:r>
            <w:r>
              <w:rPr>
                <w:rFonts w:hint="eastAsia" w:ascii="Times New Roman" w:hAnsi="Times New Roman" w:cs="Times New Roman"/>
                <w:color w:val="auto"/>
                <w:sz w:val="21"/>
                <w:szCs w:val="21"/>
                <w:highlight w:val="none"/>
                <w:lang w:val="en-US" w:eastAsia="zh-CN"/>
              </w:rPr>
              <w:t>其他与</w:t>
            </w:r>
            <w:r>
              <w:rPr>
                <w:rFonts w:hint="default" w:ascii="Times New Roman" w:hAnsi="Times New Roman" w:cs="Times New Roman"/>
                <w:color w:val="auto"/>
                <w:sz w:val="21"/>
                <w:szCs w:val="21"/>
                <w:highlight w:val="none"/>
              </w:rPr>
              <w:t>本项目相关的资料</w:t>
            </w:r>
            <w:r>
              <w:rPr>
                <w:rFonts w:hint="eastAsia" w:ascii="Times New Roman" w:hAnsi="Times New Roman" w:cs="Times New Roman"/>
                <w:color w:val="auto"/>
                <w:sz w:val="21"/>
                <w:szCs w:val="21"/>
                <w:highlight w:val="none"/>
                <w:lang w:eastAsia="zh-CN"/>
              </w:rPr>
              <w:t>。</w:t>
            </w:r>
          </w:p>
          <w:p w14:paraId="7241025A">
            <w:pPr>
              <w:pStyle w:val="36"/>
              <w:numPr>
                <w:ilvl w:val="0"/>
                <w:numId w:val="0"/>
              </w:numPr>
              <w:adjustRightInd w:val="0"/>
              <w:snapToGrid w:val="0"/>
              <w:spacing w:line="400" w:lineRule="exact"/>
              <w:jc w:val="both"/>
              <w:rPr>
                <w:rFonts w:hint="default" w:ascii="Times New Roman" w:hAnsi="Times New Roman" w:cs="Times New Roman"/>
                <w:color w:val="FF0000"/>
                <w:sz w:val="21"/>
                <w:szCs w:val="21"/>
                <w:highlight w:val="none"/>
              </w:rPr>
            </w:pPr>
          </w:p>
          <w:p w14:paraId="3D91BC18">
            <w:pPr>
              <w:pStyle w:val="36"/>
              <w:numPr>
                <w:ilvl w:val="0"/>
                <w:numId w:val="0"/>
              </w:numPr>
              <w:adjustRightInd w:val="0"/>
              <w:snapToGrid w:val="0"/>
              <w:spacing w:line="400" w:lineRule="exact"/>
              <w:jc w:val="both"/>
              <w:rPr>
                <w:rFonts w:hint="default" w:ascii="Times New Roman" w:hAnsi="Times New Roman" w:cs="Times New Roman"/>
                <w:color w:val="FF0000"/>
                <w:sz w:val="21"/>
                <w:szCs w:val="21"/>
                <w:highlight w:val="none"/>
              </w:rPr>
            </w:pPr>
          </w:p>
          <w:p w14:paraId="70284178">
            <w:pPr>
              <w:pStyle w:val="36"/>
              <w:numPr>
                <w:ilvl w:val="0"/>
                <w:numId w:val="0"/>
              </w:numPr>
              <w:adjustRightInd w:val="0"/>
              <w:snapToGrid w:val="0"/>
              <w:spacing w:line="400" w:lineRule="exact"/>
              <w:jc w:val="both"/>
              <w:rPr>
                <w:rFonts w:hint="default" w:ascii="Times New Roman" w:hAnsi="Times New Roman" w:cs="Times New Roman"/>
                <w:color w:val="FF0000"/>
                <w:sz w:val="21"/>
                <w:szCs w:val="21"/>
                <w:highlight w:val="none"/>
              </w:rPr>
            </w:pPr>
          </w:p>
          <w:p w14:paraId="20820284">
            <w:pPr>
              <w:pStyle w:val="36"/>
              <w:numPr>
                <w:ilvl w:val="0"/>
                <w:numId w:val="0"/>
              </w:numPr>
              <w:adjustRightInd w:val="0"/>
              <w:snapToGrid w:val="0"/>
              <w:spacing w:line="400" w:lineRule="exact"/>
              <w:jc w:val="both"/>
              <w:rPr>
                <w:rFonts w:hint="default" w:ascii="Times New Roman" w:hAnsi="Times New Roman" w:cs="Times New Roman"/>
                <w:color w:val="FF0000"/>
                <w:sz w:val="21"/>
                <w:szCs w:val="21"/>
                <w:highlight w:val="none"/>
              </w:rPr>
            </w:pPr>
          </w:p>
          <w:p w14:paraId="6FD0EA59">
            <w:pPr>
              <w:pStyle w:val="36"/>
              <w:numPr>
                <w:ilvl w:val="0"/>
                <w:numId w:val="0"/>
              </w:numPr>
              <w:adjustRightInd w:val="0"/>
              <w:snapToGrid w:val="0"/>
              <w:spacing w:line="400" w:lineRule="exact"/>
              <w:jc w:val="both"/>
              <w:rPr>
                <w:rFonts w:hint="default" w:ascii="Times New Roman" w:hAnsi="Times New Roman" w:cs="Times New Roman"/>
                <w:color w:val="FF0000"/>
                <w:sz w:val="21"/>
                <w:szCs w:val="21"/>
                <w:highlight w:val="none"/>
              </w:rPr>
            </w:pPr>
          </w:p>
          <w:p w14:paraId="4E25E59F">
            <w:pPr>
              <w:pStyle w:val="36"/>
              <w:numPr>
                <w:ilvl w:val="0"/>
                <w:numId w:val="0"/>
              </w:numPr>
              <w:adjustRightInd w:val="0"/>
              <w:snapToGrid w:val="0"/>
              <w:spacing w:line="400" w:lineRule="exact"/>
              <w:jc w:val="both"/>
              <w:rPr>
                <w:rFonts w:hint="default" w:ascii="Times New Roman" w:hAnsi="Times New Roman" w:cs="Times New Roman"/>
                <w:color w:val="FF0000"/>
                <w:sz w:val="21"/>
                <w:szCs w:val="21"/>
                <w:highlight w:val="none"/>
              </w:rPr>
            </w:pPr>
          </w:p>
          <w:p w14:paraId="42CB8C06">
            <w:pPr>
              <w:pStyle w:val="36"/>
              <w:numPr>
                <w:ilvl w:val="0"/>
                <w:numId w:val="0"/>
              </w:numPr>
              <w:adjustRightInd w:val="0"/>
              <w:snapToGrid w:val="0"/>
              <w:spacing w:line="400" w:lineRule="exact"/>
              <w:jc w:val="both"/>
              <w:rPr>
                <w:rFonts w:hint="default" w:ascii="Times New Roman" w:hAnsi="Times New Roman" w:cs="Times New Roman"/>
                <w:color w:val="FF0000"/>
                <w:sz w:val="21"/>
                <w:szCs w:val="21"/>
                <w:highlight w:val="none"/>
              </w:rPr>
            </w:pPr>
          </w:p>
          <w:p w14:paraId="7EF7D4D7">
            <w:pPr>
              <w:pStyle w:val="36"/>
              <w:numPr>
                <w:ilvl w:val="0"/>
                <w:numId w:val="0"/>
              </w:numPr>
              <w:adjustRightInd w:val="0"/>
              <w:snapToGrid w:val="0"/>
              <w:spacing w:line="400" w:lineRule="exact"/>
              <w:jc w:val="both"/>
              <w:rPr>
                <w:rFonts w:hint="default" w:ascii="Times New Roman" w:hAnsi="Times New Roman" w:cs="Times New Roman"/>
                <w:color w:val="FF0000"/>
                <w:sz w:val="21"/>
                <w:szCs w:val="21"/>
                <w:highlight w:val="none"/>
              </w:rPr>
            </w:pPr>
          </w:p>
        </w:tc>
      </w:tr>
    </w:tbl>
    <w:p w14:paraId="550CF9B6">
      <w:pPr>
        <w:rPr>
          <w:color w:val="FF0000"/>
        </w:rPr>
        <w:sectPr>
          <w:pgSz w:w="11906" w:h="16838"/>
          <w:pgMar w:top="1440" w:right="1800" w:bottom="1440" w:left="1800" w:header="851" w:footer="992" w:gutter="0"/>
          <w:pgNumType w:fmt="decimal"/>
          <w:cols w:space="425" w:num="1"/>
          <w:docGrid w:type="lines" w:linePitch="326" w:charSpace="0"/>
        </w:sectPr>
      </w:pPr>
    </w:p>
    <w:p w14:paraId="16EFD3A8">
      <w:pPr>
        <w:adjustRightInd w:val="0"/>
        <w:snapToGrid w:val="0"/>
        <w:spacing w:line="360" w:lineRule="auto"/>
        <w:jc w:val="both"/>
        <w:outlineLvl w:val="0"/>
        <w:rPr>
          <w:rFonts w:hint="default" w:ascii="Times New Roman" w:hAnsi="Times New Roman" w:eastAsia="仿宋_GB2312" w:cs="Times New Roman"/>
          <w:b/>
          <w:color w:val="auto"/>
          <w:sz w:val="28"/>
          <w:szCs w:val="28"/>
          <w:lang w:val="en-US" w:eastAsia="zh-CN" w:bidi="ar-SA"/>
        </w:rPr>
      </w:pPr>
      <w:bookmarkStart w:id="12" w:name="_Toc1846"/>
      <w:bookmarkStart w:id="13" w:name="_Toc13832"/>
      <w:bookmarkStart w:id="14" w:name="_Toc19515"/>
      <w:r>
        <w:rPr>
          <w:rFonts w:hint="default" w:ascii="Times New Roman" w:hAnsi="Times New Roman" w:eastAsia="仿宋_GB2312" w:cs="Times New Roman"/>
          <w:b/>
          <w:color w:val="auto"/>
          <w:sz w:val="28"/>
          <w:szCs w:val="28"/>
          <w:lang w:val="en-US" w:eastAsia="zh-CN" w:bidi="ar-SA"/>
        </w:rPr>
        <w:t>表</w:t>
      </w:r>
      <w:r>
        <w:rPr>
          <w:rFonts w:hint="eastAsia" w:ascii="Times New Roman" w:hAnsi="Times New Roman" w:cs="Times New Roman"/>
          <w:b/>
          <w:color w:val="auto"/>
          <w:sz w:val="28"/>
          <w:szCs w:val="28"/>
          <w:lang w:val="en-US" w:eastAsia="zh-CN" w:bidi="ar-SA"/>
        </w:rPr>
        <w:t>三</w:t>
      </w:r>
      <w:r>
        <w:rPr>
          <w:rFonts w:hint="default" w:ascii="Times New Roman" w:hAnsi="Times New Roman" w:eastAsia="仿宋_GB2312" w:cs="Times New Roman"/>
          <w:b/>
          <w:color w:val="auto"/>
          <w:sz w:val="28"/>
          <w:szCs w:val="28"/>
          <w:lang w:val="en-US" w:eastAsia="zh-CN" w:bidi="ar-SA"/>
        </w:rPr>
        <w:t>：</w:t>
      </w:r>
      <w:r>
        <w:rPr>
          <w:rFonts w:hint="eastAsia" w:ascii="Times New Roman" w:hAnsi="Times New Roman" w:eastAsia="仿宋_GB2312" w:cs="Times New Roman"/>
          <w:b/>
          <w:color w:val="auto"/>
          <w:sz w:val="28"/>
          <w:szCs w:val="28"/>
          <w:lang w:val="en-US" w:eastAsia="zh-CN" w:bidi="ar-SA"/>
        </w:rPr>
        <w:t>验收</w:t>
      </w:r>
      <w:r>
        <w:rPr>
          <w:rFonts w:hint="eastAsia" w:ascii="Times New Roman" w:hAnsi="Times New Roman" w:cs="Times New Roman"/>
          <w:b/>
          <w:color w:val="auto"/>
          <w:sz w:val="28"/>
          <w:szCs w:val="28"/>
          <w:lang w:val="en-US" w:eastAsia="zh-CN" w:bidi="ar-SA"/>
        </w:rPr>
        <w:t>监测评价标准、总量控制要求</w:t>
      </w:r>
      <w:bookmarkEnd w:id="12"/>
      <w:bookmarkEnd w:id="13"/>
      <w:bookmarkEnd w:id="14"/>
    </w:p>
    <w:tbl>
      <w:tblPr>
        <w:tblStyle w:val="18"/>
        <w:tblW w:w="493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8361"/>
      </w:tblGrid>
      <w:tr w14:paraId="460CE6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068" w:hRule="atLeast"/>
          <w:jc w:val="center"/>
        </w:trPr>
        <w:tc>
          <w:tcPr>
            <w:tcW w:w="5000" w:type="pct"/>
            <w:tcMar>
              <w:left w:w="85" w:type="dxa"/>
              <w:right w:w="85" w:type="dxa"/>
            </w:tcMar>
            <w:vAlign w:val="center"/>
          </w:tcPr>
          <w:p w14:paraId="5B91E4AB">
            <w:pPr>
              <w:pStyle w:val="36"/>
              <w:spacing w:line="400" w:lineRule="exact"/>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1、废水排放标准</w:t>
            </w:r>
          </w:p>
          <w:p w14:paraId="5E9EAE68">
            <w:pPr>
              <w:pStyle w:val="37"/>
              <w:spacing w:before="65"/>
              <w:ind w:firstLine="42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本项目仅为生活污水，经化粪池预处理后纳入市政污水管网。全厂废水纳管排放执行</w:t>
            </w:r>
            <w:r>
              <w:rPr>
                <w:rFonts w:hint="default" w:ascii="Times New Roman" w:hAnsi="Times New Roman" w:cs="Times New Roman"/>
                <w:color w:val="auto"/>
                <w:sz w:val="21"/>
                <w:szCs w:val="21"/>
                <w:highlight w:val="none"/>
              </w:rPr>
              <w:t>《污水综合排放标准》（GB8978-1996）中三级标准，其中，氨氮</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总磷</w:t>
            </w:r>
            <w:r>
              <w:rPr>
                <w:rFonts w:hint="default" w:ascii="Times New Roman" w:hAnsi="Times New Roman" w:cs="Times New Roman"/>
                <w:color w:val="auto"/>
                <w:sz w:val="21"/>
                <w:szCs w:val="21"/>
                <w:highlight w:val="none"/>
              </w:rPr>
              <w:t>纳管执行浙江省地方标准（DB33/887-2013）《工业企业废水氮、磷污染物间接排放限值》</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详见表3-1</w:t>
            </w:r>
            <w:r>
              <w:rPr>
                <w:rFonts w:hint="default" w:ascii="Times New Roman" w:hAnsi="Times New Roman" w:cs="Times New Roman"/>
                <w:color w:val="auto"/>
                <w:sz w:val="21"/>
                <w:szCs w:val="21"/>
                <w:highlight w:val="none"/>
              </w:rPr>
              <w:t>。</w:t>
            </w:r>
          </w:p>
          <w:p w14:paraId="46C306E5">
            <w:pPr>
              <w:pStyle w:val="40"/>
              <w:spacing w:before="163"/>
              <w:rPr>
                <w:rFonts w:hint="eastAsia"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rPr>
              <w:t>表</w:t>
            </w:r>
            <w:r>
              <w:rPr>
                <w:rFonts w:hint="eastAsia" w:ascii="Times New Roman" w:hAnsi="Times New Roman" w:cs="Times New Roman"/>
                <w:color w:val="auto"/>
                <w:sz w:val="18"/>
                <w:szCs w:val="18"/>
                <w:highlight w:val="none"/>
                <w:lang w:eastAsia="zh-CN"/>
              </w:rPr>
              <w:t>3-</w:t>
            </w:r>
            <w:r>
              <w:rPr>
                <w:rFonts w:hint="default" w:ascii="Times New Roman" w:hAnsi="Times New Roman" w:cs="Times New Roman"/>
                <w:color w:val="auto"/>
                <w:sz w:val="18"/>
                <w:szCs w:val="18"/>
                <w:highlight w:val="none"/>
              </w:rPr>
              <w:t>1 废水排放标准</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1080"/>
              <w:gridCol w:w="2251"/>
              <w:gridCol w:w="2910"/>
            </w:tblGrid>
            <w:tr w14:paraId="0D52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84" w:type="pct"/>
                  <w:vAlign w:val="center"/>
                </w:tcPr>
                <w:p w14:paraId="7F6030D9">
                  <w:pPr>
                    <w:pStyle w:val="52"/>
                    <w:widowControl w:val="0"/>
                    <w:jc w:val="center"/>
                    <w:rPr>
                      <w:rFonts w:hint="default" w:ascii="Times New Roman" w:hAnsi="Times New Roman" w:eastAsia="宋体" w:cs="Times New Roman"/>
                      <w:b/>
                      <w:bCs/>
                      <w:color w:val="auto"/>
                      <w:sz w:val="18"/>
                      <w:szCs w:val="18"/>
                      <w:highlight w:val="none"/>
                      <w:lang w:val="en-US" w:eastAsia="zh-CN"/>
                    </w:rPr>
                  </w:pPr>
                  <w:r>
                    <w:rPr>
                      <w:rFonts w:hint="eastAsia" w:ascii="Times New Roman" w:hAnsi="Times New Roman" w:eastAsia="宋体" w:cs="Times New Roman"/>
                      <w:b/>
                      <w:bCs/>
                      <w:color w:val="auto"/>
                      <w:sz w:val="18"/>
                      <w:szCs w:val="18"/>
                      <w:highlight w:val="none"/>
                      <w:lang w:val="en-US" w:eastAsia="zh-CN"/>
                    </w:rPr>
                    <w:t>污染物</w:t>
                  </w:r>
                </w:p>
              </w:tc>
              <w:tc>
                <w:tcPr>
                  <w:tcW w:w="660" w:type="pct"/>
                  <w:vAlign w:val="center"/>
                </w:tcPr>
                <w:p w14:paraId="06E715AC">
                  <w:pPr>
                    <w:pStyle w:val="52"/>
                    <w:widowControl w:val="0"/>
                    <w:rPr>
                      <w:rFonts w:hint="default" w:ascii="Times New Roman" w:hAnsi="Times New Roman" w:eastAsia="宋体" w:cs="Times New Roman"/>
                      <w:b/>
                      <w:bCs/>
                      <w:color w:val="auto"/>
                      <w:sz w:val="18"/>
                      <w:szCs w:val="18"/>
                      <w:highlight w:val="none"/>
                      <w:lang w:val="en-US" w:eastAsia="zh-CN"/>
                    </w:rPr>
                  </w:pPr>
                  <w:r>
                    <w:rPr>
                      <w:rFonts w:hint="eastAsia" w:ascii="Times New Roman" w:hAnsi="Times New Roman" w:eastAsia="宋体" w:cs="Times New Roman"/>
                      <w:b/>
                      <w:bCs/>
                      <w:color w:val="auto"/>
                      <w:sz w:val="18"/>
                      <w:szCs w:val="18"/>
                      <w:highlight w:val="none"/>
                      <w:lang w:val="en-US" w:eastAsia="zh-CN"/>
                    </w:rPr>
                    <w:t>单位</w:t>
                  </w:r>
                </w:p>
              </w:tc>
              <w:tc>
                <w:tcPr>
                  <w:tcW w:w="1376" w:type="pct"/>
                  <w:vAlign w:val="center"/>
                </w:tcPr>
                <w:p w14:paraId="0C531950">
                  <w:pPr>
                    <w:pStyle w:val="52"/>
                    <w:widowControl w:val="0"/>
                    <w:rPr>
                      <w:rFonts w:hint="default" w:ascii="Times New Roman" w:hAnsi="Times New Roman" w:cs="Times New Roman"/>
                      <w:b/>
                      <w:bCs/>
                      <w:color w:val="auto"/>
                      <w:kern w:val="2"/>
                      <w:sz w:val="18"/>
                      <w:szCs w:val="18"/>
                      <w:highlight w:val="none"/>
                      <w:lang w:val="en-US" w:eastAsia="zh-CN" w:bidi="ar-SA"/>
                    </w:rPr>
                  </w:pPr>
                  <w:r>
                    <w:rPr>
                      <w:rFonts w:hint="eastAsia" w:ascii="Times New Roman" w:hAnsi="Times New Roman" w:cs="Times New Roman"/>
                      <w:b/>
                      <w:bCs/>
                      <w:color w:val="auto"/>
                      <w:kern w:val="2"/>
                      <w:sz w:val="18"/>
                      <w:szCs w:val="18"/>
                      <w:highlight w:val="none"/>
                      <w:lang w:val="en-US" w:eastAsia="zh-CN" w:bidi="ar-SA"/>
                    </w:rPr>
                    <w:t>纳管标准</w:t>
                  </w:r>
                </w:p>
              </w:tc>
              <w:tc>
                <w:tcPr>
                  <w:tcW w:w="1779" w:type="pct"/>
                  <w:vAlign w:val="center"/>
                </w:tcPr>
                <w:p w14:paraId="69D68E4D">
                  <w:pPr>
                    <w:pStyle w:val="52"/>
                    <w:widowControl w:val="0"/>
                    <w:rPr>
                      <w:rFonts w:hint="default" w:ascii="Times New Roman" w:hAnsi="Times New Roman" w:cs="Times New Roman"/>
                      <w:b/>
                      <w:bCs/>
                      <w:color w:val="auto"/>
                      <w:kern w:val="2"/>
                      <w:sz w:val="18"/>
                      <w:szCs w:val="18"/>
                      <w:highlight w:val="none"/>
                      <w:lang w:val="en-US" w:eastAsia="zh-CN" w:bidi="ar-SA"/>
                    </w:rPr>
                  </w:pPr>
                  <w:r>
                    <w:rPr>
                      <w:rFonts w:hint="eastAsia" w:ascii="Times New Roman" w:hAnsi="Times New Roman" w:cs="Times New Roman"/>
                      <w:b/>
                      <w:bCs/>
                      <w:color w:val="auto"/>
                      <w:kern w:val="2"/>
                      <w:sz w:val="18"/>
                      <w:szCs w:val="18"/>
                      <w:highlight w:val="none"/>
                      <w:lang w:val="en-US" w:eastAsia="zh-CN" w:bidi="ar-SA"/>
                    </w:rPr>
                    <w:t>执行标准</w:t>
                  </w:r>
                </w:p>
              </w:tc>
            </w:tr>
            <w:tr w14:paraId="0E5A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pct"/>
                  <w:vAlign w:val="center"/>
                </w:tcPr>
                <w:p w14:paraId="50218E5F">
                  <w:pPr>
                    <w:pStyle w:val="52"/>
                    <w:widowControl w:val="0"/>
                    <w:jc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pH</w:t>
                  </w:r>
                </w:p>
              </w:tc>
              <w:tc>
                <w:tcPr>
                  <w:tcW w:w="660" w:type="pct"/>
                  <w:vAlign w:val="center"/>
                </w:tcPr>
                <w:p w14:paraId="66B088D8">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无量纲</w:t>
                  </w:r>
                </w:p>
              </w:tc>
              <w:tc>
                <w:tcPr>
                  <w:tcW w:w="1376" w:type="pct"/>
                  <w:vAlign w:val="center"/>
                </w:tcPr>
                <w:p w14:paraId="06682994">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6-9</w:t>
                  </w:r>
                </w:p>
              </w:tc>
              <w:tc>
                <w:tcPr>
                  <w:tcW w:w="1779" w:type="pct"/>
                  <w:vMerge w:val="restart"/>
                  <w:vAlign w:val="center"/>
                </w:tcPr>
                <w:p w14:paraId="7B83639A">
                  <w:pPr>
                    <w:pStyle w:val="52"/>
                    <w:widowControl w:val="0"/>
                    <w:jc w:val="center"/>
                    <w:rPr>
                      <w:rFonts w:hint="eastAsia"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rPr>
                    <w:t>GB</w:t>
                  </w:r>
                  <w:r>
                    <w:rPr>
                      <w:rFonts w:hint="eastAsia"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8978-1996三级标准</w:t>
                  </w:r>
                </w:p>
              </w:tc>
            </w:tr>
            <w:tr w14:paraId="03AF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pct"/>
                  <w:vAlign w:val="center"/>
                </w:tcPr>
                <w:p w14:paraId="4EC9D375">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COD</w:t>
                  </w:r>
                  <w:r>
                    <w:rPr>
                      <w:rFonts w:hint="eastAsia" w:ascii="Times New Roman" w:hAnsi="Times New Roman" w:cs="Times New Roman"/>
                      <w:color w:val="auto"/>
                      <w:sz w:val="18"/>
                      <w:szCs w:val="18"/>
                      <w:highlight w:val="none"/>
                      <w:vertAlign w:val="subscript"/>
                      <w:lang w:val="en-US" w:eastAsia="zh-CN"/>
                    </w:rPr>
                    <w:t>Cr</w:t>
                  </w:r>
                </w:p>
              </w:tc>
              <w:tc>
                <w:tcPr>
                  <w:tcW w:w="660" w:type="pct"/>
                  <w:vAlign w:val="center"/>
                </w:tcPr>
                <w:p w14:paraId="247AF793">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mg/L</w:t>
                  </w:r>
                </w:p>
              </w:tc>
              <w:tc>
                <w:tcPr>
                  <w:tcW w:w="1376" w:type="pct"/>
                  <w:vAlign w:val="center"/>
                </w:tcPr>
                <w:p w14:paraId="51DE6CA2">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500</w:t>
                  </w:r>
                </w:p>
              </w:tc>
              <w:tc>
                <w:tcPr>
                  <w:tcW w:w="1779" w:type="pct"/>
                  <w:vMerge w:val="continue"/>
                  <w:vAlign w:val="center"/>
                </w:tcPr>
                <w:p w14:paraId="2BCA4D17">
                  <w:pPr>
                    <w:pStyle w:val="52"/>
                    <w:widowControl w:val="0"/>
                    <w:jc w:val="center"/>
                    <w:rPr>
                      <w:rFonts w:hint="eastAsia" w:ascii="Times New Roman" w:hAnsi="Times New Roman" w:cs="Times New Roman"/>
                      <w:color w:val="auto"/>
                      <w:sz w:val="18"/>
                      <w:szCs w:val="18"/>
                      <w:highlight w:val="none"/>
                      <w:lang w:val="en-US" w:eastAsia="zh-CN"/>
                    </w:rPr>
                  </w:pPr>
                </w:p>
              </w:tc>
            </w:tr>
            <w:tr w14:paraId="2C24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pct"/>
                  <w:vAlign w:val="center"/>
                </w:tcPr>
                <w:p w14:paraId="4035F6BC">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悬浮物</w:t>
                  </w:r>
                </w:p>
              </w:tc>
              <w:tc>
                <w:tcPr>
                  <w:tcW w:w="660" w:type="pct"/>
                  <w:vAlign w:val="center"/>
                </w:tcPr>
                <w:p w14:paraId="0433A30A">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mg/L</w:t>
                  </w:r>
                </w:p>
              </w:tc>
              <w:tc>
                <w:tcPr>
                  <w:tcW w:w="1376" w:type="pct"/>
                  <w:vAlign w:val="center"/>
                </w:tcPr>
                <w:p w14:paraId="11441CC8">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400</w:t>
                  </w:r>
                </w:p>
              </w:tc>
              <w:tc>
                <w:tcPr>
                  <w:tcW w:w="1779" w:type="pct"/>
                  <w:vMerge w:val="continue"/>
                  <w:vAlign w:val="center"/>
                </w:tcPr>
                <w:p w14:paraId="249F5161">
                  <w:pPr>
                    <w:pStyle w:val="52"/>
                    <w:widowControl w:val="0"/>
                    <w:jc w:val="center"/>
                    <w:rPr>
                      <w:rFonts w:hint="eastAsia" w:ascii="Times New Roman" w:hAnsi="Times New Roman" w:cs="Times New Roman"/>
                      <w:color w:val="auto"/>
                      <w:sz w:val="18"/>
                      <w:szCs w:val="18"/>
                      <w:highlight w:val="none"/>
                      <w:lang w:val="en-US" w:eastAsia="zh-CN"/>
                    </w:rPr>
                  </w:pPr>
                </w:p>
              </w:tc>
            </w:tr>
            <w:tr w14:paraId="5140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pct"/>
                  <w:vAlign w:val="center"/>
                </w:tcPr>
                <w:p w14:paraId="53FA6D7C">
                  <w:pPr>
                    <w:pStyle w:val="52"/>
                    <w:widowControl w:val="0"/>
                    <w:jc w:val="center"/>
                    <w:rPr>
                      <w:rFonts w:hint="default" w:ascii="Times New Roman" w:hAnsi="Times New Roman" w:cs="Times New Roman"/>
                      <w:color w:val="auto"/>
                      <w:sz w:val="18"/>
                      <w:szCs w:val="18"/>
                      <w:highlight w:val="none"/>
                      <w:vertAlign w:val="subscript"/>
                      <w:lang w:val="en-US" w:eastAsia="zh-CN"/>
                    </w:rPr>
                  </w:pPr>
                  <w:r>
                    <w:rPr>
                      <w:rFonts w:hint="eastAsia" w:ascii="Times New Roman" w:hAnsi="Times New Roman" w:cs="Times New Roman"/>
                      <w:color w:val="auto"/>
                      <w:sz w:val="18"/>
                      <w:szCs w:val="18"/>
                      <w:highlight w:val="none"/>
                      <w:lang w:val="en-US" w:eastAsia="zh-CN"/>
                    </w:rPr>
                    <w:t>BOD</w:t>
                  </w:r>
                  <w:r>
                    <w:rPr>
                      <w:rFonts w:hint="eastAsia" w:ascii="Times New Roman" w:hAnsi="Times New Roman" w:cs="Times New Roman"/>
                      <w:color w:val="auto"/>
                      <w:sz w:val="18"/>
                      <w:szCs w:val="18"/>
                      <w:highlight w:val="none"/>
                      <w:vertAlign w:val="subscript"/>
                      <w:lang w:val="en-US" w:eastAsia="zh-CN"/>
                    </w:rPr>
                    <w:t>5</w:t>
                  </w:r>
                </w:p>
              </w:tc>
              <w:tc>
                <w:tcPr>
                  <w:tcW w:w="660" w:type="pct"/>
                  <w:vAlign w:val="center"/>
                </w:tcPr>
                <w:p w14:paraId="7F74AFE6">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mg/L</w:t>
                  </w:r>
                </w:p>
              </w:tc>
              <w:tc>
                <w:tcPr>
                  <w:tcW w:w="1376" w:type="pct"/>
                  <w:vAlign w:val="center"/>
                </w:tcPr>
                <w:p w14:paraId="4013BBD5">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300</w:t>
                  </w:r>
                </w:p>
              </w:tc>
              <w:tc>
                <w:tcPr>
                  <w:tcW w:w="1779" w:type="pct"/>
                  <w:vMerge w:val="continue"/>
                  <w:vAlign w:val="center"/>
                </w:tcPr>
                <w:p w14:paraId="0A63E5E6">
                  <w:pPr>
                    <w:pStyle w:val="52"/>
                    <w:widowControl w:val="0"/>
                    <w:jc w:val="center"/>
                    <w:rPr>
                      <w:rFonts w:hint="eastAsia" w:ascii="Times New Roman" w:hAnsi="Times New Roman" w:cs="Times New Roman"/>
                      <w:color w:val="auto"/>
                      <w:sz w:val="18"/>
                      <w:szCs w:val="18"/>
                      <w:highlight w:val="none"/>
                      <w:lang w:val="en-US" w:eastAsia="zh-CN"/>
                    </w:rPr>
                  </w:pPr>
                </w:p>
              </w:tc>
            </w:tr>
            <w:tr w14:paraId="78CB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pct"/>
                  <w:vAlign w:val="center"/>
                </w:tcPr>
                <w:p w14:paraId="0CADF1C6">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石油类</w:t>
                  </w:r>
                </w:p>
              </w:tc>
              <w:tc>
                <w:tcPr>
                  <w:tcW w:w="660" w:type="pct"/>
                  <w:vAlign w:val="center"/>
                </w:tcPr>
                <w:p w14:paraId="50EAE927">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mg/L</w:t>
                  </w:r>
                </w:p>
              </w:tc>
              <w:tc>
                <w:tcPr>
                  <w:tcW w:w="1376" w:type="pct"/>
                  <w:vAlign w:val="center"/>
                </w:tcPr>
                <w:p w14:paraId="55166BD0">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20</w:t>
                  </w:r>
                </w:p>
              </w:tc>
              <w:tc>
                <w:tcPr>
                  <w:tcW w:w="1779" w:type="pct"/>
                  <w:vMerge w:val="continue"/>
                  <w:vAlign w:val="center"/>
                </w:tcPr>
                <w:p w14:paraId="0C207499">
                  <w:pPr>
                    <w:pStyle w:val="52"/>
                    <w:widowControl w:val="0"/>
                    <w:jc w:val="center"/>
                    <w:rPr>
                      <w:rFonts w:hint="eastAsia" w:ascii="Times New Roman" w:hAnsi="Times New Roman" w:cs="Times New Roman"/>
                      <w:color w:val="auto"/>
                      <w:sz w:val="18"/>
                      <w:szCs w:val="18"/>
                      <w:highlight w:val="none"/>
                      <w:lang w:val="en-US" w:eastAsia="zh-CN"/>
                    </w:rPr>
                  </w:pPr>
                </w:p>
              </w:tc>
            </w:tr>
            <w:tr w14:paraId="3210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pct"/>
                  <w:vAlign w:val="center"/>
                </w:tcPr>
                <w:p w14:paraId="314B3A3E">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氨氮</w:t>
                  </w:r>
                </w:p>
              </w:tc>
              <w:tc>
                <w:tcPr>
                  <w:tcW w:w="660" w:type="pct"/>
                  <w:vAlign w:val="center"/>
                </w:tcPr>
                <w:p w14:paraId="07168713">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mg/L</w:t>
                  </w:r>
                </w:p>
              </w:tc>
              <w:tc>
                <w:tcPr>
                  <w:tcW w:w="1376" w:type="pct"/>
                  <w:vAlign w:val="center"/>
                </w:tcPr>
                <w:p w14:paraId="685E40C9">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35</w:t>
                  </w:r>
                </w:p>
              </w:tc>
              <w:tc>
                <w:tcPr>
                  <w:tcW w:w="1779" w:type="pct"/>
                  <w:vMerge w:val="restart"/>
                  <w:vAlign w:val="center"/>
                </w:tcPr>
                <w:p w14:paraId="74CB1473">
                  <w:pPr>
                    <w:pStyle w:val="52"/>
                    <w:widowControl w:val="0"/>
                    <w:jc w:val="center"/>
                    <w:rPr>
                      <w:rFonts w:hint="eastAsia"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rPr>
                    <w:t>DB</w:t>
                  </w:r>
                  <w:r>
                    <w:rPr>
                      <w:rFonts w:hint="eastAsia"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33/887-2013</w:t>
                  </w:r>
                </w:p>
              </w:tc>
            </w:tr>
            <w:tr w14:paraId="2546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pct"/>
                  <w:vAlign w:val="center"/>
                </w:tcPr>
                <w:p w14:paraId="34F51A61">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总磷</w:t>
                  </w:r>
                </w:p>
              </w:tc>
              <w:tc>
                <w:tcPr>
                  <w:tcW w:w="660" w:type="pct"/>
                  <w:vAlign w:val="center"/>
                </w:tcPr>
                <w:p w14:paraId="376D8139">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mg/L</w:t>
                  </w:r>
                </w:p>
              </w:tc>
              <w:tc>
                <w:tcPr>
                  <w:tcW w:w="1376" w:type="pct"/>
                  <w:vAlign w:val="center"/>
                </w:tcPr>
                <w:p w14:paraId="009D261E">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8</w:t>
                  </w:r>
                </w:p>
              </w:tc>
              <w:tc>
                <w:tcPr>
                  <w:tcW w:w="1779" w:type="pct"/>
                  <w:vMerge w:val="continue"/>
                  <w:vAlign w:val="center"/>
                </w:tcPr>
                <w:p w14:paraId="533D0EB7">
                  <w:pPr>
                    <w:pStyle w:val="52"/>
                    <w:widowControl w:val="0"/>
                    <w:jc w:val="center"/>
                    <w:rPr>
                      <w:rFonts w:hint="eastAsia" w:ascii="Times New Roman" w:hAnsi="Times New Roman" w:cs="Times New Roman"/>
                      <w:color w:val="auto"/>
                      <w:sz w:val="18"/>
                      <w:szCs w:val="18"/>
                      <w:highlight w:val="none"/>
                      <w:lang w:val="en-US" w:eastAsia="zh-CN"/>
                    </w:rPr>
                  </w:pPr>
                </w:p>
              </w:tc>
            </w:tr>
          </w:tbl>
          <w:p w14:paraId="470E6A41">
            <w:pPr>
              <w:pStyle w:val="36"/>
              <w:spacing w:line="400" w:lineRule="exact"/>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2、废气排放标准</w:t>
            </w:r>
          </w:p>
          <w:p w14:paraId="0EA50D85">
            <w:pPr>
              <w:pStyle w:val="37"/>
              <w:spacing w:before="65"/>
              <w:ind w:firstLine="420"/>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本项目此次为先行验收，只涉及流延干燥废气和投料废气，其中非甲烷总烃、颗粒物执行《合成树脂工业污染物排放标准》（GB31572-2015）表5中大气污染物特别排放限值及表9的企业边界大气污染物浓度限值，厂区内非甲烷总烃执行《挥发性有机物无组织排放控制标准》（GB37822-2019）附录A中表A.1限值，详见表3-2</w:t>
            </w:r>
            <w:r>
              <w:rPr>
                <w:rFonts w:hint="default" w:ascii="Times New Roman" w:hAnsi="Times New Roman" w:cs="Times New Roman"/>
                <w:color w:val="auto"/>
                <w:sz w:val="21"/>
                <w:szCs w:val="21"/>
                <w:highlight w:val="none"/>
              </w:rPr>
              <w:t>。</w:t>
            </w:r>
          </w:p>
          <w:p w14:paraId="1523E612">
            <w:pPr>
              <w:pStyle w:val="37"/>
              <w:spacing w:before="65"/>
              <w:ind w:left="0" w:leftChars="0" w:firstLine="0" w:firstLineChars="0"/>
              <w:jc w:val="center"/>
              <w:rPr>
                <w:rFonts w:hint="eastAsia" w:ascii="Times New Roman" w:hAnsi="Times New Roman" w:cs="Times New Roman"/>
                <w:color w:val="auto"/>
                <w:sz w:val="18"/>
                <w:szCs w:val="18"/>
                <w:highlight w:val="none"/>
                <w:lang w:val="en-US" w:eastAsia="zh-CN"/>
              </w:rPr>
            </w:pPr>
            <w:r>
              <w:rPr>
                <w:rFonts w:hint="default" w:ascii="Times New Roman" w:hAnsi="Times New Roman" w:eastAsia="宋体" w:cs="Times New Roman"/>
                <w:b/>
                <w:color w:val="auto"/>
                <w:sz w:val="18"/>
                <w:szCs w:val="18"/>
                <w:highlight w:val="none"/>
                <w:lang w:val="en-US" w:eastAsia="zh-CN" w:bidi="ar-SA"/>
              </w:rPr>
              <w:t>表</w:t>
            </w:r>
            <w:r>
              <w:rPr>
                <w:rFonts w:hint="eastAsia" w:ascii="Times New Roman" w:hAnsi="Times New Roman" w:cs="Times New Roman"/>
                <w:b/>
                <w:color w:val="auto"/>
                <w:sz w:val="18"/>
                <w:szCs w:val="18"/>
                <w:highlight w:val="none"/>
                <w:lang w:val="en-US" w:eastAsia="zh-CN" w:bidi="ar-SA"/>
              </w:rPr>
              <w:t>3-</w:t>
            </w:r>
            <w:r>
              <w:rPr>
                <w:rFonts w:hint="eastAsia" w:ascii="Times New Roman" w:hAnsi="Times New Roman" w:eastAsia="宋体" w:cs="Times New Roman"/>
                <w:b/>
                <w:color w:val="auto"/>
                <w:sz w:val="18"/>
                <w:szCs w:val="18"/>
                <w:highlight w:val="none"/>
                <w:lang w:val="en-US" w:eastAsia="zh-CN" w:bidi="ar-SA"/>
              </w:rPr>
              <w:t>2</w:t>
            </w:r>
            <w:r>
              <w:rPr>
                <w:rFonts w:hint="default" w:ascii="Times New Roman" w:hAnsi="Times New Roman" w:eastAsia="宋体" w:cs="Times New Roman"/>
                <w:b/>
                <w:color w:val="auto"/>
                <w:sz w:val="18"/>
                <w:szCs w:val="18"/>
                <w:highlight w:val="none"/>
                <w:lang w:val="en-US" w:eastAsia="zh-CN" w:bidi="ar-SA"/>
              </w:rPr>
              <w:t xml:space="preserve"> 大气污染物排放标准</w:t>
            </w:r>
          </w:p>
          <w:tbl>
            <w:tblPr>
              <w:tblStyle w:val="87"/>
              <w:tblW w:w="5000"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29" w:type="dxa"/>
                <w:left w:w="41" w:type="dxa"/>
                <w:bottom w:w="0" w:type="dxa"/>
                <w:right w:w="44" w:type="dxa"/>
              </w:tblCellMar>
            </w:tblPr>
            <w:tblGrid>
              <w:gridCol w:w="844"/>
              <w:gridCol w:w="1980"/>
              <w:gridCol w:w="2070"/>
              <w:gridCol w:w="3287"/>
            </w:tblGrid>
            <w:tr w14:paraId="4A43CFD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9" w:type="dxa"/>
                  <w:left w:w="41" w:type="dxa"/>
                  <w:bottom w:w="0" w:type="dxa"/>
                  <w:right w:w="44" w:type="dxa"/>
                </w:tblCellMar>
              </w:tblPrEx>
              <w:trPr>
                <w:trHeight w:val="315" w:hRule="atLeast"/>
                <w:jc w:val="center"/>
              </w:trPr>
              <w:tc>
                <w:tcPr>
                  <w:tcW w:w="844" w:type="dxa"/>
                  <w:tcBorders>
                    <w:tl2br w:val="nil"/>
                    <w:tr2bl w:val="nil"/>
                  </w:tcBorders>
                  <w:vAlign w:val="center"/>
                </w:tcPr>
                <w:p w14:paraId="3A57886D">
                  <w:pPr>
                    <w:pStyle w:val="52"/>
                    <w:widowControl w:val="0"/>
                    <w:rPr>
                      <w:rFonts w:hint="eastAsia" w:ascii="Times New Roman" w:hAnsi="Times New Roman" w:eastAsia="宋体"/>
                      <w:b/>
                      <w:bCs/>
                      <w:color w:val="auto"/>
                      <w:lang w:val="en-US" w:eastAsia="zh-CN"/>
                    </w:rPr>
                  </w:pPr>
                  <w:r>
                    <w:rPr>
                      <w:rFonts w:hint="eastAsia" w:ascii="Times New Roman" w:hAnsi="Times New Roman"/>
                      <w:b/>
                      <w:bCs/>
                      <w:color w:val="auto"/>
                      <w:lang w:val="en-US" w:eastAsia="zh-CN"/>
                    </w:rPr>
                    <w:t>类型</w:t>
                  </w:r>
                </w:p>
              </w:tc>
              <w:tc>
                <w:tcPr>
                  <w:tcW w:w="1980" w:type="dxa"/>
                  <w:tcBorders>
                    <w:tl2br w:val="nil"/>
                    <w:tr2bl w:val="nil"/>
                  </w:tcBorders>
                </w:tcPr>
                <w:p w14:paraId="672B5C62">
                  <w:pPr>
                    <w:pStyle w:val="52"/>
                    <w:widowControl w:val="0"/>
                    <w:rPr>
                      <w:rFonts w:hint="default" w:ascii="Times New Roman" w:hAnsi="Times New Roman" w:eastAsia="宋体"/>
                      <w:b/>
                      <w:bCs/>
                      <w:color w:val="auto"/>
                      <w:lang w:val="en-US" w:eastAsia="zh-CN"/>
                    </w:rPr>
                  </w:pPr>
                  <w:r>
                    <w:rPr>
                      <w:rFonts w:hint="eastAsia" w:ascii="Times New Roman" w:hAnsi="Times New Roman"/>
                      <w:b/>
                      <w:bCs/>
                      <w:color w:val="auto"/>
                      <w:lang w:val="en-US" w:eastAsia="zh-CN"/>
                    </w:rPr>
                    <w:t>污染因子</w:t>
                  </w:r>
                </w:p>
              </w:tc>
              <w:tc>
                <w:tcPr>
                  <w:tcW w:w="2070" w:type="dxa"/>
                  <w:tcBorders>
                    <w:tl2br w:val="nil"/>
                    <w:tr2bl w:val="nil"/>
                  </w:tcBorders>
                </w:tcPr>
                <w:p w14:paraId="39734E6B">
                  <w:pPr>
                    <w:pStyle w:val="52"/>
                    <w:widowControl w:val="0"/>
                    <w:rPr>
                      <w:rFonts w:hint="default" w:ascii="Times New Roman" w:hAnsi="Times New Roman" w:eastAsia="宋体"/>
                      <w:b/>
                      <w:bCs/>
                      <w:color w:val="auto"/>
                      <w:lang w:val="en-US" w:eastAsia="zh-CN"/>
                    </w:rPr>
                  </w:pPr>
                  <w:r>
                    <w:rPr>
                      <w:rFonts w:hint="eastAsia" w:ascii="Times New Roman" w:hAnsi="Times New Roman"/>
                      <w:b/>
                      <w:bCs/>
                      <w:color w:val="auto"/>
                      <w:lang w:val="en-US" w:eastAsia="zh-CN"/>
                    </w:rPr>
                    <w:t>标准限值</w:t>
                  </w:r>
                </w:p>
              </w:tc>
              <w:tc>
                <w:tcPr>
                  <w:tcW w:w="3287" w:type="dxa"/>
                  <w:tcBorders>
                    <w:tl2br w:val="nil"/>
                    <w:tr2bl w:val="nil"/>
                  </w:tcBorders>
                  <w:vAlign w:val="center"/>
                </w:tcPr>
                <w:p w14:paraId="2015BDCB">
                  <w:pPr>
                    <w:pStyle w:val="52"/>
                    <w:widowControl w:val="0"/>
                    <w:rPr>
                      <w:rFonts w:hint="eastAsia" w:ascii="Times New Roman" w:hAnsi="Times New Roman" w:eastAsia="宋体"/>
                      <w:b/>
                      <w:bCs/>
                      <w:color w:val="auto"/>
                      <w:lang w:val="en-US" w:eastAsia="zh-CN"/>
                    </w:rPr>
                  </w:pPr>
                  <w:r>
                    <w:rPr>
                      <w:rFonts w:hint="eastAsia" w:ascii="Times New Roman" w:hAnsi="Times New Roman"/>
                      <w:b/>
                      <w:bCs/>
                      <w:color w:val="auto"/>
                      <w:lang w:val="en-US" w:eastAsia="zh-CN"/>
                    </w:rPr>
                    <w:t>监控点</w:t>
                  </w:r>
                </w:p>
              </w:tc>
            </w:tr>
            <w:tr w14:paraId="3041B48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9" w:type="dxa"/>
                  <w:left w:w="41" w:type="dxa"/>
                  <w:bottom w:w="0" w:type="dxa"/>
                  <w:right w:w="44" w:type="dxa"/>
                </w:tblCellMar>
              </w:tblPrEx>
              <w:trPr>
                <w:trHeight w:val="315" w:hRule="atLeast"/>
                <w:jc w:val="center"/>
              </w:trPr>
              <w:tc>
                <w:tcPr>
                  <w:tcW w:w="844" w:type="dxa"/>
                  <w:vMerge w:val="restart"/>
                  <w:tcBorders>
                    <w:tl2br w:val="nil"/>
                    <w:tr2bl w:val="nil"/>
                  </w:tcBorders>
                  <w:vAlign w:val="center"/>
                </w:tcPr>
                <w:p w14:paraId="1C3677A1">
                  <w:pPr>
                    <w:pStyle w:val="52"/>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有组织</w:t>
                  </w:r>
                </w:p>
              </w:tc>
              <w:tc>
                <w:tcPr>
                  <w:tcW w:w="1980" w:type="dxa"/>
                  <w:tcBorders>
                    <w:tl2br w:val="nil"/>
                    <w:tr2bl w:val="nil"/>
                  </w:tcBorders>
                  <w:vAlign w:val="top"/>
                </w:tcPr>
                <w:p w14:paraId="3A9778BE">
                  <w:pPr>
                    <w:pStyle w:val="52"/>
                    <w:widowControl w:val="0"/>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非甲烷总烃</w:t>
                  </w:r>
                </w:p>
              </w:tc>
              <w:tc>
                <w:tcPr>
                  <w:tcW w:w="2070" w:type="dxa"/>
                  <w:tcBorders>
                    <w:tl2br w:val="nil"/>
                    <w:tr2bl w:val="nil"/>
                  </w:tcBorders>
                </w:tcPr>
                <w:p w14:paraId="7F689CD7">
                  <w:pPr>
                    <w:pStyle w:val="52"/>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60</w:t>
                  </w:r>
                </w:p>
              </w:tc>
              <w:tc>
                <w:tcPr>
                  <w:tcW w:w="3287" w:type="dxa"/>
                  <w:tcBorders>
                    <w:tl2br w:val="nil"/>
                    <w:tr2bl w:val="nil"/>
                  </w:tcBorders>
                </w:tcPr>
                <w:p w14:paraId="7D33B182">
                  <w:pPr>
                    <w:pStyle w:val="52"/>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车间或生产设施排气筒</w:t>
                  </w:r>
                </w:p>
              </w:tc>
            </w:tr>
            <w:tr w14:paraId="3CABED0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9" w:type="dxa"/>
                  <w:left w:w="41" w:type="dxa"/>
                  <w:bottom w:w="0" w:type="dxa"/>
                  <w:right w:w="44" w:type="dxa"/>
                </w:tblCellMar>
              </w:tblPrEx>
              <w:trPr>
                <w:trHeight w:val="315" w:hRule="atLeast"/>
                <w:jc w:val="center"/>
              </w:trPr>
              <w:tc>
                <w:tcPr>
                  <w:tcW w:w="844" w:type="dxa"/>
                  <w:vMerge w:val="continue"/>
                  <w:tcBorders>
                    <w:tl2br w:val="nil"/>
                    <w:tr2bl w:val="nil"/>
                  </w:tcBorders>
                  <w:vAlign w:val="center"/>
                </w:tcPr>
                <w:p w14:paraId="15E7F72F">
                  <w:pPr>
                    <w:pStyle w:val="52"/>
                    <w:widowControl w:val="0"/>
                    <w:rPr>
                      <w:rFonts w:hint="eastAsia" w:ascii="Times New Roman" w:hAnsi="Times New Roman"/>
                      <w:b w:val="0"/>
                      <w:bCs w:val="0"/>
                      <w:color w:val="auto"/>
                      <w:lang w:val="en-US" w:eastAsia="zh-CN"/>
                    </w:rPr>
                  </w:pPr>
                </w:p>
              </w:tc>
              <w:tc>
                <w:tcPr>
                  <w:tcW w:w="1980" w:type="dxa"/>
                  <w:tcBorders>
                    <w:tl2br w:val="nil"/>
                    <w:tr2bl w:val="nil"/>
                  </w:tcBorders>
                  <w:vAlign w:val="center"/>
                </w:tcPr>
                <w:p w14:paraId="57C820C7">
                  <w:pPr>
                    <w:pStyle w:val="52"/>
                    <w:widowControl w:val="0"/>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颗粒物</w:t>
                  </w:r>
                </w:p>
              </w:tc>
              <w:tc>
                <w:tcPr>
                  <w:tcW w:w="2070" w:type="dxa"/>
                  <w:tcBorders>
                    <w:tl2br w:val="nil"/>
                    <w:tr2bl w:val="nil"/>
                  </w:tcBorders>
                </w:tcPr>
                <w:p w14:paraId="119D36B6">
                  <w:pPr>
                    <w:pStyle w:val="52"/>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20</w:t>
                  </w:r>
                </w:p>
              </w:tc>
              <w:tc>
                <w:tcPr>
                  <w:tcW w:w="3287" w:type="dxa"/>
                  <w:tcBorders>
                    <w:tl2br w:val="nil"/>
                    <w:tr2bl w:val="nil"/>
                  </w:tcBorders>
                </w:tcPr>
                <w:p w14:paraId="574B59B9">
                  <w:pPr>
                    <w:pStyle w:val="52"/>
                    <w:widowControl w:val="0"/>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车间或生产设施排气筒</w:t>
                  </w:r>
                </w:p>
              </w:tc>
            </w:tr>
            <w:tr w14:paraId="4C70B5E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9" w:type="dxa"/>
                  <w:left w:w="41" w:type="dxa"/>
                  <w:bottom w:w="0" w:type="dxa"/>
                  <w:right w:w="44" w:type="dxa"/>
                </w:tblCellMar>
              </w:tblPrEx>
              <w:trPr>
                <w:trHeight w:val="315" w:hRule="atLeast"/>
                <w:jc w:val="center"/>
              </w:trPr>
              <w:tc>
                <w:tcPr>
                  <w:tcW w:w="844" w:type="dxa"/>
                  <w:vMerge w:val="restart"/>
                  <w:tcBorders>
                    <w:tl2br w:val="nil"/>
                    <w:tr2bl w:val="nil"/>
                  </w:tcBorders>
                  <w:vAlign w:val="center"/>
                </w:tcPr>
                <w:p w14:paraId="70ACD587">
                  <w:pPr>
                    <w:pStyle w:val="52"/>
                    <w:widowControl w:val="0"/>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厂界</w:t>
                  </w:r>
                </w:p>
              </w:tc>
              <w:tc>
                <w:tcPr>
                  <w:tcW w:w="1980" w:type="dxa"/>
                  <w:tcBorders>
                    <w:tl2br w:val="nil"/>
                    <w:tr2bl w:val="nil"/>
                  </w:tcBorders>
                </w:tcPr>
                <w:p w14:paraId="3B48DF7E">
                  <w:pPr>
                    <w:pStyle w:val="52"/>
                    <w:widowControl w:val="0"/>
                    <w:rPr>
                      <w:rFonts w:hint="eastAsia" w:ascii="Times New Roman" w:hAnsi="Times New Roman" w:eastAsia="宋体"/>
                      <w:b w:val="0"/>
                      <w:bCs w:val="0"/>
                      <w:color w:val="auto"/>
                      <w:lang w:val="en-US" w:eastAsia="zh-CN"/>
                    </w:rPr>
                  </w:pPr>
                  <w:r>
                    <w:rPr>
                      <w:rFonts w:hint="eastAsia" w:ascii="Times New Roman" w:hAnsi="Times New Roman"/>
                      <w:b w:val="0"/>
                      <w:bCs w:val="0"/>
                      <w:color w:val="auto"/>
                      <w:lang w:val="en-US" w:eastAsia="zh-CN"/>
                    </w:rPr>
                    <w:t>非甲烷总烃</w:t>
                  </w:r>
                </w:p>
              </w:tc>
              <w:tc>
                <w:tcPr>
                  <w:tcW w:w="2070" w:type="dxa"/>
                  <w:tcBorders>
                    <w:tl2br w:val="nil"/>
                    <w:tr2bl w:val="nil"/>
                  </w:tcBorders>
                </w:tcPr>
                <w:p w14:paraId="471258A3">
                  <w:pPr>
                    <w:pStyle w:val="52"/>
                    <w:widowControl w:val="0"/>
                    <w:rPr>
                      <w:rFonts w:hint="default" w:ascii="Times New Roman" w:hAnsi="Times New Roman" w:eastAsia="宋体"/>
                      <w:b w:val="0"/>
                      <w:bCs w:val="0"/>
                      <w:color w:val="auto"/>
                      <w:lang w:val="en-US" w:eastAsia="zh-CN"/>
                    </w:rPr>
                  </w:pPr>
                  <w:r>
                    <w:rPr>
                      <w:rFonts w:hint="eastAsia" w:ascii="Times New Roman" w:hAnsi="Times New Roman"/>
                      <w:b w:val="0"/>
                      <w:bCs w:val="0"/>
                      <w:color w:val="auto"/>
                      <w:lang w:val="en-US" w:eastAsia="zh-CN"/>
                    </w:rPr>
                    <w:t>4.0</w:t>
                  </w:r>
                </w:p>
              </w:tc>
              <w:tc>
                <w:tcPr>
                  <w:tcW w:w="3287" w:type="dxa"/>
                  <w:tcBorders>
                    <w:tl2br w:val="nil"/>
                    <w:tr2bl w:val="nil"/>
                  </w:tcBorders>
                </w:tcPr>
                <w:p w14:paraId="5A718430">
                  <w:pPr>
                    <w:pStyle w:val="52"/>
                    <w:widowControl w:val="0"/>
                    <w:rPr>
                      <w:rFonts w:hint="eastAsia" w:ascii="Times New Roman" w:hAnsi="Times New Roman"/>
                      <w:b w:val="0"/>
                      <w:bCs w:val="0"/>
                      <w:color w:val="auto"/>
                    </w:rPr>
                  </w:pPr>
                  <w:r>
                    <w:rPr>
                      <w:rFonts w:hint="eastAsia" w:ascii="Times New Roman" w:hAnsi="Times New Roman"/>
                      <w:b w:val="0"/>
                      <w:bCs w:val="0"/>
                      <w:color w:val="auto"/>
                      <w:lang w:val="en-US" w:eastAsia="zh-CN"/>
                    </w:rPr>
                    <w:t>周界外浓度最高点</w:t>
                  </w:r>
                </w:p>
              </w:tc>
            </w:tr>
            <w:tr w14:paraId="3E05B98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9" w:type="dxa"/>
                  <w:left w:w="41" w:type="dxa"/>
                  <w:bottom w:w="0" w:type="dxa"/>
                  <w:right w:w="44" w:type="dxa"/>
                </w:tblCellMar>
              </w:tblPrEx>
              <w:trPr>
                <w:trHeight w:val="315" w:hRule="atLeast"/>
                <w:jc w:val="center"/>
              </w:trPr>
              <w:tc>
                <w:tcPr>
                  <w:tcW w:w="844" w:type="dxa"/>
                  <w:vMerge w:val="continue"/>
                  <w:tcBorders>
                    <w:tl2br w:val="nil"/>
                    <w:tr2bl w:val="nil"/>
                  </w:tcBorders>
                  <w:vAlign w:val="center"/>
                </w:tcPr>
                <w:p w14:paraId="6748C2D1">
                  <w:pPr>
                    <w:pStyle w:val="52"/>
                    <w:widowControl w:val="0"/>
                    <w:rPr>
                      <w:rFonts w:hint="eastAsia" w:ascii="Times New Roman" w:hAnsi="Times New Roman"/>
                      <w:b w:val="0"/>
                      <w:bCs w:val="0"/>
                      <w:color w:val="auto"/>
                      <w:lang w:val="en-US" w:eastAsia="zh-CN"/>
                    </w:rPr>
                  </w:pPr>
                </w:p>
              </w:tc>
              <w:tc>
                <w:tcPr>
                  <w:tcW w:w="1980" w:type="dxa"/>
                  <w:tcBorders>
                    <w:tl2br w:val="nil"/>
                    <w:tr2bl w:val="nil"/>
                  </w:tcBorders>
                  <w:vAlign w:val="center"/>
                </w:tcPr>
                <w:p w14:paraId="67535785">
                  <w:pPr>
                    <w:pStyle w:val="52"/>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颗粒物</w:t>
                  </w:r>
                </w:p>
              </w:tc>
              <w:tc>
                <w:tcPr>
                  <w:tcW w:w="2070" w:type="dxa"/>
                  <w:tcBorders>
                    <w:tl2br w:val="nil"/>
                    <w:tr2bl w:val="nil"/>
                  </w:tcBorders>
                  <w:vAlign w:val="center"/>
                </w:tcPr>
                <w:p w14:paraId="1947F9E5">
                  <w:pPr>
                    <w:pStyle w:val="52"/>
                    <w:widowControl w:val="0"/>
                    <w:rPr>
                      <w:rFonts w:hint="default" w:ascii="Times New Roman" w:hAnsi="Times New Roman" w:eastAsia="宋体" w:cs="Times New Roman"/>
                      <w:b w:val="0"/>
                      <w:bCs w:val="0"/>
                      <w:color w:val="auto"/>
                      <w:kern w:val="2"/>
                      <w:sz w:val="18"/>
                      <w:szCs w:val="24"/>
                      <w:lang w:val="en-US" w:eastAsia="zh-CN" w:bidi="ar-SA"/>
                    </w:rPr>
                  </w:pPr>
                  <w:r>
                    <w:rPr>
                      <w:rFonts w:hint="eastAsia" w:ascii="Times New Roman" w:hAnsi="Times New Roman" w:cs="Times New Roman"/>
                      <w:b w:val="0"/>
                      <w:bCs w:val="0"/>
                      <w:color w:val="auto"/>
                      <w:kern w:val="2"/>
                      <w:sz w:val="18"/>
                      <w:szCs w:val="24"/>
                      <w:lang w:val="en-US" w:eastAsia="zh-CN" w:bidi="ar-SA"/>
                    </w:rPr>
                    <w:t>1.0</w:t>
                  </w:r>
                </w:p>
              </w:tc>
              <w:tc>
                <w:tcPr>
                  <w:tcW w:w="3287" w:type="dxa"/>
                  <w:tcBorders>
                    <w:tl2br w:val="nil"/>
                    <w:tr2bl w:val="nil"/>
                  </w:tcBorders>
                  <w:vAlign w:val="center"/>
                </w:tcPr>
                <w:p w14:paraId="4559328A">
                  <w:pPr>
                    <w:pStyle w:val="52"/>
                    <w:widowControl w:val="0"/>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周界外浓度最高点</w:t>
                  </w:r>
                </w:p>
              </w:tc>
            </w:tr>
            <w:tr w14:paraId="2433BB7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9" w:type="dxa"/>
                  <w:left w:w="41" w:type="dxa"/>
                  <w:bottom w:w="0" w:type="dxa"/>
                  <w:right w:w="44" w:type="dxa"/>
                </w:tblCellMar>
              </w:tblPrEx>
              <w:trPr>
                <w:trHeight w:val="315" w:hRule="atLeast"/>
                <w:jc w:val="center"/>
              </w:trPr>
              <w:tc>
                <w:tcPr>
                  <w:tcW w:w="844" w:type="dxa"/>
                  <w:vMerge w:val="restart"/>
                  <w:tcBorders>
                    <w:tl2br w:val="nil"/>
                    <w:tr2bl w:val="nil"/>
                  </w:tcBorders>
                  <w:vAlign w:val="center"/>
                </w:tcPr>
                <w:p w14:paraId="5BD50EAA">
                  <w:pPr>
                    <w:pStyle w:val="52"/>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厂区内</w:t>
                  </w:r>
                </w:p>
              </w:tc>
              <w:tc>
                <w:tcPr>
                  <w:tcW w:w="1980" w:type="dxa"/>
                  <w:vMerge w:val="restart"/>
                  <w:tcBorders>
                    <w:tl2br w:val="nil"/>
                    <w:tr2bl w:val="nil"/>
                  </w:tcBorders>
                  <w:vAlign w:val="center"/>
                </w:tcPr>
                <w:p w14:paraId="62BCBB0E">
                  <w:pPr>
                    <w:pStyle w:val="52"/>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非甲烷总烃</w:t>
                  </w:r>
                </w:p>
              </w:tc>
              <w:tc>
                <w:tcPr>
                  <w:tcW w:w="2070" w:type="dxa"/>
                  <w:tcBorders>
                    <w:tl2br w:val="nil"/>
                    <w:tr2bl w:val="nil"/>
                  </w:tcBorders>
                  <w:vAlign w:val="center"/>
                </w:tcPr>
                <w:p w14:paraId="28043BF3">
                  <w:pPr>
                    <w:pStyle w:val="52"/>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6</w:t>
                  </w:r>
                </w:p>
              </w:tc>
              <w:tc>
                <w:tcPr>
                  <w:tcW w:w="3287" w:type="dxa"/>
                  <w:tcBorders>
                    <w:tl2br w:val="nil"/>
                    <w:tr2bl w:val="nil"/>
                  </w:tcBorders>
                  <w:vAlign w:val="center"/>
                </w:tcPr>
                <w:p w14:paraId="4D620953">
                  <w:pPr>
                    <w:pStyle w:val="52"/>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监控点处1h平均浓度</w:t>
                  </w:r>
                </w:p>
              </w:tc>
            </w:tr>
            <w:tr w14:paraId="137A813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9" w:type="dxa"/>
                  <w:left w:w="41" w:type="dxa"/>
                  <w:bottom w:w="0" w:type="dxa"/>
                  <w:right w:w="44" w:type="dxa"/>
                </w:tblCellMar>
              </w:tblPrEx>
              <w:trPr>
                <w:trHeight w:val="315" w:hRule="atLeast"/>
                <w:jc w:val="center"/>
              </w:trPr>
              <w:tc>
                <w:tcPr>
                  <w:tcW w:w="844" w:type="dxa"/>
                  <w:vMerge w:val="continue"/>
                  <w:tcBorders>
                    <w:tl2br w:val="nil"/>
                    <w:tr2bl w:val="nil"/>
                  </w:tcBorders>
                  <w:vAlign w:val="center"/>
                </w:tcPr>
                <w:p w14:paraId="4005749D">
                  <w:pPr>
                    <w:pStyle w:val="52"/>
                    <w:widowControl w:val="0"/>
                    <w:rPr>
                      <w:rFonts w:hint="default" w:ascii="Times New Roman" w:hAnsi="Times New Roman"/>
                      <w:b w:val="0"/>
                      <w:bCs w:val="0"/>
                      <w:color w:val="auto"/>
                      <w:lang w:val="en-US" w:eastAsia="zh-CN"/>
                    </w:rPr>
                  </w:pPr>
                </w:p>
              </w:tc>
              <w:tc>
                <w:tcPr>
                  <w:tcW w:w="1980" w:type="dxa"/>
                  <w:vMerge w:val="continue"/>
                  <w:tcBorders>
                    <w:tl2br w:val="nil"/>
                    <w:tr2bl w:val="nil"/>
                  </w:tcBorders>
                  <w:vAlign w:val="center"/>
                </w:tcPr>
                <w:p w14:paraId="6B0E0C95">
                  <w:pPr>
                    <w:pStyle w:val="52"/>
                    <w:widowControl w:val="0"/>
                    <w:rPr>
                      <w:rFonts w:hint="default" w:ascii="Times New Roman" w:hAnsi="Times New Roman"/>
                      <w:b w:val="0"/>
                      <w:bCs w:val="0"/>
                      <w:color w:val="auto"/>
                      <w:lang w:val="en-US" w:eastAsia="zh-CN"/>
                    </w:rPr>
                  </w:pPr>
                </w:p>
              </w:tc>
              <w:tc>
                <w:tcPr>
                  <w:tcW w:w="2070" w:type="dxa"/>
                  <w:tcBorders>
                    <w:tl2br w:val="nil"/>
                    <w:tr2bl w:val="nil"/>
                  </w:tcBorders>
                  <w:vAlign w:val="center"/>
                </w:tcPr>
                <w:p w14:paraId="6A7A124A">
                  <w:pPr>
                    <w:pStyle w:val="52"/>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20</w:t>
                  </w:r>
                </w:p>
              </w:tc>
              <w:tc>
                <w:tcPr>
                  <w:tcW w:w="3287" w:type="dxa"/>
                  <w:tcBorders>
                    <w:tl2br w:val="nil"/>
                    <w:tr2bl w:val="nil"/>
                  </w:tcBorders>
                  <w:vAlign w:val="center"/>
                </w:tcPr>
                <w:p w14:paraId="0CF410E6">
                  <w:pPr>
                    <w:pStyle w:val="52"/>
                    <w:widowControl w:val="0"/>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监控点处任意一次浓度值</w:t>
                  </w:r>
                </w:p>
              </w:tc>
            </w:tr>
          </w:tbl>
          <w:p w14:paraId="79D3A64A">
            <w:pPr>
              <w:pStyle w:val="36"/>
              <w:spacing w:line="400" w:lineRule="exact"/>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3、噪声排放标准</w:t>
            </w:r>
          </w:p>
          <w:p w14:paraId="51CB9FF3">
            <w:pPr>
              <w:pStyle w:val="37"/>
              <w:spacing w:before="65"/>
              <w:ind w:firstLine="420"/>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项目营运期厂界</w:t>
            </w:r>
            <w:r>
              <w:rPr>
                <w:rFonts w:hint="eastAsia" w:ascii="Times New Roman" w:hAnsi="Times New Roman" w:cs="Times New Roman"/>
                <w:color w:val="auto"/>
                <w:sz w:val="21"/>
                <w:szCs w:val="21"/>
                <w:highlight w:val="none"/>
                <w:lang w:val="en-US" w:eastAsia="zh-CN"/>
              </w:rPr>
              <w:t>东南侧、西南侧、西北侧噪声</w:t>
            </w:r>
            <w:r>
              <w:rPr>
                <w:rFonts w:hint="default" w:ascii="Times New Roman" w:hAnsi="Times New Roman" w:cs="Times New Roman"/>
                <w:color w:val="auto"/>
                <w:sz w:val="21"/>
                <w:szCs w:val="21"/>
                <w:highlight w:val="none"/>
              </w:rPr>
              <w:t>噪声排放执行《工业企业厂界环境噪声标准排放》(GB12348-2008)中的3类标准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东北侧执行4类标准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详</w:t>
            </w:r>
            <w:r>
              <w:rPr>
                <w:rFonts w:hint="default" w:ascii="Times New Roman" w:hAnsi="Times New Roman" w:cs="Times New Roman"/>
                <w:color w:val="auto"/>
                <w:sz w:val="21"/>
                <w:szCs w:val="21"/>
                <w:highlight w:val="none"/>
              </w:rPr>
              <w:t>见表</w:t>
            </w:r>
            <w:r>
              <w:rPr>
                <w:rFonts w:hint="eastAsia" w:ascii="Times New Roman" w:hAnsi="Times New Roman" w:cs="Times New Roman"/>
                <w:color w:val="auto"/>
                <w:sz w:val="21"/>
                <w:szCs w:val="21"/>
                <w:highlight w:val="none"/>
                <w:lang w:val="en-US" w:eastAsia="zh-CN"/>
              </w:rPr>
              <w:t>3-3</w:t>
            </w:r>
            <w:r>
              <w:rPr>
                <w:rFonts w:hint="default" w:ascii="Times New Roman" w:hAnsi="Times New Roman" w:cs="Times New Roman"/>
                <w:color w:val="auto"/>
                <w:sz w:val="21"/>
                <w:szCs w:val="21"/>
                <w:highlight w:val="none"/>
              </w:rPr>
              <w:t>。</w:t>
            </w:r>
          </w:p>
          <w:p w14:paraId="669698C4">
            <w:pPr>
              <w:pStyle w:val="37"/>
              <w:spacing w:before="65"/>
              <w:ind w:left="0" w:leftChars="0" w:firstLine="0" w:firstLineChars="0"/>
              <w:jc w:val="center"/>
              <w:rPr>
                <w:rFonts w:hint="default" w:ascii="Times New Roman" w:hAnsi="Times New Roman" w:eastAsia="宋体" w:cs="Times New Roman"/>
                <w:b/>
                <w:color w:val="auto"/>
                <w:sz w:val="21"/>
                <w:szCs w:val="21"/>
                <w:highlight w:val="none"/>
                <w:lang w:val="en-US" w:eastAsia="zh-CN" w:bidi="ar-SA"/>
              </w:rPr>
            </w:pPr>
            <w:r>
              <w:rPr>
                <w:rFonts w:hint="default" w:ascii="Times New Roman" w:hAnsi="Times New Roman" w:eastAsia="宋体" w:cs="Times New Roman"/>
                <w:b/>
                <w:color w:val="auto"/>
                <w:sz w:val="18"/>
                <w:szCs w:val="18"/>
                <w:highlight w:val="none"/>
                <w:lang w:val="en-US" w:eastAsia="zh-CN" w:bidi="ar-SA"/>
              </w:rPr>
              <w:t>表</w:t>
            </w:r>
            <w:r>
              <w:rPr>
                <w:rFonts w:hint="eastAsia" w:ascii="Times New Roman" w:hAnsi="Times New Roman" w:cs="Times New Roman"/>
                <w:b/>
                <w:color w:val="auto"/>
                <w:sz w:val="18"/>
                <w:szCs w:val="18"/>
                <w:highlight w:val="none"/>
                <w:lang w:val="en-US" w:eastAsia="zh-CN" w:bidi="ar-SA"/>
              </w:rPr>
              <w:t>3-3</w:t>
            </w:r>
            <w:r>
              <w:rPr>
                <w:rFonts w:hint="default" w:ascii="Times New Roman" w:hAnsi="Times New Roman" w:eastAsia="宋体" w:cs="Times New Roman"/>
                <w:b/>
                <w:color w:val="auto"/>
                <w:sz w:val="18"/>
                <w:szCs w:val="18"/>
                <w:highlight w:val="none"/>
                <w:lang w:val="en-US" w:eastAsia="zh-CN" w:bidi="ar-SA"/>
              </w:rPr>
              <w:t xml:space="preserve"> </w:t>
            </w:r>
            <w:r>
              <w:rPr>
                <w:rFonts w:hint="eastAsia" w:ascii="Times New Roman" w:hAnsi="Times New Roman" w:cs="Times New Roman"/>
                <w:b/>
                <w:color w:val="auto"/>
                <w:sz w:val="18"/>
                <w:szCs w:val="18"/>
                <w:highlight w:val="none"/>
                <w:lang w:val="en-US" w:eastAsia="zh-CN" w:bidi="ar-SA"/>
              </w:rPr>
              <w:t>噪声</w:t>
            </w:r>
            <w:r>
              <w:rPr>
                <w:rFonts w:hint="default" w:ascii="Times New Roman" w:hAnsi="Times New Roman" w:eastAsia="宋体" w:cs="Times New Roman"/>
                <w:b/>
                <w:color w:val="auto"/>
                <w:sz w:val="18"/>
                <w:szCs w:val="18"/>
                <w:highlight w:val="none"/>
                <w:lang w:val="en-US" w:eastAsia="zh-CN" w:bidi="ar-SA"/>
              </w:rPr>
              <w:t>排放标准</w:t>
            </w:r>
            <w:r>
              <w:rPr>
                <w:rFonts w:hint="eastAsia" w:ascii="Times New Roman" w:hAnsi="Times New Roman" w:cs="Times New Roman"/>
                <w:b/>
                <w:color w:val="auto"/>
                <w:sz w:val="18"/>
                <w:szCs w:val="18"/>
                <w:highlight w:val="none"/>
                <w:lang w:val="en-US" w:eastAsia="zh-CN" w:bidi="ar-SA"/>
              </w:rPr>
              <w:t xml:space="preserve"> 单位：dB(A)</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1848"/>
              <w:gridCol w:w="1624"/>
              <w:gridCol w:w="1648"/>
            </w:tblGrid>
            <w:tr w14:paraId="1E0E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pct"/>
                  <w:vAlign w:val="center"/>
                </w:tcPr>
                <w:p w14:paraId="748BC2D9">
                  <w:pPr>
                    <w:pStyle w:val="52"/>
                    <w:widowControl w:val="0"/>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适用区域</w:t>
                  </w:r>
                </w:p>
              </w:tc>
              <w:tc>
                <w:tcPr>
                  <w:tcW w:w="1130" w:type="pct"/>
                  <w:vAlign w:val="center"/>
                </w:tcPr>
                <w:p w14:paraId="7848EB47">
                  <w:pPr>
                    <w:pStyle w:val="52"/>
                    <w:widowControl w:val="0"/>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类别</w:t>
                  </w:r>
                </w:p>
              </w:tc>
              <w:tc>
                <w:tcPr>
                  <w:tcW w:w="993" w:type="pct"/>
                  <w:vAlign w:val="center"/>
                </w:tcPr>
                <w:p w14:paraId="58F2D7E6">
                  <w:pPr>
                    <w:pStyle w:val="52"/>
                    <w:widowControl w:val="0"/>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昼间</w:t>
                  </w:r>
                </w:p>
              </w:tc>
              <w:tc>
                <w:tcPr>
                  <w:tcW w:w="1007" w:type="pct"/>
                  <w:vAlign w:val="center"/>
                </w:tcPr>
                <w:p w14:paraId="7EE19F2D">
                  <w:pPr>
                    <w:pStyle w:val="52"/>
                    <w:widowControl w:val="0"/>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夜间</w:t>
                  </w:r>
                </w:p>
              </w:tc>
            </w:tr>
            <w:tr w14:paraId="3E67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pct"/>
                  <w:vAlign w:val="center"/>
                </w:tcPr>
                <w:p w14:paraId="0D6178C8">
                  <w:pPr>
                    <w:pStyle w:val="52"/>
                    <w:widowControl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厂界</w:t>
                  </w:r>
                  <w:r>
                    <w:rPr>
                      <w:rFonts w:hint="eastAsia" w:ascii="Times New Roman" w:hAnsi="Times New Roman" w:cs="Times New Roman"/>
                      <w:color w:val="auto"/>
                      <w:sz w:val="18"/>
                      <w:szCs w:val="18"/>
                      <w:highlight w:val="none"/>
                      <w:lang w:val="en-US" w:eastAsia="zh-CN"/>
                    </w:rPr>
                    <w:t>东南、西南、西北侧</w:t>
                  </w:r>
                </w:p>
              </w:tc>
              <w:tc>
                <w:tcPr>
                  <w:tcW w:w="1130" w:type="pct"/>
                  <w:vAlign w:val="center"/>
                </w:tcPr>
                <w:p w14:paraId="52641240">
                  <w:pPr>
                    <w:pStyle w:val="52"/>
                    <w:widowControl w:val="0"/>
                    <w:jc w:val="center"/>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3</w:t>
                  </w:r>
                  <w:r>
                    <w:rPr>
                      <w:rFonts w:hint="default" w:ascii="Times New Roman" w:hAnsi="Times New Roman" w:cs="Times New Roman"/>
                      <w:color w:val="auto"/>
                      <w:sz w:val="18"/>
                      <w:szCs w:val="18"/>
                      <w:highlight w:val="none"/>
                    </w:rPr>
                    <w:t>类</w:t>
                  </w:r>
                </w:p>
              </w:tc>
              <w:tc>
                <w:tcPr>
                  <w:tcW w:w="993" w:type="pct"/>
                  <w:vAlign w:val="center"/>
                </w:tcPr>
                <w:p w14:paraId="388641FA">
                  <w:pPr>
                    <w:pStyle w:val="52"/>
                    <w:widowControl w:val="0"/>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65</w:t>
                  </w:r>
                </w:p>
              </w:tc>
              <w:tc>
                <w:tcPr>
                  <w:tcW w:w="1007" w:type="pct"/>
                  <w:vAlign w:val="center"/>
                </w:tcPr>
                <w:p w14:paraId="5FA6DDE2">
                  <w:pPr>
                    <w:pStyle w:val="52"/>
                    <w:widowControl w:val="0"/>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55</w:t>
                  </w:r>
                </w:p>
              </w:tc>
            </w:tr>
            <w:tr w14:paraId="13AA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pct"/>
                  <w:vAlign w:val="center"/>
                </w:tcPr>
                <w:p w14:paraId="1EE8C3D8">
                  <w:pPr>
                    <w:pStyle w:val="52"/>
                    <w:widowControl w:val="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厂界东北侧</w:t>
                  </w:r>
                </w:p>
              </w:tc>
              <w:tc>
                <w:tcPr>
                  <w:tcW w:w="1130" w:type="pct"/>
                  <w:vAlign w:val="center"/>
                </w:tcPr>
                <w:p w14:paraId="7B5C2430">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4类</w:t>
                  </w:r>
                </w:p>
              </w:tc>
              <w:tc>
                <w:tcPr>
                  <w:tcW w:w="993" w:type="pct"/>
                  <w:vAlign w:val="center"/>
                </w:tcPr>
                <w:p w14:paraId="2CFCD316">
                  <w:pPr>
                    <w:pStyle w:val="52"/>
                    <w:widowControl w:val="0"/>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70</w:t>
                  </w:r>
                </w:p>
              </w:tc>
              <w:tc>
                <w:tcPr>
                  <w:tcW w:w="1007" w:type="pct"/>
                  <w:vAlign w:val="center"/>
                </w:tcPr>
                <w:p w14:paraId="0C75DD41">
                  <w:pPr>
                    <w:pStyle w:val="52"/>
                    <w:widowControl w:val="0"/>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55</w:t>
                  </w:r>
                </w:p>
              </w:tc>
            </w:tr>
          </w:tbl>
          <w:p w14:paraId="37DA82EB">
            <w:pPr>
              <w:pStyle w:val="36"/>
              <w:spacing w:line="400" w:lineRule="exact"/>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4、固体废物</w:t>
            </w:r>
          </w:p>
          <w:p w14:paraId="4B9C5FA0">
            <w:pPr>
              <w:pStyle w:val="37"/>
              <w:spacing w:before="65"/>
              <w:ind w:firstLine="420"/>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产生的固体废物的暂存、处置均应满足《中华人民共和国固体废物污染环境防治法》中的有关规定要求。一般工业固废厂区内暂存参照执行《一般工业固体废物贮存和填埋污染控制标准》（GB18599-2020）中的“其贮存过程应满足相应防渗漏、防雨淋、防扬尘等环境保护要求”；危险废物厂区内暂存执行《危险废物贮存污染控制标准》（GB18597-2023）。</w:t>
            </w:r>
          </w:p>
          <w:p w14:paraId="0EDB47FB">
            <w:pPr>
              <w:pStyle w:val="36"/>
              <w:spacing w:line="400" w:lineRule="exact"/>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5、总量控制</w:t>
            </w:r>
          </w:p>
          <w:p w14:paraId="55ED3426">
            <w:pPr>
              <w:pStyle w:val="37"/>
              <w:spacing w:before="65"/>
              <w:ind w:firstLine="42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根据《</w:t>
            </w:r>
            <w:r>
              <w:rPr>
                <w:rFonts w:hint="eastAsia" w:ascii="Times New Roman" w:hAnsi="Times New Roman" w:cs="Times New Roman"/>
                <w:color w:val="auto"/>
                <w:sz w:val="21"/>
                <w:szCs w:val="21"/>
                <w:highlight w:val="none"/>
                <w:lang w:eastAsia="zh-CN"/>
              </w:rPr>
              <w:t>绍兴鑫凯基新材料有限公司年产5000万平方米薄膜技改项目</w:t>
            </w:r>
            <w:r>
              <w:rPr>
                <w:rFonts w:hint="eastAsia" w:ascii="Times New Roman" w:hAnsi="Times New Roman" w:eastAsia="宋体" w:cs="Times New Roman"/>
                <w:color w:val="auto"/>
                <w:sz w:val="21"/>
                <w:szCs w:val="21"/>
                <w:highlight w:val="none"/>
                <w:lang w:eastAsia="zh-CN"/>
              </w:rPr>
              <w:t>建设项目环境影响报告表</w:t>
            </w:r>
            <w:r>
              <w:rPr>
                <w:rFonts w:hint="default"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2024年2月</w:t>
            </w:r>
            <w:r>
              <w:rPr>
                <w:rFonts w:hint="default"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及其批复（绍兴市生态环境局，虞环审</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202</w:t>
            </w:r>
            <w:r>
              <w:rPr>
                <w:rFonts w:hint="eastAsia" w:ascii="Times New Roman" w:hAnsi="Times New Roman" w:eastAsia="宋体" w:cs="Times New Roman"/>
                <w:color w:val="auto"/>
                <w:sz w:val="21"/>
                <w:szCs w:val="21"/>
                <w:highlight w:val="none"/>
                <w:lang w:val="en-US" w:eastAsia="zh-CN"/>
              </w:rPr>
              <w:t>4）</w:t>
            </w:r>
            <w:r>
              <w:rPr>
                <w:rFonts w:hint="eastAsia" w:ascii="Times New Roman" w:hAnsi="Times New Roman" w:cs="Times New Roman"/>
                <w:color w:val="auto"/>
                <w:sz w:val="21"/>
                <w:szCs w:val="21"/>
                <w:highlight w:val="none"/>
                <w:lang w:val="en-US" w:eastAsia="zh-CN"/>
              </w:rPr>
              <w:t>31</w:t>
            </w:r>
            <w:r>
              <w:rPr>
                <w:rFonts w:hint="default" w:ascii="Times New Roman" w:hAnsi="Times New Roman" w:eastAsia="宋体" w:cs="Times New Roman"/>
                <w:color w:val="auto"/>
                <w:sz w:val="21"/>
                <w:szCs w:val="21"/>
                <w:highlight w:val="none"/>
                <w:lang w:val="en-US" w:eastAsia="zh-CN"/>
              </w:rPr>
              <w:t>号</w:t>
            </w:r>
            <w:r>
              <w:rPr>
                <w:rFonts w:hint="eastAsia" w:ascii="Times New Roman" w:hAnsi="Times New Roman" w:cs="Times New Roman"/>
                <w:color w:val="auto"/>
                <w:sz w:val="21"/>
                <w:szCs w:val="21"/>
                <w:highlight w:val="none"/>
                <w:lang w:val="en-US" w:eastAsia="zh-CN"/>
              </w:rPr>
              <w:t>，2024年3月14日）</w:t>
            </w:r>
            <w:r>
              <w:rPr>
                <w:rFonts w:hint="default" w:ascii="Times New Roman" w:hAnsi="Times New Roman" w:cs="Times New Roman"/>
                <w:color w:val="auto"/>
                <w:sz w:val="21"/>
                <w:szCs w:val="21"/>
                <w:highlight w:val="none"/>
              </w:rPr>
              <w:t>中</w:t>
            </w:r>
            <w:r>
              <w:rPr>
                <w:rFonts w:hint="eastAsia" w:ascii="Times New Roman" w:hAnsi="Times New Roman" w:cs="Times New Roman"/>
                <w:color w:val="auto"/>
                <w:sz w:val="21"/>
                <w:szCs w:val="21"/>
                <w:highlight w:val="none"/>
                <w:lang w:val="en-US" w:eastAsia="zh-CN"/>
              </w:rPr>
              <w:t>的要求，本次验收相关总量控制建议值详</w:t>
            </w:r>
            <w:r>
              <w:rPr>
                <w:rFonts w:hint="default" w:ascii="Times New Roman" w:hAnsi="Times New Roman" w:cs="Times New Roman"/>
                <w:color w:val="auto"/>
                <w:sz w:val="21"/>
                <w:szCs w:val="21"/>
                <w:highlight w:val="none"/>
              </w:rPr>
              <w:t>见表</w:t>
            </w:r>
            <w:r>
              <w:rPr>
                <w:rFonts w:hint="eastAsia" w:ascii="Times New Roman" w:hAnsi="Times New Roman" w:cs="Times New Roman"/>
                <w:color w:val="auto"/>
                <w:sz w:val="21"/>
                <w:szCs w:val="21"/>
                <w:highlight w:val="none"/>
                <w:lang w:eastAsia="zh-CN"/>
              </w:rPr>
              <w:t>3-</w:t>
            </w:r>
            <w:r>
              <w:rPr>
                <w:rFonts w:hint="eastAsia" w:ascii="Times New Roman" w:hAnsi="Times New Roman" w:cs="Times New Roman"/>
                <w:color w:val="auto"/>
                <w:sz w:val="21"/>
                <w:szCs w:val="21"/>
                <w:highlight w:val="none"/>
                <w:lang w:val="en-US" w:eastAsia="zh-CN"/>
              </w:rPr>
              <w:t>4。</w:t>
            </w:r>
          </w:p>
          <w:p w14:paraId="4499EA41">
            <w:pPr>
              <w:pStyle w:val="40"/>
              <w:spacing w:before="163"/>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表</w:t>
            </w:r>
            <w:r>
              <w:rPr>
                <w:rFonts w:hint="eastAsia" w:ascii="Times New Roman" w:hAnsi="Times New Roman" w:cs="Times New Roman"/>
                <w:color w:val="auto"/>
                <w:sz w:val="18"/>
                <w:szCs w:val="18"/>
                <w:highlight w:val="none"/>
                <w:lang w:eastAsia="zh-CN"/>
              </w:rPr>
              <w:t>3-</w:t>
            </w:r>
            <w:r>
              <w:rPr>
                <w:rFonts w:hint="eastAsia" w:ascii="Times New Roman" w:hAnsi="Times New Roman" w:cs="Times New Roman"/>
                <w:color w:val="auto"/>
                <w:sz w:val="18"/>
                <w:szCs w:val="18"/>
                <w:highlight w:val="none"/>
                <w:lang w:val="en-US" w:eastAsia="zh-CN"/>
              </w:rPr>
              <w:t>4</w:t>
            </w:r>
            <w:r>
              <w:rPr>
                <w:rFonts w:hint="default" w:ascii="Times New Roman" w:hAnsi="Times New Roman" w:cs="Times New Roman"/>
                <w:color w:val="auto"/>
                <w:sz w:val="18"/>
                <w:szCs w:val="18"/>
                <w:highlight w:val="none"/>
              </w:rPr>
              <w:t xml:space="preserve"> 总量控制建议值</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549"/>
              <w:gridCol w:w="1679"/>
              <w:gridCol w:w="2475"/>
              <w:gridCol w:w="2475"/>
            </w:tblGrid>
            <w:tr w14:paraId="3355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973" w:type="pct"/>
                  <w:gridSpan w:val="2"/>
                  <w:vAlign w:val="center"/>
                </w:tcPr>
                <w:p w14:paraId="708030C7">
                  <w:pPr>
                    <w:pStyle w:val="52"/>
                    <w:spacing w:line="240" w:lineRule="auto"/>
                    <w:rPr>
                      <w:rFonts w:hint="default" w:ascii="Times New Roman" w:hAnsi="Times New Roman" w:cs="Times New Roman"/>
                      <w:b/>
                      <w:bCs/>
                      <w:color w:val="auto"/>
                      <w:sz w:val="18"/>
                      <w:szCs w:val="18"/>
                      <w:highlight w:val="none"/>
                      <w:lang w:val="en-US" w:eastAsia="zh-CN"/>
                    </w:rPr>
                  </w:pPr>
                  <w:r>
                    <w:rPr>
                      <w:rFonts w:hint="eastAsia" w:ascii="Times New Roman" w:hAnsi="Times New Roman" w:cs="Times New Roman"/>
                      <w:b/>
                      <w:bCs/>
                      <w:color w:val="auto"/>
                      <w:sz w:val="18"/>
                      <w:szCs w:val="18"/>
                      <w:highlight w:val="none"/>
                      <w:lang w:val="en-US" w:eastAsia="zh-CN"/>
                    </w:rPr>
                    <w:t>污染源名称</w:t>
                  </w:r>
                </w:p>
              </w:tc>
              <w:tc>
                <w:tcPr>
                  <w:tcW w:w="1513" w:type="pct"/>
                  <w:vAlign w:val="center"/>
                </w:tcPr>
                <w:p w14:paraId="31E00EAE">
                  <w:pPr>
                    <w:pStyle w:val="52"/>
                    <w:spacing w:line="240" w:lineRule="auto"/>
                    <w:rPr>
                      <w:rFonts w:hint="default" w:ascii="Times New Roman" w:hAnsi="Times New Roman" w:cs="Times New Roman"/>
                      <w:b/>
                      <w:bCs/>
                      <w:color w:val="auto"/>
                      <w:sz w:val="18"/>
                      <w:szCs w:val="18"/>
                      <w:highlight w:val="none"/>
                      <w:lang w:val="en-US" w:eastAsia="zh-CN"/>
                    </w:rPr>
                  </w:pPr>
                  <w:r>
                    <w:rPr>
                      <w:rFonts w:hint="eastAsia" w:ascii="Times New Roman" w:hAnsi="Times New Roman" w:cs="Times New Roman"/>
                      <w:b/>
                      <w:bCs/>
                      <w:color w:val="auto"/>
                      <w:sz w:val="18"/>
                      <w:szCs w:val="18"/>
                      <w:highlight w:val="none"/>
                      <w:lang w:val="en-US" w:eastAsia="zh-CN"/>
                    </w:rPr>
                    <w:t>排环境总量控制值（t/a）</w:t>
                  </w:r>
                </w:p>
              </w:tc>
              <w:tc>
                <w:tcPr>
                  <w:tcW w:w="1513" w:type="pct"/>
                  <w:vAlign w:val="center"/>
                </w:tcPr>
                <w:p w14:paraId="69D0C610">
                  <w:pPr>
                    <w:pStyle w:val="52"/>
                    <w:spacing w:line="240" w:lineRule="auto"/>
                    <w:rPr>
                      <w:rFonts w:hint="eastAsia" w:ascii="Times New Roman" w:hAnsi="Times New Roman" w:cs="Times New Roman"/>
                      <w:b/>
                      <w:bCs/>
                      <w:color w:val="auto"/>
                      <w:sz w:val="18"/>
                      <w:szCs w:val="18"/>
                      <w:highlight w:val="none"/>
                      <w:lang w:val="en-US" w:eastAsia="zh-CN"/>
                    </w:rPr>
                  </w:pPr>
                  <w:r>
                    <w:rPr>
                      <w:rFonts w:hint="eastAsia" w:ascii="Times New Roman" w:hAnsi="Times New Roman" w:cs="Times New Roman"/>
                      <w:b/>
                      <w:bCs/>
                      <w:color w:val="auto"/>
                      <w:sz w:val="18"/>
                      <w:szCs w:val="18"/>
                      <w:highlight w:val="none"/>
                      <w:lang w:val="en-US" w:eastAsia="zh-CN"/>
                    </w:rPr>
                    <w:t>排纳管总量控制值（t/a）</w:t>
                  </w:r>
                </w:p>
              </w:tc>
            </w:tr>
            <w:tr w14:paraId="4EC3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47" w:type="pct"/>
                  <w:vMerge w:val="restart"/>
                  <w:vAlign w:val="center"/>
                </w:tcPr>
                <w:p w14:paraId="0E84E3BC">
                  <w:pPr>
                    <w:pStyle w:val="52"/>
                    <w:spacing w:line="240" w:lineRule="auto"/>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废水</w:t>
                  </w:r>
                </w:p>
              </w:tc>
              <w:tc>
                <w:tcPr>
                  <w:tcW w:w="1026" w:type="pct"/>
                  <w:vAlign w:val="center"/>
                </w:tcPr>
                <w:p w14:paraId="79B7691D">
                  <w:pPr>
                    <w:pStyle w:val="52"/>
                    <w:spacing w:line="240" w:lineRule="auto"/>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废水量</w:t>
                  </w:r>
                </w:p>
              </w:tc>
              <w:tc>
                <w:tcPr>
                  <w:tcW w:w="1513" w:type="pct"/>
                  <w:vAlign w:val="center"/>
                </w:tcPr>
                <w:p w14:paraId="756704BF">
                  <w:pPr>
                    <w:pStyle w:val="52"/>
                    <w:spacing w:line="240" w:lineRule="auto"/>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600</w:t>
                  </w:r>
                </w:p>
              </w:tc>
              <w:tc>
                <w:tcPr>
                  <w:tcW w:w="1513" w:type="pct"/>
                  <w:vAlign w:val="center"/>
                </w:tcPr>
                <w:p w14:paraId="3606822F">
                  <w:pPr>
                    <w:pStyle w:val="52"/>
                    <w:spacing w:line="240" w:lineRule="auto"/>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600</w:t>
                  </w:r>
                </w:p>
              </w:tc>
            </w:tr>
            <w:tr w14:paraId="1A82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47" w:type="pct"/>
                  <w:vMerge w:val="continue"/>
                  <w:vAlign w:val="center"/>
                </w:tcPr>
                <w:p w14:paraId="014AFC3F">
                  <w:pPr>
                    <w:pStyle w:val="52"/>
                    <w:spacing w:line="240" w:lineRule="auto"/>
                    <w:rPr>
                      <w:rFonts w:hint="eastAsia" w:ascii="Times New Roman" w:hAnsi="Times New Roman" w:cs="Times New Roman"/>
                      <w:b w:val="0"/>
                      <w:bCs w:val="0"/>
                      <w:color w:val="auto"/>
                      <w:sz w:val="18"/>
                      <w:szCs w:val="18"/>
                      <w:highlight w:val="none"/>
                      <w:lang w:val="en-US" w:eastAsia="zh-CN"/>
                    </w:rPr>
                  </w:pPr>
                </w:p>
              </w:tc>
              <w:tc>
                <w:tcPr>
                  <w:tcW w:w="1026" w:type="pct"/>
                  <w:vAlign w:val="center"/>
                </w:tcPr>
                <w:p w14:paraId="27EF5621">
                  <w:pPr>
                    <w:pStyle w:val="52"/>
                    <w:spacing w:line="240" w:lineRule="auto"/>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化学需氧量</w:t>
                  </w:r>
                </w:p>
              </w:tc>
              <w:tc>
                <w:tcPr>
                  <w:tcW w:w="1513" w:type="pct"/>
                  <w:vAlign w:val="center"/>
                </w:tcPr>
                <w:p w14:paraId="7708FFD9">
                  <w:pPr>
                    <w:pStyle w:val="52"/>
                    <w:spacing w:line="240" w:lineRule="auto"/>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0.048</w:t>
                  </w:r>
                </w:p>
              </w:tc>
              <w:tc>
                <w:tcPr>
                  <w:tcW w:w="1513" w:type="pct"/>
                  <w:vAlign w:val="center"/>
                </w:tcPr>
                <w:p w14:paraId="1706C894">
                  <w:pPr>
                    <w:pStyle w:val="52"/>
                    <w:spacing w:line="240" w:lineRule="auto"/>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0.3</w:t>
                  </w:r>
                </w:p>
              </w:tc>
            </w:tr>
            <w:tr w14:paraId="3047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47" w:type="pct"/>
                  <w:vMerge w:val="continue"/>
                  <w:vAlign w:val="center"/>
                </w:tcPr>
                <w:p w14:paraId="546A2D9F">
                  <w:pPr>
                    <w:pStyle w:val="52"/>
                    <w:spacing w:line="240" w:lineRule="auto"/>
                    <w:rPr>
                      <w:rFonts w:hint="eastAsia" w:ascii="Times New Roman" w:hAnsi="Times New Roman" w:cs="Times New Roman"/>
                      <w:b w:val="0"/>
                      <w:bCs w:val="0"/>
                      <w:color w:val="auto"/>
                      <w:sz w:val="18"/>
                      <w:szCs w:val="18"/>
                      <w:highlight w:val="none"/>
                      <w:lang w:val="en-US" w:eastAsia="zh-CN"/>
                    </w:rPr>
                  </w:pPr>
                </w:p>
              </w:tc>
              <w:tc>
                <w:tcPr>
                  <w:tcW w:w="1026" w:type="pct"/>
                  <w:vAlign w:val="center"/>
                </w:tcPr>
                <w:p w14:paraId="00F24CD0">
                  <w:pPr>
                    <w:pStyle w:val="52"/>
                    <w:spacing w:line="240" w:lineRule="auto"/>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氨氮</w:t>
                  </w:r>
                </w:p>
              </w:tc>
              <w:tc>
                <w:tcPr>
                  <w:tcW w:w="1513" w:type="pct"/>
                  <w:vAlign w:val="center"/>
                </w:tcPr>
                <w:p w14:paraId="429F8589">
                  <w:pPr>
                    <w:pStyle w:val="52"/>
                    <w:spacing w:line="240" w:lineRule="auto"/>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0.009</w:t>
                  </w:r>
                </w:p>
              </w:tc>
              <w:tc>
                <w:tcPr>
                  <w:tcW w:w="1513" w:type="pct"/>
                  <w:vAlign w:val="center"/>
                </w:tcPr>
                <w:p w14:paraId="4A3A373A">
                  <w:pPr>
                    <w:pStyle w:val="52"/>
                    <w:spacing w:line="240" w:lineRule="auto"/>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0.021</w:t>
                  </w:r>
                </w:p>
              </w:tc>
            </w:tr>
            <w:tr w14:paraId="4C9E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47" w:type="pct"/>
                  <w:vAlign w:val="center"/>
                </w:tcPr>
                <w:p w14:paraId="1A8B0F53">
                  <w:pPr>
                    <w:pStyle w:val="52"/>
                    <w:spacing w:line="240" w:lineRule="auto"/>
                    <w:rPr>
                      <w:rFonts w:hint="eastAsia"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废气</w:t>
                  </w:r>
                </w:p>
              </w:tc>
              <w:tc>
                <w:tcPr>
                  <w:tcW w:w="1026" w:type="pct"/>
                  <w:vAlign w:val="center"/>
                </w:tcPr>
                <w:p w14:paraId="5919A406">
                  <w:pPr>
                    <w:pStyle w:val="52"/>
                    <w:spacing w:line="240" w:lineRule="auto"/>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粉尘</w:t>
                  </w:r>
                </w:p>
              </w:tc>
              <w:tc>
                <w:tcPr>
                  <w:tcW w:w="1513" w:type="pct"/>
                  <w:vAlign w:val="center"/>
                </w:tcPr>
                <w:p w14:paraId="7D4F1288">
                  <w:pPr>
                    <w:pStyle w:val="52"/>
                    <w:spacing w:line="240" w:lineRule="auto"/>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0.01</w:t>
                  </w:r>
                </w:p>
              </w:tc>
              <w:tc>
                <w:tcPr>
                  <w:tcW w:w="1513" w:type="pct"/>
                  <w:vAlign w:val="center"/>
                </w:tcPr>
                <w:p w14:paraId="62D04AE6">
                  <w:pPr>
                    <w:pStyle w:val="52"/>
                    <w:spacing w:line="240" w:lineRule="auto"/>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w:t>
                  </w:r>
                </w:p>
              </w:tc>
            </w:tr>
          </w:tbl>
          <w:p w14:paraId="266105A3">
            <w:pPr>
              <w:pStyle w:val="36"/>
              <w:spacing w:line="400" w:lineRule="exact"/>
              <w:rPr>
                <w:rFonts w:hint="default" w:ascii="Times New Roman" w:hAnsi="Times New Roman" w:cs="Times New Roman"/>
                <w:color w:val="FF0000"/>
                <w:sz w:val="21"/>
                <w:szCs w:val="21"/>
                <w:highlight w:val="none"/>
              </w:rPr>
            </w:pPr>
          </w:p>
          <w:p w14:paraId="6C736D6B">
            <w:pPr>
              <w:pStyle w:val="36"/>
              <w:spacing w:line="400" w:lineRule="exact"/>
              <w:rPr>
                <w:rFonts w:hint="default" w:ascii="Times New Roman" w:hAnsi="Times New Roman" w:cs="Times New Roman"/>
                <w:color w:val="FF0000"/>
                <w:sz w:val="21"/>
                <w:szCs w:val="21"/>
                <w:highlight w:val="none"/>
              </w:rPr>
            </w:pPr>
          </w:p>
        </w:tc>
      </w:tr>
    </w:tbl>
    <w:p w14:paraId="0D8B7D48">
      <w:pPr>
        <w:pStyle w:val="27"/>
        <w:rPr>
          <w:rFonts w:hint="default" w:ascii="Times New Roman" w:hAnsi="Times New Roman" w:cs="Times New Roman"/>
          <w:color w:val="FF0000"/>
        </w:rPr>
      </w:pPr>
      <w:r>
        <w:rPr>
          <w:rFonts w:hint="default" w:ascii="Times New Roman" w:hAnsi="Times New Roman" w:cs="Times New Roman"/>
          <w:color w:val="FF0000"/>
        </w:rPr>
        <w:br w:type="page"/>
      </w:r>
      <w:bookmarkStart w:id="15" w:name="_Toc517785169"/>
      <w:bookmarkStart w:id="16" w:name="_Toc515624402"/>
      <w:bookmarkStart w:id="17" w:name="_Toc20508"/>
      <w:bookmarkStart w:id="18" w:name="_Toc9007"/>
      <w:bookmarkStart w:id="19" w:name="_Toc27772"/>
      <w:bookmarkStart w:id="20" w:name="_Toc1925"/>
      <w:r>
        <w:rPr>
          <w:rFonts w:hint="default" w:ascii="Times New Roman" w:hAnsi="Times New Roman" w:cs="Times New Roman"/>
          <w:color w:val="auto"/>
        </w:rPr>
        <w:t>表</w:t>
      </w:r>
      <w:bookmarkEnd w:id="15"/>
      <w:bookmarkEnd w:id="16"/>
      <w:r>
        <w:rPr>
          <w:rFonts w:hint="eastAsia" w:hAnsi="Times New Roman" w:cs="Times New Roman"/>
          <w:color w:val="auto"/>
          <w:lang w:val="en-US" w:eastAsia="zh-CN"/>
        </w:rPr>
        <w:t>四</w:t>
      </w:r>
      <w:r>
        <w:rPr>
          <w:rFonts w:hint="default" w:ascii="Times New Roman" w:hAnsi="Times New Roman" w:cs="Times New Roman"/>
          <w:color w:val="auto"/>
        </w:rPr>
        <w:t>：项目</w:t>
      </w:r>
      <w:r>
        <w:rPr>
          <w:rFonts w:hint="eastAsia" w:hAnsi="Times New Roman" w:cs="Times New Roman"/>
          <w:color w:val="auto"/>
          <w:lang w:val="en-US" w:eastAsia="zh-CN"/>
        </w:rPr>
        <w:t>建设</w:t>
      </w:r>
      <w:r>
        <w:rPr>
          <w:rFonts w:hint="default" w:ascii="Times New Roman" w:hAnsi="Times New Roman" w:cs="Times New Roman"/>
          <w:color w:val="auto"/>
        </w:rPr>
        <w:t>情况</w:t>
      </w:r>
      <w:bookmarkEnd w:id="17"/>
      <w:bookmarkEnd w:id="18"/>
      <w:bookmarkEnd w:id="19"/>
      <w:bookmarkEnd w:id="20"/>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476"/>
      </w:tblGrid>
      <w:tr w14:paraId="02E0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96" w:hRule="atLeast"/>
          <w:jc w:val="center"/>
        </w:trPr>
        <w:tc>
          <w:tcPr>
            <w:tcW w:w="5000" w:type="pct"/>
            <w:tcMar>
              <w:left w:w="85" w:type="dxa"/>
              <w:right w:w="85" w:type="dxa"/>
            </w:tcMar>
          </w:tcPr>
          <w:p w14:paraId="12B349BD">
            <w:pPr>
              <w:spacing w:before="65" w:beforeLines="20"/>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rPr>
              <w:t>1、</w:t>
            </w:r>
            <w:r>
              <w:rPr>
                <w:rFonts w:hint="eastAsia" w:eastAsia="宋体" w:cs="Times New Roman"/>
                <w:b/>
                <w:color w:val="auto"/>
                <w:sz w:val="21"/>
                <w:szCs w:val="21"/>
                <w:lang w:val="en-US" w:eastAsia="zh-CN"/>
              </w:rPr>
              <w:t>项目由来</w:t>
            </w:r>
          </w:p>
          <w:p w14:paraId="471E69EA">
            <w:pPr>
              <w:pStyle w:val="37"/>
              <w:spacing w:before="65" w:line="408" w:lineRule="auto"/>
              <w:ind w:firstLine="42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绍兴鑫凯基新材料有限公司租用浙江古越控股集团有限公司位于绍兴市上虞区曹娥街道亚厦大道208号的闲置厂房，实施年产5000万平方米薄膜技改项目，项目厂房建筑面积4538m</w:t>
            </w:r>
            <w:r>
              <w:rPr>
                <w:rFonts w:hint="eastAsia" w:ascii="Times New Roman" w:hAnsi="Times New Roman" w:cs="Times New Roman"/>
                <w:color w:val="auto"/>
                <w:vertAlign w:val="superscript"/>
                <w:lang w:val="en-US" w:eastAsia="zh-CN"/>
              </w:rPr>
              <w:t>2</w:t>
            </w:r>
            <w:r>
              <w:rPr>
                <w:rFonts w:hint="eastAsia" w:ascii="Times New Roman" w:hAnsi="Times New Roman" w:cs="Times New Roman"/>
                <w:color w:val="auto"/>
                <w:lang w:val="en-US" w:eastAsia="zh-CN"/>
              </w:rPr>
              <w:t>。企业购置搅拌设备、分切机、挤出机等国内先进设备，实施绍兴鑫凯基新材料有限公司年产5000万平方米薄膜技改项目。本项目原材料PVA为外购新料。</w:t>
            </w:r>
          </w:p>
          <w:p w14:paraId="60979516">
            <w:pPr>
              <w:pStyle w:val="37"/>
              <w:spacing w:before="65" w:line="408" w:lineRule="auto"/>
              <w:ind w:firstLine="420"/>
              <w:rPr>
                <w:rFonts w:hint="eastAsia" w:ascii="Times New Roman" w:hAnsi="Times New Roman"/>
                <w:color w:val="FF0000"/>
                <w:lang w:val="en-US" w:eastAsia="zh-CN"/>
              </w:rPr>
            </w:pPr>
            <w:r>
              <w:rPr>
                <w:rFonts w:hint="eastAsia" w:ascii="Times New Roman" w:hAnsi="Times New Roman"/>
                <w:color w:val="auto"/>
                <w:lang w:eastAsia="zh-CN"/>
              </w:rPr>
              <w:t>企业委托绍兴市环球环境保护科学设计研究院有限公司于20</w:t>
            </w:r>
            <w:r>
              <w:rPr>
                <w:rFonts w:hint="eastAsia" w:ascii="Times New Roman" w:hAnsi="Times New Roman"/>
                <w:color w:val="auto"/>
                <w:lang w:val="en-US" w:eastAsia="zh-CN"/>
              </w:rPr>
              <w:t>24</w:t>
            </w:r>
            <w:r>
              <w:rPr>
                <w:rFonts w:hint="eastAsia" w:ascii="Times New Roman" w:hAnsi="Times New Roman"/>
                <w:color w:val="auto"/>
                <w:lang w:eastAsia="zh-CN"/>
              </w:rPr>
              <w:t>年</w:t>
            </w:r>
            <w:r>
              <w:rPr>
                <w:rFonts w:hint="eastAsia" w:ascii="Times New Roman" w:hAnsi="Times New Roman"/>
                <w:color w:val="auto"/>
                <w:lang w:val="en-US" w:eastAsia="zh-CN"/>
              </w:rPr>
              <w:t>2</w:t>
            </w:r>
            <w:r>
              <w:rPr>
                <w:rFonts w:hint="eastAsia" w:ascii="Times New Roman" w:hAnsi="Times New Roman"/>
                <w:color w:val="auto"/>
                <w:lang w:eastAsia="zh-CN"/>
              </w:rPr>
              <w:t>月编制完成了《</w:t>
            </w:r>
            <w:r>
              <w:rPr>
                <w:rFonts w:hint="eastAsia" w:ascii="Times New Roman" w:hAnsi="Times New Roman" w:cs="Times New Roman"/>
                <w:color w:val="auto"/>
                <w:sz w:val="21"/>
                <w:szCs w:val="21"/>
                <w:highlight w:val="none"/>
                <w:lang w:eastAsia="zh-CN"/>
              </w:rPr>
              <w:t>绍兴鑫凯基新材料有限公司年产5000万平方米薄膜技改项目</w:t>
            </w:r>
            <w:r>
              <w:rPr>
                <w:rFonts w:hint="eastAsia" w:ascii="Times New Roman" w:hAnsi="Times New Roman" w:eastAsia="宋体" w:cs="Times New Roman"/>
                <w:color w:val="auto"/>
                <w:sz w:val="21"/>
                <w:szCs w:val="21"/>
                <w:highlight w:val="none"/>
                <w:lang w:eastAsia="zh-CN"/>
              </w:rPr>
              <w:t>建设项目环境影响报告表</w:t>
            </w:r>
            <w:r>
              <w:rPr>
                <w:rFonts w:hint="eastAsia" w:ascii="Times New Roman" w:hAnsi="Times New Roman"/>
                <w:color w:val="auto"/>
                <w:lang w:eastAsia="zh-CN"/>
              </w:rPr>
              <w:t>》，于20</w:t>
            </w:r>
            <w:r>
              <w:rPr>
                <w:rFonts w:hint="eastAsia" w:ascii="Times New Roman" w:hAnsi="Times New Roman"/>
                <w:color w:val="auto"/>
                <w:lang w:val="en-US" w:eastAsia="zh-CN"/>
              </w:rPr>
              <w:t>24</w:t>
            </w:r>
            <w:r>
              <w:rPr>
                <w:rFonts w:hint="eastAsia" w:ascii="Times New Roman" w:hAnsi="Times New Roman"/>
                <w:color w:val="auto"/>
                <w:lang w:eastAsia="zh-CN"/>
              </w:rPr>
              <w:t>年</w:t>
            </w:r>
            <w:r>
              <w:rPr>
                <w:rFonts w:hint="eastAsia" w:ascii="Times New Roman" w:hAnsi="Times New Roman"/>
                <w:color w:val="auto"/>
                <w:lang w:val="en-US" w:eastAsia="zh-CN"/>
              </w:rPr>
              <w:t>3</w:t>
            </w:r>
            <w:r>
              <w:rPr>
                <w:rFonts w:hint="eastAsia" w:ascii="Times New Roman" w:hAnsi="Times New Roman"/>
                <w:color w:val="auto"/>
                <w:lang w:eastAsia="zh-CN"/>
              </w:rPr>
              <w:t>月</w:t>
            </w:r>
            <w:r>
              <w:rPr>
                <w:rFonts w:hint="eastAsia" w:ascii="Times New Roman" w:hAnsi="Times New Roman"/>
                <w:color w:val="auto"/>
                <w:lang w:val="en-US" w:eastAsia="zh-CN"/>
              </w:rPr>
              <w:t>14</w:t>
            </w:r>
            <w:r>
              <w:rPr>
                <w:rFonts w:hint="eastAsia" w:ascii="Times New Roman" w:hAnsi="Times New Roman"/>
                <w:color w:val="auto"/>
                <w:lang w:eastAsia="zh-CN"/>
              </w:rPr>
              <w:t>日通过绍兴市</w:t>
            </w:r>
            <w:r>
              <w:rPr>
                <w:rFonts w:hint="eastAsia" w:ascii="Times New Roman" w:hAnsi="Times New Roman"/>
                <w:color w:val="auto"/>
                <w:lang w:val="en-US" w:eastAsia="zh-CN"/>
              </w:rPr>
              <w:t>生态环境</w:t>
            </w:r>
            <w:r>
              <w:rPr>
                <w:rFonts w:hint="eastAsia" w:ascii="Times New Roman" w:hAnsi="Times New Roman"/>
                <w:color w:val="auto"/>
                <w:lang w:eastAsia="zh-CN"/>
              </w:rPr>
              <w:t>局</w:t>
            </w:r>
            <w:r>
              <w:rPr>
                <w:rFonts w:hint="eastAsia" w:ascii="Times New Roman" w:hAnsi="Times New Roman"/>
                <w:color w:val="auto"/>
                <w:lang w:val="en-US" w:eastAsia="zh-CN"/>
              </w:rPr>
              <w:t>审批</w:t>
            </w:r>
            <w:r>
              <w:rPr>
                <w:rFonts w:hint="eastAsia" w:ascii="Times New Roman" w:hAnsi="Times New Roman"/>
                <w:color w:val="auto"/>
                <w:lang w:eastAsia="zh-CN"/>
              </w:rPr>
              <w:t>，</w:t>
            </w:r>
            <w:r>
              <w:rPr>
                <w:rFonts w:hint="eastAsia" w:ascii="Times New Roman" w:hAnsi="Times New Roman"/>
                <w:color w:val="auto"/>
                <w:lang w:val="en-US" w:eastAsia="zh-CN"/>
              </w:rPr>
              <w:t>审批文号为</w:t>
            </w:r>
            <w:r>
              <w:rPr>
                <w:rFonts w:hint="eastAsia" w:ascii="Times New Roman" w:hAnsi="Times New Roman" w:cs="Times New Roman"/>
                <w:color w:val="auto"/>
                <w:sz w:val="21"/>
                <w:szCs w:val="21"/>
                <w:highlight w:val="none"/>
                <w:lang w:val="en-US" w:eastAsia="zh-CN"/>
              </w:rPr>
              <w:t>虞环审</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202</w:t>
            </w:r>
            <w:r>
              <w:rPr>
                <w:rFonts w:hint="eastAsia" w:ascii="Times New Roman" w:hAnsi="Times New Roman" w:eastAsia="宋体" w:cs="Times New Roman"/>
                <w:color w:val="auto"/>
                <w:sz w:val="21"/>
                <w:szCs w:val="21"/>
                <w:highlight w:val="none"/>
                <w:lang w:val="en-US" w:eastAsia="zh-CN"/>
              </w:rPr>
              <w:t>4）</w:t>
            </w:r>
            <w:r>
              <w:rPr>
                <w:rFonts w:hint="eastAsia" w:ascii="Times New Roman" w:hAnsi="Times New Roman" w:cs="Times New Roman"/>
                <w:color w:val="auto"/>
                <w:sz w:val="21"/>
                <w:szCs w:val="21"/>
                <w:highlight w:val="none"/>
                <w:lang w:val="en-US" w:eastAsia="zh-CN"/>
              </w:rPr>
              <w:t>31</w:t>
            </w:r>
            <w:r>
              <w:rPr>
                <w:rFonts w:hint="default" w:ascii="Times New Roman" w:hAnsi="Times New Roman" w:eastAsia="宋体" w:cs="Times New Roman"/>
                <w:color w:val="auto"/>
                <w:sz w:val="21"/>
                <w:szCs w:val="21"/>
                <w:highlight w:val="none"/>
                <w:lang w:val="en-US" w:eastAsia="zh-CN"/>
              </w:rPr>
              <w:t>号</w:t>
            </w:r>
            <w:r>
              <w:rPr>
                <w:rFonts w:hint="eastAsia" w:ascii="Times New Roman" w:hAnsi="Times New Roman"/>
                <w:color w:val="auto"/>
                <w:lang w:eastAsia="zh-CN"/>
              </w:rPr>
              <w:t>，</w:t>
            </w:r>
            <w:r>
              <w:rPr>
                <w:rFonts w:hint="eastAsia" w:ascii="Times New Roman" w:hAnsi="Times New Roman"/>
                <w:color w:val="auto"/>
                <w:lang w:val="en-US" w:eastAsia="zh-CN"/>
              </w:rPr>
              <w:t>于</w:t>
            </w:r>
            <w:r>
              <w:rPr>
                <w:rFonts w:hint="eastAsia" w:ascii="Times New Roman" w:hAnsi="Times New Roman"/>
                <w:color w:val="auto"/>
                <w:lang w:eastAsia="zh-CN"/>
              </w:rPr>
              <w:t>202</w:t>
            </w:r>
            <w:r>
              <w:rPr>
                <w:rFonts w:hint="eastAsia" w:ascii="Times New Roman" w:hAnsi="Times New Roman"/>
                <w:color w:val="auto"/>
                <w:lang w:val="en-US" w:eastAsia="zh-CN"/>
              </w:rPr>
              <w:t>4</w:t>
            </w:r>
            <w:r>
              <w:rPr>
                <w:rFonts w:hint="eastAsia" w:ascii="Times New Roman" w:hAnsi="Times New Roman"/>
                <w:color w:val="auto"/>
                <w:lang w:eastAsia="zh-CN"/>
              </w:rPr>
              <w:t>年</w:t>
            </w:r>
            <w:r>
              <w:rPr>
                <w:rFonts w:hint="eastAsia" w:ascii="Times New Roman" w:hAnsi="Times New Roman"/>
                <w:color w:val="auto"/>
                <w:lang w:val="en-US" w:eastAsia="zh-CN"/>
              </w:rPr>
              <w:t>3</w:t>
            </w:r>
            <w:r>
              <w:rPr>
                <w:rFonts w:hint="eastAsia" w:ascii="Times New Roman" w:hAnsi="Times New Roman"/>
                <w:color w:val="auto"/>
                <w:lang w:eastAsia="zh-CN"/>
              </w:rPr>
              <w:t>月</w:t>
            </w:r>
            <w:r>
              <w:rPr>
                <w:rFonts w:hint="eastAsia" w:ascii="Times New Roman" w:hAnsi="Times New Roman"/>
                <w:color w:val="auto"/>
                <w:lang w:val="en-US" w:eastAsia="zh-CN"/>
              </w:rPr>
              <w:t>14</w:t>
            </w:r>
            <w:r>
              <w:rPr>
                <w:rFonts w:hint="eastAsia" w:ascii="Times New Roman" w:hAnsi="Times New Roman"/>
                <w:color w:val="auto"/>
                <w:lang w:eastAsia="zh-CN"/>
              </w:rPr>
              <w:t>日</w:t>
            </w:r>
            <w:r>
              <w:rPr>
                <w:rFonts w:hint="eastAsia" w:ascii="Times New Roman" w:hAnsi="Times New Roman"/>
                <w:color w:val="auto"/>
                <w:lang w:val="en-US" w:eastAsia="zh-CN"/>
              </w:rPr>
              <w:t>进行排污登记变更，排污登记编号为：</w:t>
            </w:r>
            <w:r>
              <w:rPr>
                <w:rFonts w:hint="eastAsia" w:ascii="Times New Roman" w:hAnsi="Times New Roman"/>
                <w:color w:val="auto"/>
                <w:lang w:eastAsia="zh-CN"/>
              </w:rPr>
              <w:t>9133060430756146XK001W</w:t>
            </w:r>
            <w:r>
              <w:rPr>
                <w:rFonts w:hint="eastAsia" w:ascii="Times New Roman" w:hAnsi="Times New Roman"/>
                <w:color w:val="auto"/>
                <w:lang w:val="en-US" w:eastAsia="zh-CN"/>
              </w:rPr>
              <w:t>。</w:t>
            </w:r>
          </w:p>
          <w:p w14:paraId="235E72C1">
            <w:pPr>
              <w:pStyle w:val="37"/>
              <w:spacing w:before="65" w:line="408" w:lineRule="auto"/>
              <w:ind w:firstLine="420"/>
              <w:rPr>
                <w:rFonts w:hint="eastAsia" w:ascii="Times New Roman" w:hAnsi="Times New Roman" w:cs="Times New Roman"/>
                <w:color w:val="FF0000"/>
                <w:lang w:val="en-US" w:eastAsia="zh-CN"/>
              </w:rPr>
            </w:pPr>
            <w:r>
              <w:rPr>
                <w:rFonts w:hint="eastAsia" w:ascii="Times New Roman" w:hAnsi="Times New Roman" w:cs="Times New Roman"/>
                <w:color w:val="auto"/>
                <w:highlight w:val="none"/>
                <w:lang w:val="en-US" w:eastAsia="zh-CN"/>
              </w:rPr>
              <w:t>本项目于2024年3月开工建设，项目部分工程（已经完成一条流延法水溶性薄膜生产线建设）及配套的环保设施于2024年10月安装完成，2024年11月~2025年10月期间对项目部分主体工程及配套的环保设施进行调试，目前已具备</w:t>
            </w:r>
            <w:r>
              <w:rPr>
                <w:rFonts w:hint="eastAsia" w:ascii="Times New Roman" w:hAnsi="Times New Roman" w:cs="Times New Roman"/>
                <w:color w:val="auto"/>
                <w:sz w:val="21"/>
                <w:szCs w:val="21"/>
                <w:highlight w:val="none"/>
                <w:lang w:val="en-US" w:eastAsia="zh-CN"/>
              </w:rPr>
              <w:t>先行验收的条件</w:t>
            </w:r>
            <w:r>
              <w:rPr>
                <w:rFonts w:hint="eastAsia" w:ascii="Times New Roman" w:hAnsi="Times New Roman" w:cs="Times New Roman"/>
                <w:color w:val="auto"/>
                <w:highlight w:val="none"/>
                <w:lang w:val="en-US" w:eastAsia="zh-CN"/>
              </w:rPr>
              <w:t>。</w:t>
            </w:r>
            <w:r>
              <w:rPr>
                <w:rFonts w:hint="eastAsia" w:ascii="Times New Roman" w:hAnsi="Times New Roman"/>
                <w:color w:val="auto"/>
                <w:highlight w:val="none"/>
                <w:lang w:val="en-US" w:eastAsia="zh-CN"/>
              </w:rPr>
              <w:t>绍兴中正环境检测有限</w:t>
            </w:r>
            <w:r>
              <w:rPr>
                <w:rFonts w:ascii="Times New Roman" w:hAnsi="Times New Roman"/>
                <w:color w:val="auto"/>
                <w:highlight w:val="none"/>
              </w:rPr>
              <w:t>公司受</w:t>
            </w:r>
            <w:r>
              <w:rPr>
                <w:rFonts w:ascii="Times New Roman" w:hAnsi="Times New Roman"/>
                <w:color w:val="auto"/>
              </w:rPr>
              <w:t>企业委托，对</w:t>
            </w:r>
            <w:r>
              <w:rPr>
                <w:rFonts w:hint="eastAsia" w:ascii="Times New Roman" w:hAnsi="Times New Roman"/>
                <w:color w:val="auto"/>
                <w:lang w:val="en-US" w:eastAsia="zh-CN"/>
              </w:rPr>
              <w:t>本项目</w:t>
            </w:r>
            <w:r>
              <w:rPr>
                <w:rFonts w:ascii="Times New Roman" w:hAnsi="Times New Roman"/>
                <w:color w:val="auto"/>
              </w:rPr>
              <w:t>实施“三同时”验收监测，于</w:t>
            </w:r>
            <w:r>
              <w:rPr>
                <w:rFonts w:hint="eastAsia" w:ascii="Times New Roman" w:hAnsi="Times New Roman"/>
                <w:color w:val="auto"/>
              </w:rPr>
              <w:t>202</w:t>
            </w:r>
            <w:r>
              <w:rPr>
                <w:rFonts w:hint="eastAsia" w:ascii="Times New Roman" w:hAnsi="Times New Roman"/>
                <w:color w:val="auto"/>
                <w:lang w:val="en-US" w:eastAsia="zh-CN"/>
              </w:rPr>
              <w:t>5</w:t>
            </w:r>
            <w:r>
              <w:rPr>
                <w:rFonts w:hint="eastAsia" w:ascii="Times New Roman" w:hAnsi="Times New Roman"/>
                <w:color w:val="auto"/>
              </w:rPr>
              <w:t>年</w:t>
            </w:r>
            <w:r>
              <w:rPr>
                <w:rFonts w:hint="eastAsia" w:ascii="Times New Roman" w:hAnsi="Times New Roman"/>
                <w:color w:val="auto"/>
                <w:lang w:val="en-US" w:eastAsia="zh-CN"/>
              </w:rPr>
              <w:t>3</w:t>
            </w:r>
            <w:r>
              <w:rPr>
                <w:rFonts w:hint="eastAsia" w:ascii="Times New Roman" w:hAnsi="Times New Roman"/>
                <w:color w:val="auto"/>
              </w:rPr>
              <w:t>月</w:t>
            </w:r>
            <w:r>
              <w:rPr>
                <w:rFonts w:hint="eastAsia" w:ascii="Times New Roman" w:hAnsi="Times New Roman"/>
                <w:color w:val="auto"/>
                <w:lang w:val="en-US" w:eastAsia="zh-CN"/>
              </w:rPr>
              <w:t>17</w:t>
            </w:r>
            <w:r>
              <w:rPr>
                <w:rFonts w:hint="eastAsia" w:ascii="Times New Roman" w:hAnsi="Times New Roman"/>
                <w:color w:val="auto"/>
              </w:rPr>
              <w:t>日、</w:t>
            </w:r>
            <w:r>
              <w:rPr>
                <w:rFonts w:hint="eastAsia" w:ascii="Times New Roman" w:hAnsi="Times New Roman"/>
                <w:color w:val="auto"/>
                <w:lang w:val="en-US" w:eastAsia="zh-CN"/>
              </w:rPr>
              <w:t>18</w:t>
            </w:r>
            <w:r>
              <w:rPr>
                <w:rFonts w:hint="eastAsia" w:ascii="Times New Roman" w:hAnsi="Times New Roman"/>
                <w:color w:val="auto"/>
              </w:rPr>
              <w:t>日</w:t>
            </w:r>
            <w:r>
              <w:rPr>
                <w:rFonts w:ascii="Times New Roman" w:hAnsi="Times New Roman"/>
                <w:color w:val="auto"/>
              </w:rPr>
              <w:t>对</w:t>
            </w:r>
            <w:r>
              <w:rPr>
                <w:rFonts w:hint="eastAsia" w:ascii="Times New Roman" w:hAnsi="Times New Roman" w:cs="Times New Roman"/>
                <w:color w:val="auto"/>
                <w:lang w:val="en-US" w:eastAsia="zh-CN"/>
              </w:rPr>
              <w:t>废气、废水、噪声</w:t>
            </w:r>
            <w:r>
              <w:rPr>
                <w:rFonts w:ascii="Times New Roman" w:hAnsi="Times New Roman"/>
                <w:color w:val="auto"/>
              </w:rPr>
              <w:t>进行监测。</w:t>
            </w:r>
          </w:p>
          <w:p w14:paraId="03932636">
            <w:pPr>
              <w:pStyle w:val="37"/>
              <w:spacing w:before="65" w:line="408" w:lineRule="auto"/>
              <w:ind w:firstLine="420"/>
              <w:rPr>
                <w:rFonts w:hint="eastAsia" w:ascii="Times New Roman" w:hAnsi="Times New Roman"/>
                <w:color w:val="auto"/>
                <w:lang w:val="en-US" w:eastAsia="zh-CN"/>
              </w:rPr>
            </w:pPr>
            <w:r>
              <w:rPr>
                <w:rFonts w:hint="eastAsia" w:ascii="Times New Roman" w:hAnsi="Times New Roman" w:cs="Times New Roman"/>
                <w:color w:val="auto"/>
                <w:lang w:val="en-US" w:eastAsia="zh-CN"/>
              </w:rPr>
              <w:t>本次验收范围为</w:t>
            </w:r>
            <w:r>
              <w:rPr>
                <w:rFonts w:hint="eastAsia" w:ascii="Times New Roman" w:hAnsi="Times New Roman" w:cs="Times New Roman"/>
                <w:color w:val="auto"/>
                <w:sz w:val="21"/>
                <w:szCs w:val="21"/>
                <w:highlight w:val="none"/>
                <w:lang w:eastAsia="zh-CN"/>
              </w:rPr>
              <w:t>绍兴鑫凯基新材料有限公司年产5000万平方米薄膜技改项目</w:t>
            </w:r>
            <w:r>
              <w:rPr>
                <w:rFonts w:hint="eastAsia" w:ascii="Times New Roman" w:hAnsi="Times New Roman" w:cs="Times New Roman"/>
                <w:color w:val="auto"/>
                <w:sz w:val="21"/>
                <w:szCs w:val="21"/>
                <w:highlight w:val="none"/>
                <w:lang w:val="en-US" w:eastAsia="zh-CN"/>
              </w:rPr>
              <w:t>部分已经建设完成的</w:t>
            </w:r>
            <w:r>
              <w:rPr>
                <w:rFonts w:hint="eastAsia" w:ascii="Times New Roman" w:hAnsi="Times New Roman" w:cs="Times New Roman"/>
                <w:color w:val="auto"/>
                <w:lang w:val="en-US" w:eastAsia="zh-CN"/>
              </w:rPr>
              <w:t>主体工程及配套的环保设施。</w:t>
            </w:r>
            <w:r>
              <w:rPr>
                <w:rFonts w:hint="eastAsia" w:ascii="Times New Roman" w:hAnsi="Times New Roman"/>
                <w:color w:val="auto"/>
              </w:rPr>
              <w:t>在</w:t>
            </w:r>
            <w:r>
              <w:rPr>
                <w:rFonts w:hint="eastAsia" w:ascii="Times New Roman" w:hAnsi="Times New Roman"/>
                <w:color w:val="auto"/>
                <w:lang w:val="en-US" w:eastAsia="zh-CN"/>
              </w:rPr>
              <w:t>实地调查和</w:t>
            </w:r>
            <w:r>
              <w:rPr>
                <w:rFonts w:hint="eastAsia" w:ascii="Times New Roman" w:hAnsi="Times New Roman"/>
                <w:color w:val="auto"/>
              </w:rPr>
              <w:t>分析验收检测数据的基础上，编写</w:t>
            </w:r>
            <w:r>
              <w:rPr>
                <w:rFonts w:hint="eastAsia" w:ascii="Times New Roman" w:hAnsi="Times New Roman"/>
                <w:color w:val="auto"/>
                <w:lang w:eastAsia="zh-CN"/>
              </w:rPr>
              <w:t>了</w:t>
            </w:r>
            <w:r>
              <w:rPr>
                <w:rFonts w:hint="eastAsia" w:ascii="Times New Roman" w:hAnsi="Times New Roman"/>
                <w:color w:val="auto"/>
              </w:rPr>
              <w:t>本验收监测评价报告表。</w:t>
            </w:r>
          </w:p>
          <w:p w14:paraId="48A077F6">
            <w:pPr>
              <w:pStyle w:val="37"/>
              <w:spacing w:before="65" w:line="408" w:lineRule="auto"/>
              <w:ind w:left="0" w:leftChars="0" w:firstLine="0" w:firstLineChars="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2、劳动定员及生产制度</w:t>
            </w:r>
          </w:p>
          <w:p w14:paraId="5F73F3EA">
            <w:pPr>
              <w:pStyle w:val="37"/>
              <w:spacing w:before="65" w:line="408" w:lineRule="auto"/>
              <w:ind w:firstLine="42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全年工作日300天，其中流延、干燥、剥离、压纹工段实行两班制，每班工作时间12h；其余工段均为昼间单班制，每班工作时间为8h，工作时间为8:00-17:00，中午休息1小时，企业</w:t>
            </w:r>
            <w:r>
              <w:rPr>
                <w:rFonts w:hint="eastAsia" w:ascii="Times New Roman" w:hAnsi="Times New Roman" w:cs="Times New Roman"/>
                <w:color w:val="auto"/>
                <w:lang w:val="en-US" w:eastAsia="zh-CN"/>
              </w:rPr>
              <w:t>共</w:t>
            </w:r>
            <w:r>
              <w:rPr>
                <w:rFonts w:hint="eastAsia" w:ascii="Times New Roman" w:hAnsi="Times New Roman" w:eastAsia="宋体" w:cs="Times New Roman"/>
                <w:color w:val="auto"/>
                <w:lang w:val="en-US" w:eastAsia="zh-CN"/>
              </w:rPr>
              <w:t>有职工</w:t>
            </w:r>
            <w:r>
              <w:rPr>
                <w:rFonts w:hint="eastAsia" w:ascii="Times New Roman" w:hAnsi="Times New Roman" w:cs="Times New Roman"/>
                <w:color w:val="auto"/>
                <w:lang w:val="en-US" w:eastAsia="zh-CN"/>
              </w:rPr>
              <w:t>15</w:t>
            </w:r>
            <w:r>
              <w:rPr>
                <w:rFonts w:hint="eastAsia" w:ascii="Times New Roman" w:hAnsi="Times New Roman" w:eastAsia="宋体" w:cs="Times New Roman"/>
                <w:color w:val="auto"/>
                <w:lang w:val="en-US" w:eastAsia="zh-CN"/>
              </w:rPr>
              <w:t>人，不设食堂不设宿舍。</w:t>
            </w:r>
          </w:p>
          <w:p w14:paraId="294659E2">
            <w:pPr>
              <w:pStyle w:val="37"/>
              <w:spacing w:before="65" w:line="408" w:lineRule="auto"/>
              <w:ind w:left="0" w:leftChars="0" w:firstLine="0" w:firstLineChars="0"/>
              <w:rPr>
                <w:rFonts w:hint="default" w:ascii="Times New Roman" w:hAnsi="Times New Roman"/>
                <w:color w:val="auto"/>
                <w:highlight w:val="none"/>
                <w:lang w:val="en-US" w:eastAsia="zh-CN"/>
              </w:rPr>
            </w:pPr>
            <w:r>
              <w:rPr>
                <w:rFonts w:hint="eastAsia" w:ascii="Times New Roman" w:hAnsi="Times New Roman"/>
                <w:b/>
                <w:bCs/>
                <w:color w:val="auto"/>
                <w:highlight w:val="none"/>
                <w:lang w:val="en-US" w:eastAsia="zh-CN"/>
              </w:rPr>
              <w:t>3、项目建设情况</w:t>
            </w:r>
          </w:p>
          <w:p w14:paraId="25671C88">
            <w:pPr>
              <w:pStyle w:val="37"/>
              <w:spacing w:before="65" w:line="408" w:lineRule="auto"/>
              <w:ind w:firstLine="42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项目主要建设内容见表 </w:t>
            </w:r>
            <w:r>
              <w:rPr>
                <w:rFonts w:hint="eastAsia" w:ascii="Times New Roman" w:hAnsi="Times New Roman" w:cs="Times New Roman"/>
                <w:color w:val="auto"/>
                <w:lang w:val="en-US" w:eastAsia="zh-CN"/>
              </w:rPr>
              <w:t>4-</w:t>
            </w:r>
            <w:r>
              <w:rPr>
                <w:rFonts w:hint="eastAsia" w:ascii="Times New Roman" w:hAnsi="Times New Roman" w:eastAsia="宋体" w:cs="Times New Roman"/>
                <w:color w:val="auto"/>
                <w:lang w:val="en-US" w:eastAsia="zh-CN"/>
              </w:rPr>
              <w:t>1。</w:t>
            </w:r>
          </w:p>
          <w:p w14:paraId="356DBDC1">
            <w:pPr>
              <w:pStyle w:val="37"/>
              <w:spacing w:before="65" w:line="408" w:lineRule="auto"/>
              <w:ind w:firstLine="420"/>
              <w:rPr>
                <w:rFonts w:hint="default" w:ascii="Times New Roman" w:hAnsi="Times New Roman" w:eastAsia="宋体" w:cs="Times New Roman"/>
                <w:color w:val="auto"/>
                <w:lang w:val="en-US" w:eastAsia="zh-CN"/>
              </w:rPr>
            </w:pPr>
            <w:r>
              <w:rPr>
                <w:rFonts w:hint="eastAsia" w:ascii="Times New Roman" w:hAnsi="Times New Roman" w:cs="Times New Roman"/>
                <w:color w:val="auto"/>
                <w:highlight w:val="none"/>
                <w:lang w:val="en-US" w:eastAsia="zh-CN"/>
              </w:rPr>
              <w:t>根据调查结果，本项目实际建设情况与环评审批内容基本一致，符合验收条件要求。</w:t>
            </w:r>
          </w:p>
          <w:p w14:paraId="4D74E409">
            <w:pPr>
              <w:pStyle w:val="37"/>
              <w:spacing w:before="65" w:line="408" w:lineRule="auto"/>
              <w:ind w:left="0" w:leftChars="0" w:firstLine="0" w:firstLineChars="0"/>
              <w:jc w:val="center"/>
              <w:rPr>
                <w:rFonts w:hint="eastAsia" w:ascii="Times New Roman" w:hAnsi="Times New Roman" w:cs="Times New Roman"/>
                <w:color w:val="auto"/>
                <w:lang w:val="en-US" w:eastAsia="zh-CN"/>
              </w:rPr>
            </w:pPr>
            <w:r>
              <w:rPr>
                <w:rFonts w:hint="eastAsia" w:ascii="Times New Roman" w:hAnsi="Times New Roman" w:eastAsia="宋体" w:cs="Times New Roman"/>
                <w:b/>
                <w:color w:val="auto"/>
                <w:sz w:val="18"/>
                <w:szCs w:val="18"/>
                <w:highlight w:val="none"/>
                <w:lang w:val="en-US" w:eastAsia="zh-CN" w:bidi="ar-SA"/>
              </w:rPr>
              <w:t>表</w:t>
            </w:r>
            <w:r>
              <w:rPr>
                <w:rFonts w:hint="eastAsia" w:ascii="Times New Roman" w:hAnsi="Times New Roman" w:cs="Times New Roman"/>
                <w:b/>
                <w:color w:val="auto"/>
                <w:sz w:val="18"/>
                <w:szCs w:val="18"/>
                <w:highlight w:val="none"/>
                <w:lang w:val="en-US" w:eastAsia="zh-CN" w:bidi="ar-SA"/>
              </w:rPr>
              <w:t>4-</w:t>
            </w:r>
            <w:r>
              <w:rPr>
                <w:rFonts w:hint="eastAsia" w:ascii="Times New Roman" w:hAnsi="Times New Roman" w:eastAsia="宋体" w:cs="Times New Roman"/>
                <w:b/>
                <w:color w:val="auto"/>
                <w:sz w:val="18"/>
                <w:szCs w:val="18"/>
                <w:highlight w:val="none"/>
                <w:lang w:val="en-US" w:eastAsia="zh-CN" w:bidi="ar-SA"/>
              </w:rPr>
              <w:t>1 项目主要建设内容</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377"/>
              <w:gridCol w:w="973"/>
              <w:gridCol w:w="1200"/>
              <w:gridCol w:w="3465"/>
              <w:gridCol w:w="2279"/>
            </w:tblGrid>
            <w:tr w14:paraId="21897E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27" w:type="pct"/>
                  <w:vAlign w:val="center"/>
                </w:tcPr>
                <w:p w14:paraId="5A6CD456">
                  <w:pPr>
                    <w:pStyle w:val="52"/>
                    <w:rPr>
                      <w:rFonts w:hint="default" w:ascii="Times New Roman" w:hAnsi="Times New Roman" w:eastAsia="宋体" w:cs="Times New Roman"/>
                      <w:b/>
                      <w:bCs/>
                      <w:color w:val="auto"/>
                      <w:kern w:val="2"/>
                      <w:sz w:val="18"/>
                      <w:szCs w:val="24"/>
                      <w:highlight w:val="none"/>
                      <w:lang w:val="en-US" w:eastAsia="zh-CN" w:bidi="ar-SA"/>
                    </w:rPr>
                  </w:pPr>
                  <w:r>
                    <w:rPr>
                      <w:rFonts w:hint="eastAsia" w:ascii="Times New Roman" w:hAnsi="Times New Roman" w:cs="Times New Roman"/>
                      <w:b/>
                      <w:bCs/>
                      <w:color w:val="auto"/>
                      <w:kern w:val="2"/>
                      <w:sz w:val="18"/>
                      <w:szCs w:val="24"/>
                      <w:highlight w:val="none"/>
                      <w:lang w:val="en-US" w:eastAsia="zh-CN" w:bidi="ar-SA"/>
                    </w:rPr>
                    <w:t>序号</w:t>
                  </w:r>
                </w:p>
              </w:tc>
              <w:tc>
                <w:tcPr>
                  <w:tcW w:w="1309" w:type="pct"/>
                  <w:gridSpan w:val="2"/>
                  <w:vAlign w:val="center"/>
                </w:tcPr>
                <w:p w14:paraId="2AA94319">
                  <w:pPr>
                    <w:pStyle w:val="52"/>
                    <w:rPr>
                      <w:rFonts w:hint="default" w:ascii="Times New Roman" w:hAnsi="Times New Roman" w:cs="Times New Roman"/>
                      <w:b/>
                      <w:bCs/>
                      <w:color w:val="auto"/>
                      <w:kern w:val="2"/>
                      <w:sz w:val="18"/>
                      <w:szCs w:val="24"/>
                      <w:highlight w:val="none"/>
                      <w:lang w:val="en-US" w:eastAsia="zh-CN" w:bidi="ar-SA"/>
                    </w:rPr>
                  </w:pPr>
                  <w:r>
                    <w:rPr>
                      <w:rFonts w:hint="eastAsia" w:ascii="Times New Roman" w:hAnsi="Times New Roman" w:cs="Times New Roman"/>
                      <w:b/>
                      <w:bCs/>
                      <w:color w:val="auto"/>
                      <w:kern w:val="2"/>
                      <w:sz w:val="18"/>
                      <w:szCs w:val="24"/>
                      <w:highlight w:val="none"/>
                      <w:lang w:val="en-US" w:eastAsia="zh-CN" w:bidi="ar-SA"/>
                    </w:rPr>
                    <w:t>工程类别</w:t>
                  </w:r>
                </w:p>
              </w:tc>
              <w:tc>
                <w:tcPr>
                  <w:tcW w:w="2088" w:type="pct"/>
                  <w:vAlign w:val="center"/>
                </w:tcPr>
                <w:p w14:paraId="232FFA2F">
                  <w:pPr>
                    <w:pStyle w:val="52"/>
                    <w:rPr>
                      <w:rFonts w:hint="default" w:ascii="Times New Roman" w:hAnsi="Times New Roman" w:cs="Times New Roman"/>
                      <w:b/>
                      <w:bCs/>
                      <w:color w:val="auto"/>
                      <w:kern w:val="2"/>
                      <w:sz w:val="18"/>
                      <w:szCs w:val="24"/>
                      <w:highlight w:val="none"/>
                      <w:lang w:val="en-US" w:eastAsia="zh-CN" w:bidi="ar-SA"/>
                    </w:rPr>
                  </w:pPr>
                  <w:r>
                    <w:rPr>
                      <w:rFonts w:hint="eastAsia" w:ascii="Times New Roman" w:hAnsi="Times New Roman" w:cs="Times New Roman"/>
                      <w:b/>
                      <w:bCs/>
                      <w:color w:val="auto"/>
                      <w:kern w:val="2"/>
                      <w:sz w:val="18"/>
                      <w:szCs w:val="24"/>
                      <w:highlight w:val="none"/>
                      <w:lang w:val="en-US" w:eastAsia="zh-CN" w:bidi="ar-SA"/>
                    </w:rPr>
                    <w:t>审批主要内容</w:t>
                  </w:r>
                </w:p>
              </w:tc>
              <w:tc>
                <w:tcPr>
                  <w:tcW w:w="1373" w:type="pct"/>
                  <w:vAlign w:val="center"/>
                </w:tcPr>
                <w:p w14:paraId="1D8C99D9">
                  <w:pPr>
                    <w:pStyle w:val="52"/>
                    <w:rPr>
                      <w:rFonts w:hint="default" w:ascii="Times New Roman" w:hAnsi="Times New Roman" w:cs="Times New Roman"/>
                      <w:b/>
                      <w:bCs/>
                      <w:color w:val="auto"/>
                      <w:kern w:val="2"/>
                      <w:sz w:val="18"/>
                      <w:szCs w:val="24"/>
                      <w:highlight w:val="none"/>
                      <w:lang w:val="en-US" w:eastAsia="zh-CN" w:bidi="ar-SA"/>
                    </w:rPr>
                  </w:pPr>
                  <w:r>
                    <w:rPr>
                      <w:rFonts w:hint="eastAsia" w:ascii="Times New Roman" w:hAnsi="Times New Roman" w:cs="Times New Roman"/>
                      <w:b/>
                      <w:bCs/>
                      <w:color w:val="auto"/>
                      <w:kern w:val="2"/>
                      <w:sz w:val="18"/>
                      <w:szCs w:val="24"/>
                      <w:highlight w:val="none"/>
                      <w:lang w:val="en-US" w:eastAsia="zh-CN" w:bidi="ar-SA"/>
                    </w:rPr>
                    <w:t>实际建设情况</w:t>
                  </w:r>
                </w:p>
              </w:tc>
            </w:tr>
            <w:tr w14:paraId="493847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925" w:hRule="atLeast"/>
                <w:jc w:val="center"/>
              </w:trPr>
              <w:tc>
                <w:tcPr>
                  <w:tcW w:w="227" w:type="pct"/>
                  <w:vAlign w:val="center"/>
                </w:tcPr>
                <w:p w14:paraId="2DF038A1">
                  <w:pPr>
                    <w:pStyle w:val="52"/>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1</w:t>
                  </w:r>
                </w:p>
              </w:tc>
              <w:tc>
                <w:tcPr>
                  <w:tcW w:w="586" w:type="pct"/>
                  <w:vAlign w:val="center"/>
                </w:tcPr>
                <w:p w14:paraId="52334504">
                  <w:pPr>
                    <w:pStyle w:val="52"/>
                    <w:rPr>
                      <w:rFonts w:hint="default" w:ascii="Times New Roman" w:hAnsi="Times New Roman" w:eastAsia="宋体" w:cs="Times New Roman"/>
                      <w:color w:val="auto"/>
                      <w:kern w:val="2"/>
                      <w:sz w:val="18"/>
                      <w:szCs w:val="18"/>
                    </w:rPr>
                  </w:pPr>
                  <w:r>
                    <w:rPr>
                      <w:rFonts w:hint="eastAsia" w:ascii="Times New Roman" w:hAnsi="Times New Roman" w:eastAsia="宋体" w:cs="Times New Roman"/>
                      <w:color w:val="auto"/>
                      <w:kern w:val="2"/>
                      <w:sz w:val="18"/>
                      <w:szCs w:val="18"/>
                      <w:lang w:val="en-US" w:eastAsia="zh-CN"/>
                    </w:rPr>
                    <w:t>主体工程</w:t>
                  </w:r>
                </w:p>
              </w:tc>
              <w:tc>
                <w:tcPr>
                  <w:tcW w:w="723" w:type="pct"/>
                  <w:vAlign w:val="center"/>
                </w:tcPr>
                <w:p w14:paraId="72F73D21">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生产区</w:t>
                  </w:r>
                </w:p>
              </w:tc>
              <w:tc>
                <w:tcPr>
                  <w:tcW w:w="2088" w:type="pct"/>
                  <w:vAlign w:val="center"/>
                </w:tcPr>
                <w:p w14:paraId="0751D036">
                  <w:pPr>
                    <w:pStyle w:val="52"/>
                    <w:jc w:val="both"/>
                    <w:rPr>
                      <w:rFonts w:hint="eastAsia" w:ascii="Times New Roman" w:hAnsi="Times New Roman" w:eastAsia="宋体" w:cs="Times New Roman"/>
                      <w:color w:val="auto"/>
                      <w:kern w:val="2"/>
                      <w:sz w:val="18"/>
                      <w:szCs w:val="18"/>
                      <w:lang w:eastAsia="zh-CN"/>
                    </w:rPr>
                  </w:pPr>
                  <w:r>
                    <w:rPr>
                      <w:rFonts w:hint="eastAsia" w:ascii="Times New Roman" w:hAnsi="Times New Roman" w:cs="Times New Roman"/>
                      <w:color w:val="auto"/>
                      <w:kern w:val="2"/>
                      <w:sz w:val="18"/>
                      <w:szCs w:val="18"/>
                      <w:lang w:eastAsia="zh-CN"/>
                    </w:rPr>
                    <w:t>项目租用浙江古越控股集团有限公司位于绍兴市上虞区曹娥街道亚厦大道208号的现有闲置厂房，建筑面积约4538平方米，实施绍兴鑫凯基新材料有限公司年产5000万平方米薄膜技改项目。</w:t>
                  </w:r>
                </w:p>
              </w:tc>
              <w:tc>
                <w:tcPr>
                  <w:tcW w:w="1373" w:type="pct"/>
                  <w:vAlign w:val="center"/>
                </w:tcPr>
                <w:p w14:paraId="6636C267">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与环评一致</w:t>
                  </w:r>
                </w:p>
              </w:tc>
            </w:tr>
            <w:tr w14:paraId="46CEA7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27" w:type="pct"/>
                  <w:vMerge w:val="restart"/>
                  <w:vAlign w:val="center"/>
                </w:tcPr>
                <w:p w14:paraId="004D6B6D">
                  <w:pPr>
                    <w:pStyle w:val="52"/>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2</w:t>
                  </w:r>
                </w:p>
              </w:tc>
              <w:tc>
                <w:tcPr>
                  <w:tcW w:w="586" w:type="pct"/>
                  <w:vMerge w:val="restart"/>
                  <w:vAlign w:val="center"/>
                </w:tcPr>
                <w:p w14:paraId="61391EA3">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公用工程</w:t>
                  </w:r>
                </w:p>
              </w:tc>
              <w:tc>
                <w:tcPr>
                  <w:tcW w:w="723" w:type="pct"/>
                  <w:vAlign w:val="center"/>
                </w:tcPr>
                <w:p w14:paraId="6A8FA6F4">
                  <w:pPr>
                    <w:pStyle w:val="52"/>
                    <w:rPr>
                      <w:rFonts w:hint="default" w:ascii="Times New Roman" w:hAnsi="Times New Roman"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供水</w:t>
                  </w:r>
                </w:p>
              </w:tc>
              <w:tc>
                <w:tcPr>
                  <w:tcW w:w="2088" w:type="pct"/>
                  <w:vAlign w:val="center"/>
                </w:tcPr>
                <w:p w14:paraId="76D4C496">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市政给水管网供给。</w:t>
                  </w:r>
                </w:p>
              </w:tc>
              <w:tc>
                <w:tcPr>
                  <w:tcW w:w="1373" w:type="pct"/>
                  <w:vAlign w:val="center"/>
                </w:tcPr>
                <w:p w14:paraId="759A78EF">
                  <w:pPr>
                    <w:pStyle w:val="52"/>
                    <w:rPr>
                      <w:rFonts w:hint="default" w:ascii="Times New Roman" w:hAnsi="Times New Roman" w:eastAsia="宋体" w:cs="Times New Roman"/>
                      <w:color w:val="auto"/>
                      <w:kern w:val="2"/>
                      <w:sz w:val="18"/>
                      <w:szCs w:val="18"/>
                    </w:rPr>
                  </w:pPr>
                  <w:r>
                    <w:rPr>
                      <w:rFonts w:hint="eastAsia" w:ascii="Times New Roman" w:hAnsi="Times New Roman" w:cs="Times New Roman"/>
                      <w:color w:val="auto"/>
                      <w:kern w:val="2"/>
                      <w:sz w:val="18"/>
                      <w:szCs w:val="18"/>
                      <w:lang w:val="en-US" w:eastAsia="zh-CN"/>
                    </w:rPr>
                    <w:t>与环评一致</w:t>
                  </w:r>
                </w:p>
              </w:tc>
            </w:tr>
            <w:tr w14:paraId="3F5286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27" w:type="pct"/>
                  <w:vMerge w:val="continue"/>
                  <w:vAlign w:val="center"/>
                </w:tcPr>
                <w:p w14:paraId="1A546F0A">
                  <w:pPr>
                    <w:pStyle w:val="52"/>
                    <w:rPr>
                      <w:rFonts w:hint="default" w:ascii="Times New Roman" w:hAnsi="Times New Roman" w:eastAsia="宋体" w:cs="Times New Roman"/>
                      <w:color w:val="auto"/>
                      <w:kern w:val="2"/>
                      <w:sz w:val="18"/>
                      <w:szCs w:val="24"/>
                      <w:highlight w:val="none"/>
                      <w:lang w:val="en-US" w:eastAsia="zh-CN" w:bidi="ar-SA"/>
                    </w:rPr>
                  </w:pPr>
                </w:p>
              </w:tc>
              <w:tc>
                <w:tcPr>
                  <w:tcW w:w="586" w:type="pct"/>
                  <w:vMerge w:val="continue"/>
                  <w:vAlign w:val="center"/>
                </w:tcPr>
                <w:p w14:paraId="681ED413">
                  <w:pPr>
                    <w:pStyle w:val="52"/>
                    <w:rPr>
                      <w:rFonts w:hint="default" w:ascii="Times New Roman" w:hAnsi="Times New Roman" w:eastAsia="宋体" w:cs="Times New Roman"/>
                      <w:color w:val="auto"/>
                      <w:kern w:val="2"/>
                      <w:sz w:val="18"/>
                      <w:szCs w:val="18"/>
                    </w:rPr>
                  </w:pPr>
                </w:p>
              </w:tc>
              <w:tc>
                <w:tcPr>
                  <w:tcW w:w="723" w:type="pct"/>
                  <w:vAlign w:val="center"/>
                </w:tcPr>
                <w:p w14:paraId="422CD4EB">
                  <w:pPr>
                    <w:pStyle w:val="52"/>
                    <w:rPr>
                      <w:rFonts w:hint="default" w:ascii="Times New Roman" w:hAnsi="Times New Roman"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供电</w:t>
                  </w:r>
                </w:p>
              </w:tc>
              <w:tc>
                <w:tcPr>
                  <w:tcW w:w="2088" w:type="pct"/>
                  <w:vAlign w:val="center"/>
                </w:tcPr>
                <w:p w14:paraId="56F36825">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用电由市政供给。</w:t>
                  </w:r>
                </w:p>
              </w:tc>
              <w:tc>
                <w:tcPr>
                  <w:tcW w:w="1373" w:type="pct"/>
                  <w:vAlign w:val="center"/>
                </w:tcPr>
                <w:p w14:paraId="55F52610">
                  <w:pPr>
                    <w:pStyle w:val="52"/>
                    <w:rPr>
                      <w:rFonts w:hint="default" w:ascii="Times New Roman" w:hAnsi="Times New Roman" w:eastAsia="宋体" w:cs="Times New Roman"/>
                      <w:color w:val="auto"/>
                      <w:kern w:val="2"/>
                      <w:sz w:val="18"/>
                      <w:szCs w:val="18"/>
                    </w:rPr>
                  </w:pPr>
                  <w:r>
                    <w:rPr>
                      <w:rFonts w:hint="eastAsia" w:ascii="Times New Roman" w:hAnsi="Times New Roman" w:cs="Times New Roman"/>
                      <w:color w:val="auto"/>
                      <w:kern w:val="2"/>
                      <w:sz w:val="18"/>
                      <w:szCs w:val="18"/>
                      <w:lang w:val="en-US" w:eastAsia="zh-CN"/>
                    </w:rPr>
                    <w:t>与环评一致</w:t>
                  </w:r>
                </w:p>
              </w:tc>
            </w:tr>
            <w:tr w14:paraId="4C280D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27" w:type="pct"/>
                  <w:vMerge w:val="continue"/>
                  <w:vAlign w:val="center"/>
                </w:tcPr>
                <w:p w14:paraId="36E7349D">
                  <w:pPr>
                    <w:pStyle w:val="52"/>
                    <w:rPr>
                      <w:rFonts w:hint="default" w:ascii="Times New Roman" w:hAnsi="Times New Roman" w:eastAsia="宋体" w:cs="Times New Roman"/>
                      <w:color w:val="auto"/>
                      <w:kern w:val="2"/>
                      <w:sz w:val="18"/>
                      <w:szCs w:val="24"/>
                      <w:highlight w:val="none"/>
                      <w:lang w:val="en-US" w:eastAsia="zh-CN" w:bidi="ar-SA"/>
                    </w:rPr>
                  </w:pPr>
                </w:p>
              </w:tc>
              <w:tc>
                <w:tcPr>
                  <w:tcW w:w="586" w:type="pct"/>
                  <w:vMerge w:val="continue"/>
                  <w:vAlign w:val="center"/>
                </w:tcPr>
                <w:p w14:paraId="1F576914">
                  <w:pPr>
                    <w:pStyle w:val="52"/>
                    <w:rPr>
                      <w:rFonts w:hint="default" w:ascii="Times New Roman" w:hAnsi="Times New Roman" w:eastAsia="宋体" w:cs="Times New Roman"/>
                      <w:color w:val="auto"/>
                      <w:kern w:val="2"/>
                      <w:sz w:val="18"/>
                      <w:szCs w:val="18"/>
                    </w:rPr>
                  </w:pPr>
                </w:p>
              </w:tc>
              <w:tc>
                <w:tcPr>
                  <w:tcW w:w="723" w:type="pct"/>
                  <w:vAlign w:val="center"/>
                </w:tcPr>
                <w:p w14:paraId="51F3EE49">
                  <w:pPr>
                    <w:pStyle w:val="52"/>
                    <w:rPr>
                      <w:rFonts w:hint="default" w:ascii="Times New Roman" w:hAnsi="Times New Roman"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排水</w:t>
                  </w:r>
                </w:p>
              </w:tc>
              <w:tc>
                <w:tcPr>
                  <w:tcW w:w="2088" w:type="pct"/>
                  <w:vAlign w:val="center"/>
                </w:tcPr>
                <w:p w14:paraId="6161A613">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项目排水采用雨污分流制，租赁厂房屋面和道路雨水经出租方厂区现有雨水管道收集后排入市政雨水管网。项目实施后废水涉及生活污水、蒸汽间接冷凝水。蒸汽间接冷凝水经收集冷却后回收用于流延法配料工序配水，不外排。项目厕所污水经化粪池预处理后和其它生活污水一起汇集达到纳管标准后排入市政污水管网，送绍兴市上虞区水处理发展有限责任公司处理达标后排入杭州湾。</w:t>
                  </w:r>
                </w:p>
              </w:tc>
              <w:tc>
                <w:tcPr>
                  <w:tcW w:w="1373" w:type="pct"/>
                  <w:vAlign w:val="center"/>
                </w:tcPr>
                <w:p w14:paraId="745DA8EB">
                  <w:pPr>
                    <w:pStyle w:val="52"/>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与环评一致</w:t>
                  </w:r>
                </w:p>
              </w:tc>
            </w:tr>
            <w:tr w14:paraId="197714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310" w:hRule="atLeast"/>
                <w:jc w:val="center"/>
              </w:trPr>
              <w:tc>
                <w:tcPr>
                  <w:tcW w:w="227" w:type="pct"/>
                  <w:vMerge w:val="restart"/>
                  <w:vAlign w:val="center"/>
                </w:tcPr>
                <w:p w14:paraId="16CA074F">
                  <w:pPr>
                    <w:pStyle w:val="52"/>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3</w:t>
                  </w:r>
                </w:p>
              </w:tc>
              <w:tc>
                <w:tcPr>
                  <w:tcW w:w="586" w:type="pct"/>
                  <w:vMerge w:val="restart"/>
                  <w:vAlign w:val="center"/>
                </w:tcPr>
                <w:p w14:paraId="324B97F2">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环保工程</w:t>
                  </w:r>
                </w:p>
              </w:tc>
              <w:tc>
                <w:tcPr>
                  <w:tcW w:w="723" w:type="pct"/>
                  <w:vAlign w:val="center"/>
                </w:tcPr>
                <w:p w14:paraId="2C76260A">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废气防治措施</w:t>
                  </w:r>
                </w:p>
              </w:tc>
              <w:tc>
                <w:tcPr>
                  <w:tcW w:w="2088" w:type="pct"/>
                  <w:vAlign w:val="center"/>
                </w:tcPr>
                <w:p w14:paraId="3C8AF322">
                  <w:pPr>
                    <w:pStyle w:val="52"/>
                    <w:rPr>
                      <w:rFonts w:hint="default" w:ascii="Times New Roman" w:hAnsi="Times New Roman" w:eastAsia="宋体" w:cs="Times New Roman"/>
                      <w:color w:val="auto"/>
                      <w:kern w:val="2"/>
                      <w:sz w:val="18"/>
                      <w:szCs w:val="18"/>
                    </w:rPr>
                  </w:pPr>
                  <w:r>
                    <w:rPr>
                      <w:rFonts w:hint="eastAsia" w:ascii="Times New Roman" w:hAnsi="Times New Roman" w:eastAsia="宋体"/>
                      <w:color w:val="auto"/>
                      <w:sz w:val="18"/>
                      <w:szCs w:val="18"/>
                      <w:lang w:val="en-US" w:eastAsia="zh-CN"/>
                    </w:rPr>
                    <w:t>项目废气主要为投料混料工序产生的粉尘，流延干燥产生的少量有机废气，干燥工序产生的水蒸气，造粒、挤出工序产生的有机废气。项目投料粉尘（流延法水溶性薄膜原料投料）通过在粉状原料搅拌桶投料口上方设置集气罩，收集后经布袋除尘器处理达标后引出15m高排气筒（DA001）排放；项目投料混料粉尘（熔融挤出法水溶性薄膜原料投料混料）通过在配料机投料口上方设置集气罩，收集后经布袋除尘器处理达标后引出15m高排气筒（DA002）排放；造粒、挤出工序产生的有机废气通过集气罩收集后由“二级活性炭吸附”废气处理装置处理达标后引出15m高排气筒（DA003）排放；干燥产生的水蒸气大部分冷凝后经管道收集回用于流延法配料工序配水，少量水蒸气和流延干燥产生的少量有机废气经管道收集后通过15m高排气筒（DA004）排放；同时在车间设置通风换气设施，保证车间空气质量</w:t>
                  </w:r>
                  <w:r>
                    <w:rPr>
                      <w:rFonts w:hint="default" w:ascii="Times New Roman" w:hAnsi="Times New Roman" w:eastAsia="宋体" w:cs="Times New Roman"/>
                      <w:color w:val="auto"/>
                      <w:kern w:val="2"/>
                      <w:sz w:val="18"/>
                      <w:szCs w:val="18"/>
                    </w:rPr>
                    <w:t>。</w:t>
                  </w:r>
                </w:p>
              </w:tc>
              <w:tc>
                <w:tcPr>
                  <w:tcW w:w="1373" w:type="pct"/>
                  <w:vAlign w:val="center"/>
                </w:tcPr>
                <w:p w14:paraId="21D854A2">
                  <w:pPr>
                    <w:pStyle w:val="52"/>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项目废气主要为投料混料工序产生的粉尘，流延干燥产生的少量有机废气，干燥工序产生的水蒸气，造粒、挤出工序产生的有机废气。项目投料粉尘（流延法水溶性薄膜原料投料）通过在粉状原料搅拌桶投料口上方设置集气罩，收集后经布袋除尘器处理达标后引出15m高排气筒（DA001）排放</w:t>
                  </w:r>
                  <w:r>
                    <w:rPr>
                      <w:rFonts w:hint="eastAsia" w:ascii="Times New Roman" w:hAnsi="Times New Roman" w:cs="Times New Roman"/>
                      <w:color w:val="auto"/>
                      <w:sz w:val="18"/>
                      <w:szCs w:val="18"/>
                      <w:lang w:val="en-US" w:eastAsia="zh-CN"/>
                    </w:rPr>
                    <w:t>，</w:t>
                  </w:r>
                  <w:r>
                    <w:rPr>
                      <w:rFonts w:hint="eastAsia" w:ascii="Times New Roman" w:hAnsi="Times New Roman" w:eastAsia="宋体"/>
                      <w:color w:val="auto"/>
                      <w:sz w:val="18"/>
                      <w:szCs w:val="18"/>
                      <w:lang w:val="en-US" w:eastAsia="zh-CN"/>
                    </w:rPr>
                    <w:t>同时在车间设置通风换气设施，保证车间空气质量</w:t>
                  </w:r>
                  <w:r>
                    <w:rPr>
                      <w:rFonts w:hint="eastAsia" w:ascii="Times New Roman" w:hAnsi="Times New Roman"/>
                      <w:color w:val="auto"/>
                      <w:sz w:val="18"/>
                      <w:szCs w:val="18"/>
                      <w:lang w:val="en-US" w:eastAsia="zh-CN"/>
                    </w:rPr>
                    <w:t>。</w:t>
                  </w:r>
                </w:p>
              </w:tc>
            </w:tr>
            <w:tr w14:paraId="7698F2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27" w:type="pct"/>
                  <w:vMerge w:val="continue"/>
                  <w:vAlign w:val="center"/>
                </w:tcPr>
                <w:p w14:paraId="58B89713">
                  <w:pPr>
                    <w:pStyle w:val="52"/>
                    <w:rPr>
                      <w:rFonts w:hint="default" w:ascii="Times New Roman" w:hAnsi="Times New Roman" w:eastAsia="宋体" w:cs="Times New Roman"/>
                      <w:color w:val="FF0000"/>
                      <w:kern w:val="2"/>
                      <w:sz w:val="18"/>
                      <w:szCs w:val="24"/>
                      <w:highlight w:val="none"/>
                      <w:lang w:val="en-US" w:eastAsia="zh-CN" w:bidi="ar-SA"/>
                    </w:rPr>
                  </w:pPr>
                </w:p>
              </w:tc>
              <w:tc>
                <w:tcPr>
                  <w:tcW w:w="586" w:type="pct"/>
                  <w:vMerge w:val="continue"/>
                  <w:vAlign w:val="center"/>
                </w:tcPr>
                <w:p w14:paraId="4D561EC4">
                  <w:pPr>
                    <w:pStyle w:val="52"/>
                    <w:rPr>
                      <w:rFonts w:hint="default" w:ascii="Times New Roman" w:hAnsi="Times New Roman" w:eastAsia="宋体" w:cs="Times New Roman"/>
                      <w:color w:val="FF0000"/>
                      <w:kern w:val="2"/>
                      <w:sz w:val="18"/>
                      <w:szCs w:val="18"/>
                    </w:rPr>
                  </w:pPr>
                </w:p>
              </w:tc>
              <w:tc>
                <w:tcPr>
                  <w:tcW w:w="723" w:type="pct"/>
                  <w:vAlign w:val="center"/>
                </w:tcPr>
                <w:p w14:paraId="5FF5637C">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废水防治措施</w:t>
                  </w:r>
                </w:p>
              </w:tc>
              <w:tc>
                <w:tcPr>
                  <w:tcW w:w="2088" w:type="pct"/>
                  <w:vAlign w:val="center"/>
                </w:tcPr>
                <w:p w14:paraId="6A5ED450">
                  <w:pPr>
                    <w:pStyle w:val="52"/>
                    <w:rPr>
                      <w:rFonts w:hint="eastAsia" w:ascii="Times New Roman" w:hAnsi="Times New Roman" w:eastAsia="宋体" w:cs="Times New Roman"/>
                      <w:color w:val="auto"/>
                      <w:kern w:val="2"/>
                      <w:sz w:val="18"/>
                      <w:szCs w:val="18"/>
                      <w:lang w:val="en-US" w:eastAsia="zh-CN"/>
                    </w:rPr>
                  </w:pPr>
                  <w:r>
                    <w:rPr>
                      <w:rFonts w:hint="eastAsia"/>
                      <w:color w:val="auto"/>
                      <w:sz w:val="18"/>
                      <w:szCs w:val="18"/>
                      <w:lang w:val="en-US" w:eastAsia="zh-CN"/>
                    </w:rPr>
                    <w:t>项目实施后废水涉及生活污水、蒸汽间接冷凝水。蒸汽间接冷凝水经收集冷却后回收用于流延法配料工序配水，不外排。项目厕所污水经化粪池预处理后和其它生活污水一起汇集达到纳管标准后排入市政污水管网，送绍兴市上虞区水处理发展有限责任公司处理达标后排入杭州湾</w:t>
                  </w:r>
                  <w:r>
                    <w:rPr>
                      <w:rFonts w:hint="eastAsia" w:ascii="Times New Roman" w:hAnsi="Times New Roman" w:cs="Times New Roman"/>
                      <w:color w:val="auto"/>
                      <w:kern w:val="2"/>
                      <w:sz w:val="18"/>
                      <w:szCs w:val="18"/>
                      <w:lang w:val="en-US" w:eastAsia="zh-CN"/>
                    </w:rPr>
                    <w:t>。</w:t>
                  </w:r>
                </w:p>
              </w:tc>
              <w:tc>
                <w:tcPr>
                  <w:tcW w:w="1373" w:type="pct"/>
                  <w:vAlign w:val="center"/>
                </w:tcPr>
                <w:p w14:paraId="01362F7C">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与环评一致</w:t>
                  </w:r>
                </w:p>
              </w:tc>
            </w:tr>
            <w:tr w14:paraId="4C073A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27" w:type="pct"/>
                  <w:vMerge w:val="continue"/>
                  <w:vAlign w:val="center"/>
                </w:tcPr>
                <w:p w14:paraId="62B506E0">
                  <w:pPr>
                    <w:pStyle w:val="52"/>
                    <w:rPr>
                      <w:rFonts w:hint="default" w:ascii="Times New Roman" w:hAnsi="Times New Roman" w:eastAsia="宋体" w:cs="Times New Roman"/>
                      <w:color w:val="FF0000"/>
                      <w:kern w:val="2"/>
                      <w:sz w:val="18"/>
                      <w:szCs w:val="24"/>
                      <w:highlight w:val="none"/>
                      <w:lang w:val="en-US" w:eastAsia="zh-CN" w:bidi="ar-SA"/>
                    </w:rPr>
                  </w:pPr>
                </w:p>
              </w:tc>
              <w:tc>
                <w:tcPr>
                  <w:tcW w:w="586" w:type="pct"/>
                  <w:vMerge w:val="continue"/>
                  <w:vAlign w:val="center"/>
                </w:tcPr>
                <w:p w14:paraId="0E11B493">
                  <w:pPr>
                    <w:pStyle w:val="52"/>
                    <w:rPr>
                      <w:rFonts w:hint="default" w:ascii="Times New Roman" w:hAnsi="Times New Roman" w:eastAsia="宋体" w:cs="Times New Roman"/>
                      <w:color w:val="FF0000"/>
                      <w:kern w:val="2"/>
                      <w:sz w:val="18"/>
                      <w:szCs w:val="18"/>
                    </w:rPr>
                  </w:pPr>
                </w:p>
              </w:tc>
              <w:tc>
                <w:tcPr>
                  <w:tcW w:w="723" w:type="pct"/>
                  <w:vAlign w:val="center"/>
                </w:tcPr>
                <w:p w14:paraId="5FD0B800">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噪声防治措施</w:t>
                  </w:r>
                </w:p>
              </w:tc>
              <w:tc>
                <w:tcPr>
                  <w:tcW w:w="2088" w:type="pct"/>
                  <w:vAlign w:val="center"/>
                </w:tcPr>
                <w:p w14:paraId="00B9A299">
                  <w:pPr>
                    <w:pStyle w:val="52"/>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olor w:val="auto"/>
                      <w:sz w:val="18"/>
                      <w:szCs w:val="18"/>
                      <w:lang w:val="en-US" w:eastAsia="zh-CN"/>
                    </w:rPr>
                    <w:t>①选用先进的、低噪声设备，厂房布局合理，对高噪声设备底座安装减震垫。②空压机和风机进出口安装匹配的消声器；③日常加强对生产设备的维护管理，确保设备处于良好的运转状态，杜绝因设备不正常运行所导致的高噪声现象</w:t>
                  </w:r>
                  <w:r>
                    <w:rPr>
                      <w:rFonts w:hint="eastAsia" w:ascii="Times New Roman" w:hAnsi="Times New Roman" w:cs="Times New Roman"/>
                      <w:color w:val="auto"/>
                      <w:kern w:val="2"/>
                      <w:sz w:val="18"/>
                      <w:szCs w:val="18"/>
                      <w:lang w:val="en-US" w:eastAsia="zh-CN"/>
                    </w:rPr>
                    <w:t>。</w:t>
                  </w:r>
                </w:p>
              </w:tc>
              <w:tc>
                <w:tcPr>
                  <w:tcW w:w="1373" w:type="pct"/>
                  <w:vAlign w:val="center"/>
                </w:tcPr>
                <w:p w14:paraId="4A59E93C">
                  <w:pPr>
                    <w:pStyle w:val="52"/>
                    <w:rPr>
                      <w:rFonts w:hint="eastAsia"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与环评一致</w:t>
                  </w:r>
                </w:p>
              </w:tc>
            </w:tr>
            <w:tr w14:paraId="715D52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227" w:type="pct"/>
                  <w:vMerge w:val="continue"/>
                  <w:vAlign w:val="center"/>
                </w:tcPr>
                <w:p w14:paraId="329FB317">
                  <w:pPr>
                    <w:pStyle w:val="52"/>
                    <w:rPr>
                      <w:rFonts w:hint="default" w:ascii="Times New Roman" w:hAnsi="Times New Roman" w:eastAsia="宋体" w:cs="Times New Roman"/>
                      <w:color w:val="FF0000"/>
                      <w:kern w:val="2"/>
                      <w:sz w:val="18"/>
                      <w:szCs w:val="24"/>
                      <w:highlight w:val="none"/>
                      <w:lang w:val="en-US" w:eastAsia="zh-CN" w:bidi="ar-SA"/>
                    </w:rPr>
                  </w:pPr>
                </w:p>
              </w:tc>
              <w:tc>
                <w:tcPr>
                  <w:tcW w:w="586" w:type="pct"/>
                  <w:vMerge w:val="continue"/>
                  <w:vAlign w:val="center"/>
                </w:tcPr>
                <w:p w14:paraId="30BE4EDC">
                  <w:pPr>
                    <w:pStyle w:val="52"/>
                    <w:rPr>
                      <w:rFonts w:hint="default" w:ascii="Times New Roman" w:hAnsi="Times New Roman" w:eastAsia="宋体" w:cs="Times New Roman"/>
                      <w:color w:val="FF0000"/>
                      <w:kern w:val="2"/>
                      <w:sz w:val="18"/>
                      <w:szCs w:val="18"/>
                    </w:rPr>
                  </w:pPr>
                </w:p>
              </w:tc>
              <w:tc>
                <w:tcPr>
                  <w:tcW w:w="723" w:type="pct"/>
                  <w:vAlign w:val="center"/>
                </w:tcPr>
                <w:p w14:paraId="7B213C5E">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固废防治措施</w:t>
                  </w:r>
                </w:p>
              </w:tc>
              <w:tc>
                <w:tcPr>
                  <w:tcW w:w="2088" w:type="pct"/>
                  <w:vAlign w:val="center"/>
                </w:tcPr>
                <w:p w14:paraId="302AF1DD">
                  <w:pPr>
                    <w:pStyle w:val="52"/>
                    <w:rPr>
                      <w:rFonts w:hint="eastAsia" w:ascii="Times New Roman" w:hAnsi="Times New Roman" w:eastAsia="宋体" w:cs="Times New Roman"/>
                      <w:color w:val="FF0000"/>
                      <w:kern w:val="2"/>
                      <w:sz w:val="18"/>
                      <w:szCs w:val="18"/>
                      <w:vertAlign w:val="baseline"/>
                      <w:lang w:val="en-US" w:eastAsia="zh-CN"/>
                    </w:rPr>
                  </w:pPr>
                  <w:r>
                    <w:rPr>
                      <w:rFonts w:hint="eastAsia" w:ascii="Times New Roman" w:hAnsi="Times New Roman" w:eastAsia="宋体"/>
                      <w:color w:val="auto"/>
                      <w:sz w:val="18"/>
                      <w:szCs w:val="18"/>
                      <w:lang w:val="en-US" w:eastAsia="zh-CN"/>
                    </w:rPr>
                    <w:t>规范设置固废暂存间和危险废物贮存间，按固废性质分类收集、贮存。</w:t>
                  </w:r>
                </w:p>
              </w:tc>
              <w:tc>
                <w:tcPr>
                  <w:tcW w:w="1373" w:type="pct"/>
                  <w:vAlign w:val="center"/>
                </w:tcPr>
                <w:p w14:paraId="224E7C58">
                  <w:pPr>
                    <w:pStyle w:val="52"/>
                    <w:rPr>
                      <w:rFonts w:hint="eastAsia"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与环评一致</w:t>
                  </w:r>
                </w:p>
              </w:tc>
            </w:tr>
          </w:tbl>
          <w:p w14:paraId="1096E06B">
            <w:pPr>
              <w:pStyle w:val="37"/>
              <w:spacing w:before="65" w:line="408" w:lineRule="auto"/>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b/>
                <w:bCs/>
                <w:color w:val="auto"/>
                <w:highlight w:val="none"/>
                <w:lang w:val="en-US" w:eastAsia="zh-CN"/>
              </w:rPr>
              <w:t>4、项目地理位置和厂区平面布置</w:t>
            </w:r>
          </w:p>
          <w:p w14:paraId="7E7077CE">
            <w:pPr>
              <w:pStyle w:val="37"/>
              <w:spacing w:before="65" w:line="408" w:lineRule="auto"/>
              <w:ind w:firstLine="420"/>
              <w:rPr>
                <w:color w:val="auto"/>
                <w:spacing w:val="-2"/>
                <w:sz w:val="21"/>
              </w:rPr>
            </w:pPr>
            <w:r>
              <w:rPr>
                <w:rFonts w:hint="eastAsia"/>
                <w:color w:val="auto"/>
                <w:spacing w:val="-2"/>
                <w:sz w:val="21"/>
              </w:rPr>
              <w:t>本项目位于</w:t>
            </w:r>
            <w:r>
              <w:rPr>
                <w:rFonts w:hint="eastAsia"/>
                <w:color w:val="auto"/>
                <w:spacing w:val="-2"/>
                <w:sz w:val="21"/>
                <w:lang w:val="en-US" w:eastAsia="zh-CN"/>
              </w:rPr>
              <w:t>绍兴市上虞区曹娥街道亚厦大</w:t>
            </w:r>
            <w:r>
              <w:rPr>
                <w:rFonts w:hint="eastAsia" w:ascii="Times New Roman" w:hAnsi="Times New Roman" w:cs="Times New Roman"/>
                <w:color w:val="auto"/>
                <w:lang w:val="en-US" w:eastAsia="zh-CN"/>
              </w:rPr>
              <w:t>道208号，厂</w:t>
            </w:r>
            <w:r>
              <w:rPr>
                <w:rFonts w:hint="eastAsia"/>
                <w:color w:val="auto"/>
                <w:spacing w:val="-2"/>
                <w:sz w:val="21"/>
                <w:lang w:val="en-US" w:eastAsia="zh-CN"/>
              </w:rPr>
              <w:t>区</w:t>
            </w:r>
            <w:r>
              <w:rPr>
                <w:rFonts w:hint="eastAsia" w:ascii="Times New Roman" w:hAnsi="Times New Roman" w:cs="Times New Roman"/>
                <w:color w:val="auto"/>
                <w:highlight w:val="none"/>
                <w:lang w:val="en-US" w:eastAsia="zh-CN"/>
              </w:rPr>
              <w:t>东北侧为亚厦大道，东南侧为浙江盛开光电有限公司</w:t>
            </w:r>
            <w:r>
              <w:rPr>
                <w:rFonts w:hint="eastAsia"/>
                <w:color w:val="auto"/>
                <w:spacing w:val="-2"/>
                <w:sz w:val="21"/>
              </w:rPr>
              <w:t>；</w:t>
            </w:r>
            <w:r>
              <w:rPr>
                <w:rFonts w:hint="eastAsia"/>
                <w:color w:val="auto"/>
                <w:spacing w:val="-2"/>
                <w:sz w:val="21"/>
                <w:lang w:val="en-US" w:eastAsia="zh-CN"/>
              </w:rPr>
              <w:t>西南侧</w:t>
            </w:r>
            <w:r>
              <w:rPr>
                <w:rFonts w:hint="eastAsia"/>
                <w:color w:val="auto"/>
                <w:spacing w:val="-2"/>
                <w:sz w:val="21"/>
              </w:rPr>
              <w:t>为</w:t>
            </w:r>
            <w:r>
              <w:rPr>
                <w:rFonts w:hint="eastAsia"/>
                <w:color w:val="auto"/>
                <w:spacing w:val="-2"/>
                <w:sz w:val="21"/>
                <w:lang w:val="en-US" w:eastAsia="zh-CN"/>
              </w:rPr>
              <w:t>川崎春晖精密机械（浙江）有限公司</w:t>
            </w:r>
            <w:r>
              <w:rPr>
                <w:rFonts w:hint="eastAsia"/>
                <w:color w:val="auto"/>
                <w:spacing w:val="-2"/>
                <w:sz w:val="21"/>
              </w:rPr>
              <w:t>，</w:t>
            </w:r>
            <w:r>
              <w:rPr>
                <w:rFonts w:hint="eastAsia"/>
                <w:color w:val="auto"/>
                <w:spacing w:val="-2"/>
                <w:sz w:val="21"/>
                <w:lang w:val="en-US" w:eastAsia="zh-CN"/>
              </w:rPr>
              <w:t>西北侧</w:t>
            </w:r>
            <w:r>
              <w:rPr>
                <w:rFonts w:hint="eastAsia"/>
                <w:color w:val="auto"/>
                <w:spacing w:val="-2"/>
                <w:sz w:val="21"/>
              </w:rPr>
              <w:t>为</w:t>
            </w:r>
            <w:r>
              <w:rPr>
                <w:rFonts w:hint="eastAsia"/>
                <w:color w:val="auto"/>
                <w:spacing w:val="-2"/>
                <w:sz w:val="21"/>
                <w:lang w:val="en-US" w:eastAsia="zh-CN"/>
              </w:rPr>
              <w:t>厂房</w:t>
            </w:r>
            <w:r>
              <w:rPr>
                <w:rFonts w:hint="eastAsia"/>
                <w:color w:val="auto"/>
                <w:spacing w:val="-2"/>
                <w:sz w:val="21"/>
              </w:rPr>
              <w:t>，其地理</w:t>
            </w:r>
            <w:r>
              <w:rPr>
                <w:rFonts w:hint="default" w:ascii="Times New Roman" w:hAnsi="Times New Roman" w:cs="Times New Roman"/>
                <w:color w:val="auto"/>
                <w:spacing w:val="-2"/>
                <w:sz w:val="21"/>
              </w:rPr>
              <w:t>位置见</w:t>
            </w:r>
            <w:r>
              <w:rPr>
                <w:rFonts w:hint="default" w:ascii="Times New Roman" w:hAnsi="Times New Roman" w:cs="Times New Roman"/>
                <w:b/>
                <w:bCs/>
                <w:color w:val="auto"/>
                <w:spacing w:val="-2"/>
                <w:sz w:val="21"/>
                <w:u w:val="single"/>
              </w:rPr>
              <w:t>附图</w:t>
            </w:r>
            <w:r>
              <w:rPr>
                <w:rFonts w:hint="default" w:ascii="Times New Roman" w:hAnsi="Times New Roman" w:cs="Times New Roman"/>
                <w:b/>
                <w:bCs/>
                <w:color w:val="auto"/>
                <w:spacing w:val="-2"/>
                <w:sz w:val="21"/>
                <w:u w:val="single"/>
                <w:lang w:val="en-US" w:eastAsia="zh-CN"/>
              </w:rPr>
              <w:t>2</w:t>
            </w:r>
            <w:r>
              <w:rPr>
                <w:rFonts w:hint="default" w:ascii="Times New Roman" w:hAnsi="Times New Roman" w:cs="Times New Roman"/>
                <w:color w:val="auto"/>
                <w:spacing w:val="-2"/>
                <w:sz w:val="21"/>
              </w:rPr>
              <w:t>。</w:t>
            </w:r>
          </w:p>
          <w:p w14:paraId="6E7342E4">
            <w:pPr>
              <w:pStyle w:val="37"/>
              <w:spacing w:before="65" w:line="408" w:lineRule="auto"/>
              <w:ind w:firstLine="420"/>
              <w:rPr>
                <w:rFonts w:hint="eastAsia" w:ascii="Times New Roman" w:hAnsi="Times New Roman" w:cs="Times New Roman"/>
                <w:color w:val="FF0000"/>
                <w:highlight w:val="none"/>
                <w:lang w:val="en-US" w:eastAsia="zh-CN"/>
              </w:rPr>
            </w:pPr>
            <w:r>
              <w:rPr>
                <w:rFonts w:hint="eastAsia" w:ascii="Times New Roman" w:hAnsi="Times New Roman" w:cs="Times New Roman"/>
                <w:color w:val="auto"/>
                <w:lang w:val="en-US" w:eastAsia="zh-CN"/>
              </w:rPr>
              <w:t>项目租用浙江古越控股集团有限公司位于绍兴市上虞区曹娥街道亚厦大道208号的现有闲置厂房，建筑面积约4538平方米。厂区内厂房分布呈U型，中间由通道分隔。西北部分厂区分布从东北到西南依次为办公楼、门卫、仓库1、闲置车间、一般固废仓库、仓库2、闲置车间、危废暂存间、原料库、闲置车间；厂区西南侧为流延车间。厂区内除办公楼为4层建筑外，其他均为1层建筑。</w:t>
            </w:r>
            <w:r>
              <w:rPr>
                <w:color w:val="auto"/>
                <w:sz w:val="21"/>
              </w:rPr>
              <w:t>具体</w:t>
            </w:r>
            <w:r>
              <w:rPr>
                <w:rFonts w:hint="eastAsia"/>
                <w:color w:val="auto"/>
                <w:sz w:val="21"/>
                <w:lang w:val="en-US" w:eastAsia="zh-CN"/>
              </w:rPr>
              <w:t>厂区</w:t>
            </w:r>
            <w:r>
              <w:rPr>
                <w:color w:val="auto"/>
                <w:sz w:val="21"/>
              </w:rPr>
              <w:t>平面</w:t>
            </w:r>
            <w:r>
              <w:rPr>
                <w:b w:val="0"/>
                <w:bCs w:val="0"/>
                <w:color w:val="auto"/>
                <w:sz w:val="21"/>
              </w:rPr>
              <w:t>布置详见</w:t>
            </w:r>
            <w:r>
              <w:rPr>
                <w:rFonts w:hint="default" w:ascii="Times New Roman" w:hAnsi="Times New Roman" w:cs="Times New Roman"/>
                <w:b/>
                <w:bCs/>
                <w:color w:val="auto"/>
                <w:spacing w:val="-2"/>
                <w:sz w:val="21"/>
                <w:u w:val="single"/>
              </w:rPr>
              <w:t>附图</w:t>
            </w:r>
            <w:r>
              <w:rPr>
                <w:rFonts w:hint="eastAsia" w:ascii="Times New Roman" w:hAnsi="Times New Roman" w:cs="Times New Roman"/>
                <w:b/>
                <w:bCs/>
                <w:color w:val="auto"/>
                <w:spacing w:val="-2"/>
                <w:sz w:val="21"/>
                <w:u w:val="single"/>
                <w:lang w:val="en-US" w:eastAsia="zh-CN"/>
              </w:rPr>
              <w:t>3</w:t>
            </w:r>
            <w:r>
              <w:rPr>
                <w:b w:val="0"/>
                <w:bCs w:val="0"/>
                <w:color w:val="auto"/>
                <w:sz w:val="21"/>
              </w:rPr>
              <w:t>。</w:t>
            </w:r>
          </w:p>
          <w:p w14:paraId="3FB5E41F">
            <w:pPr>
              <w:pStyle w:val="37"/>
              <w:spacing w:before="65" w:line="408" w:lineRule="auto"/>
              <w:ind w:left="0" w:leftChars="0" w:firstLine="0" w:firstLineChars="0"/>
              <w:rPr>
                <w:rFonts w:hint="eastAsia" w:ascii="Times New Roman" w:hAnsi="Times New Roman" w:cs="Times New Roman"/>
                <w:color w:val="auto"/>
                <w:highlight w:val="none"/>
                <w:lang w:val="en-US" w:eastAsia="zh-CN"/>
              </w:rPr>
            </w:pPr>
            <w:r>
              <w:rPr>
                <w:rFonts w:hint="eastAsia" w:ascii="Times New Roman" w:hAnsi="Times New Roman"/>
                <w:b/>
                <w:bCs/>
                <w:color w:val="auto"/>
                <w:highlight w:val="none"/>
                <w:lang w:val="en-US" w:eastAsia="zh-CN"/>
              </w:rPr>
              <w:t>5、产品方案及规模</w:t>
            </w:r>
          </w:p>
          <w:p w14:paraId="03A67377">
            <w:pPr>
              <w:pStyle w:val="37"/>
              <w:spacing w:before="65" w:line="408" w:lineRule="auto"/>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项目</w:t>
            </w:r>
            <w:r>
              <w:rPr>
                <w:rFonts w:hint="default" w:ascii="Times New Roman" w:hAnsi="Times New Roman" w:cs="Times New Roman"/>
                <w:color w:val="auto"/>
                <w:sz w:val="21"/>
                <w:szCs w:val="21"/>
              </w:rPr>
              <w:t>产品方案及规模</w:t>
            </w:r>
            <w:r>
              <w:rPr>
                <w:rFonts w:hint="eastAsia" w:ascii="Times New Roman" w:hAnsi="Times New Roman" w:cs="Times New Roman"/>
                <w:color w:val="auto"/>
                <w:sz w:val="21"/>
                <w:szCs w:val="21"/>
                <w:lang w:val="en-US" w:eastAsia="zh-CN"/>
              </w:rPr>
              <w:t>调查情况</w:t>
            </w:r>
            <w:r>
              <w:rPr>
                <w:rFonts w:hint="eastAsia" w:ascii="Times New Roman" w:hAnsi="Times New Roman" w:cs="Times New Roman"/>
                <w:color w:val="auto"/>
                <w:highlight w:val="none"/>
                <w:lang w:val="en-US" w:eastAsia="zh-CN"/>
              </w:rPr>
              <w:t>见表4-2。</w:t>
            </w:r>
          </w:p>
          <w:p w14:paraId="555905BC">
            <w:pPr>
              <w:pStyle w:val="40"/>
              <w:spacing w:before="163"/>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表</w:t>
            </w:r>
            <w:r>
              <w:rPr>
                <w:rFonts w:hint="eastAsia" w:ascii="Times New Roman" w:hAnsi="Times New Roman" w:cs="Times New Roman"/>
                <w:color w:val="auto"/>
                <w:highlight w:val="none"/>
                <w:lang w:eastAsia="zh-CN"/>
              </w:rPr>
              <w:t>4-</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产品方案及规模</w:t>
            </w:r>
            <w:r>
              <w:rPr>
                <w:rFonts w:hint="eastAsia" w:ascii="Times New Roman" w:hAnsi="Times New Roman" w:cs="Times New Roman"/>
                <w:color w:val="auto"/>
                <w:highlight w:val="none"/>
                <w:lang w:val="en-US" w:eastAsia="zh-CN"/>
              </w:rPr>
              <w:t>(产量调查)</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1924"/>
              <w:gridCol w:w="974"/>
              <w:gridCol w:w="974"/>
              <w:gridCol w:w="974"/>
              <w:gridCol w:w="1054"/>
              <w:gridCol w:w="990"/>
              <w:gridCol w:w="881"/>
              <w:gridCol w:w="533"/>
            </w:tblGrid>
            <w:tr w14:paraId="3DB6273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37" w:hRule="atLeast"/>
                <w:jc w:val="center"/>
              </w:trPr>
              <w:tc>
                <w:tcPr>
                  <w:tcW w:w="1158" w:type="pct"/>
                  <w:vMerge w:val="restart"/>
                  <w:noWrap w:val="0"/>
                  <w:vAlign w:val="center"/>
                </w:tcPr>
                <w:p w14:paraId="780854D7">
                  <w:pPr>
                    <w:pStyle w:val="52"/>
                    <w:rPr>
                      <w:rFonts w:ascii="Times New Roman" w:hAnsi="Times New Roman"/>
                      <w:b/>
                      <w:bCs/>
                      <w:color w:val="auto"/>
                    </w:rPr>
                  </w:pPr>
                  <w:bookmarkStart w:id="21" w:name="_Hlk145877687"/>
                  <w:r>
                    <w:rPr>
                      <w:rFonts w:ascii="Times New Roman" w:hAnsi="Times New Roman"/>
                      <w:b/>
                      <w:bCs/>
                      <w:color w:val="auto"/>
                    </w:rPr>
                    <w:t>产品名称</w:t>
                  </w:r>
                </w:p>
              </w:tc>
              <w:tc>
                <w:tcPr>
                  <w:tcW w:w="1172" w:type="pct"/>
                  <w:gridSpan w:val="2"/>
                  <w:noWrap w:val="0"/>
                  <w:vAlign w:val="center"/>
                </w:tcPr>
                <w:p w14:paraId="2B5BA979">
                  <w:pPr>
                    <w:pStyle w:val="52"/>
                    <w:spacing w:line="240" w:lineRule="auto"/>
                    <w:rPr>
                      <w:rFonts w:ascii="Times New Roman" w:hAnsi="Times New Roman"/>
                      <w:b/>
                      <w:bCs/>
                      <w:color w:val="auto"/>
                    </w:rPr>
                  </w:pPr>
                  <w:r>
                    <w:rPr>
                      <w:rFonts w:ascii="Times New Roman" w:hAnsi="Times New Roman"/>
                      <w:b/>
                      <w:bCs/>
                      <w:color w:val="auto"/>
                    </w:rPr>
                    <w:t>设计</w:t>
                  </w:r>
                  <w:r>
                    <w:rPr>
                      <w:rFonts w:hint="eastAsia" w:ascii="Times New Roman" w:hAnsi="Times New Roman"/>
                      <w:b/>
                      <w:bCs/>
                      <w:color w:val="auto"/>
                    </w:rPr>
                    <w:t>产能</w:t>
                  </w:r>
                </w:p>
              </w:tc>
              <w:tc>
                <w:tcPr>
                  <w:tcW w:w="1221" w:type="pct"/>
                  <w:gridSpan w:val="2"/>
                  <w:noWrap w:val="0"/>
                  <w:vAlign w:val="center"/>
                </w:tcPr>
                <w:p w14:paraId="07C6C523">
                  <w:pPr>
                    <w:pStyle w:val="52"/>
                    <w:spacing w:line="240" w:lineRule="auto"/>
                    <w:rPr>
                      <w:rFonts w:ascii="Times New Roman" w:hAnsi="Times New Roman"/>
                      <w:b/>
                      <w:bCs/>
                      <w:color w:val="auto"/>
                    </w:rPr>
                  </w:pPr>
                  <w:r>
                    <w:rPr>
                      <w:rFonts w:hint="eastAsia" w:ascii="Times New Roman" w:hAnsi="Times New Roman"/>
                      <w:b/>
                      <w:bCs/>
                      <w:color w:val="auto"/>
                      <w:lang w:val="en-US" w:eastAsia="zh-CN"/>
                    </w:rPr>
                    <w:t>24年11月~12月</w:t>
                  </w:r>
                  <w:r>
                    <w:rPr>
                      <w:rFonts w:ascii="Times New Roman" w:hAnsi="Times New Roman"/>
                      <w:b/>
                      <w:bCs/>
                      <w:color w:val="auto"/>
                    </w:rPr>
                    <w:t>实际</w:t>
                  </w:r>
                  <w:r>
                    <w:rPr>
                      <w:rFonts w:hint="eastAsia" w:ascii="Times New Roman" w:hAnsi="Times New Roman"/>
                      <w:b/>
                      <w:bCs/>
                      <w:color w:val="auto"/>
                    </w:rPr>
                    <w:t>产能</w:t>
                  </w:r>
                </w:p>
              </w:tc>
              <w:tc>
                <w:tcPr>
                  <w:tcW w:w="1126" w:type="pct"/>
                  <w:gridSpan w:val="2"/>
                  <w:noWrap w:val="0"/>
                  <w:vAlign w:val="center"/>
                </w:tcPr>
                <w:p w14:paraId="2DD67285">
                  <w:pPr>
                    <w:pStyle w:val="52"/>
                    <w:spacing w:line="240" w:lineRule="auto"/>
                    <w:rPr>
                      <w:rFonts w:ascii="Times New Roman" w:hAnsi="Times New Roman"/>
                      <w:b/>
                      <w:bCs/>
                      <w:color w:val="auto"/>
                    </w:rPr>
                  </w:pPr>
                  <w:r>
                    <w:rPr>
                      <w:rFonts w:hint="eastAsia" w:ascii="Times New Roman" w:hAnsi="Times New Roman"/>
                      <w:b/>
                      <w:bCs/>
                      <w:color w:val="auto"/>
                    </w:rPr>
                    <w:t>本次验收产能</w:t>
                  </w:r>
                </w:p>
              </w:tc>
              <w:tc>
                <w:tcPr>
                  <w:tcW w:w="320" w:type="pct"/>
                  <w:vMerge w:val="restart"/>
                  <w:noWrap w:val="0"/>
                  <w:vAlign w:val="center"/>
                </w:tcPr>
                <w:p w14:paraId="5BF513A3">
                  <w:pPr>
                    <w:pStyle w:val="52"/>
                    <w:spacing w:line="240" w:lineRule="auto"/>
                    <w:rPr>
                      <w:rFonts w:ascii="Times New Roman" w:hAnsi="Times New Roman"/>
                      <w:b/>
                      <w:bCs/>
                      <w:color w:val="auto"/>
                    </w:rPr>
                  </w:pPr>
                  <w:r>
                    <w:rPr>
                      <w:rFonts w:hint="eastAsia" w:ascii="Times New Roman" w:hAnsi="Times New Roman"/>
                      <w:b/>
                      <w:bCs/>
                      <w:color w:val="auto"/>
                    </w:rPr>
                    <w:t>生产负荷</w:t>
                  </w:r>
                </w:p>
              </w:tc>
            </w:tr>
            <w:tr w14:paraId="4DF2E33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37" w:hRule="atLeast"/>
                <w:jc w:val="center"/>
              </w:trPr>
              <w:tc>
                <w:tcPr>
                  <w:tcW w:w="1158" w:type="pct"/>
                  <w:vMerge w:val="continue"/>
                  <w:noWrap w:val="0"/>
                  <w:vAlign w:val="center"/>
                </w:tcPr>
                <w:p w14:paraId="09DE6823">
                  <w:pPr>
                    <w:pStyle w:val="52"/>
                    <w:rPr>
                      <w:rFonts w:ascii="Times New Roman" w:hAnsi="Times New Roman"/>
                      <w:color w:val="auto"/>
                    </w:rPr>
                  </w:pPr>
                </w:p>
              </w:tc>
              <w:tc>
                <w:tcPr>
                  <w:tcW w:w="586" w:type="pct"/>
                  <w:noWrap w:val="0"/>
                  <w:vAlign w:val="center"/>
                </w:tcPr>
                <w:p w14:paraId="4D30B097">
                  <w:pPr>
                    <w:pStyle w:val="52"/>
                    <w:rPr>
                      <w:rFonts w:ascii="Times New Roman" w:hAnsi="Times New Roman"/>
                      <w:b/>
                      <w:bCs/>
                      <w:color w:val="auto"/>
                    </w:rPr>
                  </w:pPr>
                  <w:r>
                    <w:rPr>
                      <w:rFonts w:ascii="Times New Roman" w:hAnsi="Times New Roman"/>
                      <w:b/>
                      <w:bCs/>
                      <w:color w:val="auto"/>
                    </w:rPr>
                    <w:t>年生产能力</w:t>
                  </w:r>
                </w:p>
              </w:tc>
              <w:tc>
                <w:tcPr>
                  <w:tcW w:w="586" w:type="pct"/>
                  <w:noWrap w:val="0"/>
                  <w:vAlign w:val="center"/>
                </w:tcPr>
                <w:p w14:paraId="26C0029C">
                  <w:pPr>
                    <w:pStyle w:val="52"/>
                    <w:rPr>
                      <w:rFonts w:ascii="Times New Roman" w:hAnsi="Times New Roman"/>
                      <w:b/>
                      <w:bCs/>
                      <w:color w:val="auto"/>
                    </w:rPr>
                  </w:pPr>
                  <w:r>
                    <w:rPr>
                      <w:rFonts w:ascii="Times New Roman" w:hAnsi="Times New Roman"/>
                      <w:b/>
                      <w:bCs/>
                      <w:color w:val="auto"/>
                    </w:rPr>
                    <w:t>生产天数</w:t>
                  </w:r>
                </w:p>
              </w:tc>
              <w:tc>
                <w:tcPr>
                  <w:tcW w:w="586" w:type="pct"/>
                  <w:noWrap w:val="0"/>
                  <w:vAlign w:val="center"/>
                </w:tcPr>
                <w:p w14:paraId="7C507C37">
                  <w:pPr>
                    <w:pStyle w:val="52"/>
                    <w:spacing w:line="240" w:lineRule="auto"/>
                    <w:rPr>
                      <w:rFonts w:ascii="Times New Roman" w:hAnsi="Times New Roman"/>
                      <w:b/>
                      <w:bCs/>
                      <w:color w:val="auto"/>
                    </w:rPr>
                  </w:pPr>
                  <w:r>
                    <w:rPr>
                      <w:rFonts w:ascii="Times New Roman" w:hAnsi="Times New Roman"/>
                      <w:b/>
                      <w:bCs/>
                      <w:color w:val="auto"/>
                    </w:rPr>
                    <w:t>生产能力</w:t>
                  </w:r>
                </w:p>
              </w:tc>
              <w:tc>
                <w:tcPr>
                  <w:tcW w:w="634" w:type="pct"/>
                  <w:noWrap w:val="0"/>
                  <w:vAlign w:val="center"/>
                </w:tcPr>
                <w:p w14:paraId="53585977">
                  <w:pPr>
                    <w:pStyle w:val="52"/>
                    <w:spacing w:line="240" w:lineRule="auto"/>
                    <w:rPr>
                      <w:rFonts w:ascii="Times New Roman" w:hAnsi="Times New Roman"/>
                      <w:b/>
                      <w:bCs/>
                      <w:color w:val="auto"/>
                    </w:rPr>
                  </w:pPr>
                  <w:r>
                    <w:rPr>
                      <w:rFonts w:ascii="Times New Roman" w:hAnsi="Times New Roman"/>
                      <w:b/>
                      <w:bCs/>
                      <w:color w:val="auto"/>
                    </w:rPr>
                    <w:t>生产天数</w:t>
                  </w:r>
                </w:p>
              </w:tc>
              <w:tc>
                <w:tcPr>
                  <w:tcW w:w="596" w:type="pct"/>
                  <w:noWrap w:val="0"/>
                  <w:vAlign w:val="center"/>
                </w:tcPr>
                <w:p w14:paraId="727196B2">
                  <w:pPr>
                    <w:pStyle w:val="52"/>
                    <w:rPr>
                      <w:rFonts w:ascii="Times New Roman" w:hAnsi="Times New Roman"/>
                      <w:b/>
                      <w:bCs/>
                      <w:color w:val="auto"/>
                    </w:rPr>
                  </w:pPr>
                  <w:r>
                    <w:rPr>
                      <w:rFonts w:hint="eastAsia" w:ascii="Times New Roman" w:hAnsi="Times New Roman"/>
                      <w:b/>
                      <w:bCs/>
                      <w:color w:val="auto"/>
                    </w:rPr>
                    <w:t>年生产能力</w:t>
                  </w:r>
                </w:p>
              </w:tc>
              <w:tc>
                <w:tcPr>
                  <w:tcW w:w="530" w:type="pct"/>
                  <w:noWrap w:val="0"/>
                  <w:vAlign w:val="center"/>
                </w:tcPr>
                <w:p w14:paraId="4AF915B5">
                  <w:pPr>
                    <w:pStyle w:val="52"/>
                    <w:rPr>
                      <w:rFonts w:ascii="Times New Roman" w:hAnsi="Times New Roman"/>
                      <w:b/>
                      <w:bCs/>
                      <w:color w:val="auto"/>
                    </w:rPr>
                  </w:pPr>
                  <w:r>
                    <w:rPr>
                      <w:rFonts w:hint="eastAsia" w:ascii="Times New Roman" w:hAnsi="Times New Roman"/>
                      <w:b/>
                      <w:bCs/>
                      <w:color w:val="auto"/>
                    </w:rPr>
                    <w:t>生产天数</w:t>
                  </w:r>
                </w:p>
              </w:tc>
              <w:tc>
                <w:tcPr>
                  <w:tcW w:w="320" w:type="pct"/>
                  <w:vMerge w:val="continue"/>
                  <w:noWrap w:val="0"/>
                  <w:vAlign w:val="center"/>
                </w:tcPr>
                <w:p w14:paraId="13C6297A">
                  <w:pPr>
                    <w:pStyle w:val="52"/>
                    <w:rPr>
                      <w:rFonts w:ascii="Times New Roman" w:hAnsi="Times New Roman"/>
                      <w:color w:val="auto"/>
                    </w:rPr>
                  </w:pPr>
                </w:p>
              </w:tc>
            </w:tr>
            <w:tr w14:paraId="565B454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37" w:hRule="atLeast"/>
                <w:jc w:val="center"/>
              </w:trPr>
              <w:tc>
                <w:tcPr>
                  <w:tcW w:w="1158" w:type="pct"/>
                  <w:noWrap w:val="0"/>
                  <w:vAlign w:val="center"/>
                </w:tcPr>
                <w:p w14:paraId="6C92ABD8">
                  <w:pPr>
                    <w:pStyle w:val="52"/>
                    <w:rPr>
                      <w:rFonts w:hint="default" w:ascii="Times New Roman" w:hAnsi="Times New Roman" w:eastAsia="宋体"/>
                      <w:color w:val="auto"/>
                      <w:lang w:val="en-US" w:eastAsia="zh-CN"/>
                    </w:rPr>
                  </w:pPr>
                  <w:r>
                    <w:rPr>
                      <w:rFonts w:hint="eastAsia" w:ascii="Times New Roman" w:hAnsi="Times New Roman" w:eastAsia="宋体"/>
                      <w:color w:val="auto"/>
                      <w:lang w:val="en-US" w:eastAsia="zh-CN"/>
                    </w:rPr>
                    <w:t>流延法水溶性薄膜</w:t>
                  </w:r>
                </w:p>
              </w:tc>
              <w:tc>
                <w:tcPr>
                  <w:tcW w:w="586" w:type="pct"/>
                  <w:noWrap w:val="0"/>
                  <w:vAlign w:val="center"/>
                </w:tcPr>
                <w:p w14:paraId="7C04139F">
                  <w:pPr>
                    <w:pStyle w:val="52"/>
                    <w:rPr>
                      <w:rFonts w:hint="default" w:ascii="Times New Roman" w:hAnsi="Times New Roman" w:eastAsia="宋体"/>
                      <w:color w:val="auto"/>
                      <w:lang w:val="en-US" w:eastAsia="zh-CN"/>
                    </w:rPr>
                  </w:pPr>
                  <w:r>
                    <w:rPr>
                      <w:rFonts w:hint="eastAsia" w:ascii="Times New Roman" w:hAnsi="Times New Roman" w:eastAsia="宋体"/>
                      <w:color w:val="auto"/>
                      <w:lang w:val="en-US" w:eastAsia="zh-CN"/>
                    </w:rPr>
                    <w:t>4500万平方米/年</w:t>
                  </w:r>
                </w:p>
              </w:tc>
              <w:tc>
                <w:tcPr>
                  <w:tcW w:w="586" w:type="pct"/>
                  <w:noWrap w:val="0"/>
                  <w:vAlign w:val="center"/>
                </w:tcPr>
                <w:p w14:paraId="6BD4F63C">
                  <w:pPr>
                    <w:pStyle w:val="52"/>
                    <w:rPr>
                      <w:rFonts w:ascii="Times New Roman" w:hAnsi="Times New Roman"/>
                      <w:color w:val="auto"/>
                    </w:rPr>
                  </w:pPr>
                  <w:r>
                    <w:rPr>
                      <w:rFonts w:ascii="Times New Roman" w:hAnsi="Times New Roman"/>
                      <w:color w:val="auto"/>
                    </w:rPr>
                    <w:t>300天</w:t>
                  </w:r>
                </w:p>
              </w:tc>
              <w:tc>
                <w:tcPr>
                  <w:tcW w:w="586" w:type="pct"/>
                  <w:noWrap w:val="0"/>
                  <w:vAlign w:val="center"/>
                </w:tcPr>
                <w:p w14:paraId="574BA770">
                  <w:pPr>
                    <w:pStyle w:val="52"/>
                    <w:rPr>
                      <w:rFonts w:hint="default" w:ascii="Times New Roman" w:hAnsi="Times New Roman" w:eastAsia="宋体"/>
                      <w:color w:val="auto"/>
                      <w:lang w:val="en-US" w:eastAsia="zh-CN"/>
                    </w:rPr>
                  </w:pPr>
                  <w:r>
                    <w:rPr>
                      <w:rFonts w:hint="eastAsia" w:ascii="Times New Roman" w:hAnsi="Times New Roman"/>
                      <w:color w:val="auto"/>
                      <w:lang w:val="en-US" w:eastAsia="zh-CN"/>
                    </w:rPr>
                    <w:t>105</w:t>
                  </w:r>
                  <w:r>
                    <w:rPr>
                      <w:rFonts w:hint="eastAsia" w:ascii="Times New Roman" w:hAnsi="Times New Roman" w:eastAsia="宋体"/>
                      <w:color w:val="auto"/>
                      <w:lang w:val="en-US" w:eastAsia="zh-CN"/>
                    </w:rPr>
                    <w:t>万平方米/年</w:t>
                  </w:r>
                </w:p>
              </w:tc>
              <w:tc>
                <w:tcPr>
                  <w:tcW w:w="634" w:type="pct"/>
                  <w:noWrap w:val="0"/>
                  <w:vAlign w:val="center"/>
                </w:tcPr>
                <w:p w14:paraId="6D0E92D2">
                  <w:pPr>
                    <w:pStyle w:val="52"/>
                    <w:rPr>
                      <w:rFonts w:hint="default" w:ascii="Times New Roman" w:hAnsi="Times New Roman" w:eastAsia="宋体"/>
                      <w:color w:val="auto"/>
                      <w:lang w:val="en-US" w:eastAsia="zh-CN"/>
                    </w:rPr>
                  </w:pPr>
                  <w:r>
                    <w:rPr>
                      <w:rFonts w:hint="eastAsia" w:ascii="Times New Roman" w:hAnsi="Times New Roman"/>
                      <w:color w:val="auto"/>
                      <w:lang w:val="en-US" w:eastAsia="zh-CN"/>
                    </w:rPr>
                    <w:t>50天</w:t>
                  </w:r>
                </w:p>
              </w:tc>
              <w:tc>
                <w:tcPr>
                  <w:tcW w:w="596" w:type="pct"/>
                  <w:noWrap w:val="0"/>
                  <w:vAlign w:val="center"/>
                </w:tcPr>
                <w:p w14:paraId="2156C668">
                  <w:pPr>
                    <w:pStyle w:val="52"/>
                    <w:rPr>
                      <w:rFonts w:hint="default" w:ascii="Times New Roman" w:hAnsi="Times New Roman" w:eastAsia="宋体"/>
                      <w:color w:val="auto"/>
                      <w:lang w:val="en-US" w:eastAsia="zh-CN"/>
                    </w:rPr>
                  </w:pPr>
                  <w:r>
                    <w:rPr>
                      <w:rFonts w:hint="eastAsia" w:ascii="Times New Roman" w:hAnsi="Times New Roman"/>
                      <w:color w:val="auto"/>
                      <w:lang w:val="en-US" w:eastAsia="zh-CN"/>
                    </w:rPr>
                    <w:t>900</w:t>
                  </w:r>
                  <w:r>
                    <w:rPr>
                      <w:rFonts w:hint="eastAsia" w:ascii="Times New Roman" w:hAnsi="Times New Roman" w:eastAsia="宋体"/>
                      <w:color w:val="auto"/>
                      <w:lang w:val="en-US" w:eastAsia="zh-CN"/>
                    </w:rPr>
                    <w:t>万平方米/年</w:t>
                  </w:r>
                </w:p>
              </w:tc>
              <w:tc>
                <w:tcPr>
                  <w:tcW w:w="530" w:type="pct"/>
                  <w:noWrap w:val="0"/>
                  <w:vAlign w:val="center"/>
                </w:tcPr>
                <w:p w14:paraId="6F54BCB9">
                  <w:pPr>
                    <w:pStyle w:val="52"/>
                    <w:rPr>
                      <w:rFonts w:hint="default" w:ascii="Times New Roman" w:hAnsi="Times New Roman" w:eastAsia="宋体"/>
                      <w:color w:val="auto"/>
                      <w:lang w:val="en-US" w:eastAsia="zh-CN"/>
                    </w:rPr>
                  </w:pPr>
                  <w:r>
                    <w:rPr>
                      <w:rFonts w:hint="eastAsia" w:ascii="Times New Roman" w:hAnsi="Times New Roman"/>
                      <w:color w:val="auto"/>
                      <w:lang w:val="en-US" w:eastAsia="zh-CN"/>
                    </w:rPr>
                    <w:t>300天</w:t>
                  </w:r>
                </w:p>
              </w:tc>
              <w:tc>
                <w:tcPr>
                  <w:tcW w:w="320" w:type="pct"/>
                  <w:noWrap w:val="0"/>
                  <w:vAlign w:val="center"/>
                </w:tcPr>
                <w:p w14:paraId="5170AC1C">
                  <w:pPr>
                    <w:pStyle w:val="52"/>
                    <w:rPr>
                      <w:rFonts w:hint="default" w:ascii="Times New Roman" w:hAnsi="Times New Roman" w:eastAsia="宋体"/>
                      <w:color w:val="auto"/>
                      <w:lang w:val="en-US" w:eastAsia="zh-CN"/>
                    </w:rPr>
                  </w:pPr>
                  <w:r>
                    <w:rPr>
                      <w:rFonts w:hint="eastAsia" w:ascii="Times New Roman" w:hAnsi="Times New Roman"/>
                      <w:color w:val="auto"/>
                      <w:lang w:val="en-US" w:eastAsia="zh-CN"/>
                    </w:rPr>
                    <w:t>70%</w:t>
                  </w:r>
                </w:p>
              </w:tc>
            </w:tr>
            <w:tr w14:paraId="69B98C5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37" w:hRule="atLeast"/>
                <w:jc w:val="center"/>
              </w:trPr>
              <w:tc>
                <w:tcPr>
                  <w:tcW w:w="1158" w:type="pct"/>
                  <w:noWrap w:val="0"/>
                  <w:vAlign w:val="center"/>
                </w:tcPr>
                <w:p w14:paraId="08B30065">
                  <w:pPr>
                    <w:pStyle w:val="52"/>
                    <w:rPr>
                      <w:rFonts w:hint="default" w:ascii="Times New Roman" w:hAnsi="Times New Roman"/>
                      <w:color w:val="auto"/>
                      <w:lang w:val="en-US" w:eastAsia="zh-CN"/>
                    </w:rPr>
                  </w:pPr>
                  <w:r>
                    <w:rPr>
                      <w:rFonts w:hint="eastAsia" w:ascii="Times New Roman" w:hAnsi="Times New Roman"/>
                      <w:color w:val="auto"/>
                      <w:lang w:val="en-US" w:eastAsia="zh-CN"/>
                    </w:rPr>
                    <w:t>熔融挤出法水溶性薄膜</w:t>
                  </w:r>
                </w:p>
              </w:tc>
              <w:tc>
                <w:tcPr>
                  <w:tcW w:w="586" w:type="pct"/>
                  <w:noWrap w:val="0"/>
                  <w:vAlign w:val="center"/>
                </w:tcPr>
                <w:p w14:paraId="0165D1C6">
                  <w:pPr>
                    <w:pStyle w:val="52"/>
                    <w:rPr>
                      <w:rFonts w:hint="default" w:ascii="Times New Roman" w:hAnsi="Times New Roman" w:eastAsia="宋体"/>
                      <w:color w:val="auto"/>
                      <w:lang w:val="en-US" w:eastAsia="zh-CN"/>
                    </w:rPr>
                  </w:pPr>
                  <w:r>
                    <w:rPr>
                      <w:rFonts w:hint="eastAsia" w:ascii="Times New Roman" w:hAnsi="Times New Roman" w:eastAsia="宋体"/>
                      <w:color w:val="auto"/>
                      <w:lang w:val="en-US" w:eastAsia="zh-CN"/>
                    </w:rPr>
                    <w:t>500万平方米/年</w:t>
                  </w:r>
                </w:p>
              </w:tc>
              <w:tc>
                <w:tcPr>
                  <w:tcW w:w="586" w:type="pct"/>
                  <w:noWrap w:val="0"/>
                  <w:vAlign w:val="center"/>
                </w:tcPr>
                <w:p w14:paraId="59F812DB">
                  <w:pPr>
                    <w:pStyle w:val="52"/>
                    <w:rPr>
                      <w:rFonts w:hint="default" w:ascii="Times New Roman" w:hAnsi="Times New Roman" w:eastAsia="宋体"/>
                      <w:color w:val="auto"/>
                      <w:lang w:val="en-US" w:eastAsia="zh-CN"/>
                    </w:rPr>
                  </w:pPr>
                  <w:r>
                    <w:rPr>
                      <w:rFonts w:hint="eastAsia" w:ascii="Times New Roman" w:hAnsi="Times New Roman"/>
                      <w:color w:val="auto"/>
                      <w:lang w:val="en-US" w:eastAsia="zh-CN"/>
                    </w:rPr>
                    <w:t>300天</w:t>
                  </w:r>
                </w:p>
              </w:tc>
              <w:tc>
                <w:tcPr>
                  <w:tcW w:w="586" w:type="pct"/>
                  <w:noWrap w:val="0"/>
                  <w:vAlign w:val="center"/>
                </w:tcPr>
                <w:p w14:paraId="7DCC8B16">
                  <w:pPr>
                    <w:pStyle w:val="52"/>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634" w:type="pct"/>
                  <w:noWrap w:val="0"/>
                  <w:vAlign w:val="center"/>
                </w:tcPr>
                <w:p w14:paraId="3E5DD7A7">
                  <w:pPr>
                    <w:pStyle w:val="52"/>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596" w:type="pct"/>
                  <w:noWrap w:val="0"/>
                  <w:vAlign w:val="center"/>
                </w:tcPr>
                <w:p w14:paraId="6C44EF52">
                  <w:pPr>
                    <w:pStyle w:val="52"/>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530" w:type="pct"/>
                  <w:noWrap w:val="0"/>
                  <w:vAlign w:val="center"/>
                </w:tcPr>
                <w:p w14:paraId="3332BD90">
                  <w:pPr>
                    <w:pStyle w:val="52"/>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c>
                <w:tcPr>
                  <w:tcW w:w="320" w:type="pct"/>
                  <w:noWrap w:val="0"/>
                  <w:vAlign w:val="center"/>
                </w:tcPr>
                <w:p w14:paraId="5AC068A7">
                  <w:pPr>
                    <w:pStyle w:val="52"/>
                    <w:rPr>
                      <w:rFonts w:hint="default" w:ascii="Times New Roman" w:hAnsi="Times New Roman" w:eastAsia="宋体"/>
                      <w:color w:val="auto"/>
                      <w:lang w:val="en-US" w:eastAsia="zh-CN"/>
                    </w:rPr>
                  </w:pPr>
                  <w:r>
                    <w:rPr>
                      <w:rFonts w:hint="eastAsia" w:ascii="Times New Roman" w:hAnsi="Times New Roman"/>
                      <w:color w:val="auto"/>
                      <w:lang w:val="en-US" w:eastAsia="zh-CN"/>
                    </w:rPr>
                    <w:t>%</w:t>
                  </w:r>
                </w:p>
              </w:tc>
            </w:tr>
            <w:bookmarkEnd w:id="21"/>
          </w:tbl>
          <w:p w14:paraId="1132A150">
            <w:pPr>
              <w:spacing w:before="65" w:beforeLines="20"/>
              <w:rPr>
                <w:rFonts w:hint="default" w:ascii="Times New Roman" w:hAnsi="Times New Roman" w:eastAsia="宋体" w:cs="Times New Roman"/>
                <w:b/>
                <w:color w:val="auto"/>
                <w:sz w:val="21"/>
                <w:szCs w:val="21"/>
                <w:highlight w:val="none"/>
              </w:rPr>
            </w:pPr>
            <w:r>
              <w:rPr>
                <w:rFonts w:hint="eastAsia"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、主要生产设备</w:t>
            </w:r>
          </w:p>
          <w:p w14:paraId="12FCB287">
            <w:pPr>
              <w:pStyle w:val="37"/>
              <w:spacing w:before="65"/>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rPr>
              <w:t>本项目主要生产设备详见表</w:t>
            </w:r>
            <w:r>
              <w:rPr>
                <w:rFonts w:hint="eastAsia" w:ascii="Times New Roman" w:hAnsi="Times New Roman" w:cs="Times New Roman"/>
                <w:color w:val="auto"/>
                <w:lang w:eastAsia="zh-CN"/>
              </w:rPr>
              <w:t>4-</w:t>
            </w:r>
            <w:r>
              <w:rPr>
                <w:rFonts w:hint="eastAsia" w:ascii="Times New Roman" w:hAnsi="Times New Roman" w:cs="Times New Roman"/>
                <w:color w:val="auto"/>
                <w:lang w:val="en-US" w:eastAsia="zh-CN"/>
              </w:rPr>
              <w:t>4</w:t>
            </w:r>
            <w:r>
              <w:rPr>
                <w:rFonts w:hint="default" w:ascii="Times New Roman" w:hAnsi="Times New Roman" w:cs="Times New Roman"/>
                <w:color w:val="auto"/>
              </w:rPr>
              <w:t>。</w:t>
            </w:r>
            <w:r>
              <w:rPr>
                <w:rFonts w:hint="eastAsia" w:ascii="Times New Roman" w:hAnsi="Times New Roman" w:cs="Times New Roman"/>
                <w:color w:val="auto"/>
                <w:highlight w:val="none"/>
                <w:lang w:val="en-US" w:eastAsia="zh-CN"/>
              </w:rPr>
              <w:t>根据调查结果，本次为先行验收，较环评审批相比，生产设备有所减少，符合先行验收条件要求。</w:t>
            </w:r>
          </w:p>
          <w:p w14:paraId="507EEA54">
            <w:pPr>
              <w:pStyle w:val="40"/>
              <w:spacing w:before="163"/>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eastAsia" w:ascii="Times New Roman" w:hAnsi="Times New Roman" w:cs="Times New Roman"/>
                <w:color w:val="auto"/>
                <w:highlight w:val="none"/>
                <w:lang w:eastAsia="zh-CN"/>
              </w:rPr>
              <w:t>4-</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 xml:space="preserve"> 主要生产设备</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4"/>
              <w:gridCol w:w="2219"/>
              <w:gridCol w:w="529"/>
              <w:gridCol w:w="1662"/>
              <w:gridCol w:w="583"/>
              <w:gridCol w:w="1566"/>
              <w:gridCol w:w="640"/>
              <w:gridCol w:w="633"/>
            </w:tblGrid>
            <w:tr w14:paraId="5AF5D3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85" w:type="pct"/>
                  <w:vMerge w:val="restart"/>
                  <w:tcBorders>
                    <w:tl2br w:val="nil"/>
                    <w:tr2bl w:val="nil"/>
                  </w:tcBorders>
                  <w:noWrap w:val="0"/>
                  <w:vAlign w:val="center"/>
                </w:tcPr>
                <w:p w14:paraId="51EE5EEF">
                  <w:pPr>
                    <w:pStyle w:val="52"/>
                    <w:rPr>
                      <w:rFonts w:ascii="Times New Roman" w:hAnsi="Times New Roman"/>
                      <w:b/>
                      <w:bCs/>
                    </w:rPr>
                  </w:pPr>
                  <w:bookmarkStart w:id="22" w:name="_Hlk141728649"/>
                  <w:r>
                    <w:rPr>
                      <w:rFonts w:ascii="Times New Roman" w:hAnsi="Times New Roman"/>
                      <w:b/>
                      <w:bCs/>
                    </w:rPr>
                    <w:t>序号</w:t>
                  </w:r>
                </w:p>
              </w:tc>
              <w:tc>
                <w:tcPr>
                  <w:tcW w:w="1335" w:type="pct"/>
                  <w:vMerge w:val="restart"/>
                  <w:tcBorders>
                    <w:tl2br w:val="nil"/>
                    <w:tr2bl w:val="nil"/>
                  </w:tcBorders>
                  <w:noWrap w:val="0"/>
                  <w:vAlign w:val="center"/>
                </w:tcPr>
                <w:p w14:paraId="5F852D8E">
                  <w:pPr>
                    <w:pStyle w:val="52"/>
                    <w:rPr>
                      <w:rFonts w:ascii="Times New Roman" w:hAnsi="Times New Roman"/>
                      <w:b/>
                      <w:bCs/>
                    </w:rPr>
                  </w:pPr>
                  <w:r>
                    <w:rPr>
                      <w:rFonts w:ascii="Times New Roman" w:hAnsi="Times New Roman"/>
                      <w:b/>
                      <w:bCs/>
                    </w:rPr>
                    <w:t>设备名称</w:t>
                  </w:r>
                </w:p>
              </w:tc>
              <w:tc>
                <w:tcPr>
                  <w:tcW w:w="318" w:type="pct"/>
                  <w:vMerge w:val="restart"/>
                  <w:tcBorders>
                    <w:tl2br w:val="nil"/>
                    <w:tr2bl w:val="nil"/>
                  </w:tcBorders>
                  <w:noWrap w:val="0"/>
                  <w:vAlign w:val="center"/>
                </w:tcPr>
                <w:p w14:paraId="3837EE38">
                  <w:pPr>
                    <w:pStyle w:val="52"/>
                    <w:rPr>
                      <w:rFonts w:ascii="Times New Roman" w:hAnsi="Times New Roman"/>
                      <w:b/>
                      <w:bCs/>
                    </w:rPr>
                  </w:pPr>
                  <w:r>
                    <w:rPr>
                      <w:rFonts w:hint="eastAsia" w:ascii="Times New Roman" w:hAnsi="Times New Roman"/>
                      <w:b/>
                      <w:bCs/>
                    </w:rPr>
                    <w:t>单位</w:t>
                  </w:r>
                </w:p>
              </w:tc>
              <w:tc>
                <w:tcPr>
                  <w:tcW w:w="1351" w:type="pct"/>
                  <w:gridSpan w:val="2"/>
                  <w:tcBorders>
                    <w:tl2br w:val="nil"/>
                    <w:tr2bl w:val="nil"/>
                  </w:tcBorders>
                  <w:noWrap w:val="0"/>
                  <w:vAlign w:val="center"/>
                </w:tcPr>
                <w:p w14:paraId="766FCA2D">
                  <w:pPr>
                    <w:pStyle w:val="52"/>
                    <w:rPr>
                      <w:rFonts w:ascii="Times New Roman" w:hAnsi="Times New Roman"/>
                      <w:b/>
                      <w:bCs/>
                    </w:rPr>
                  </w:pPr>
                  <w:r>
                    <w:rPr>
                      <w:rFonts w:hint="eastAsia" w:ascii="Times New Roman" w:hAnsi="Times New Roman"/>
                      <w:b/>
                      <w:bCs/>
                    </w:rPr>
                    <w:t>环评</w:t>
                  </w:r>
                </w:p>
              </w:tc>
              <w:tc>
                <w:tcPr>
                  <w:tcW w:w="1327" w:type="pct"/>
                  <w:gridSpan w:val="2"/>
                  <w:tcBorders>
                    <w:tl2br w:val="nil"/>
                    <w:tr2bl w:val="nil"/>
                  </w:tcBorders>
                  <w:noWrap w:val="0"/>
                  <w:vAlign w:val="center"/>
                </w:tcPr>
                <w:p w14:paraId="06838831">
                  <w:pPr>
                    <w:pStyle w:val="52"/>
                    <w:rPr>
                      <w:rFonts w:ascii="Times New Roman" w:hAnsi="Times New Roman"/>
                      <w:b/>
                      <w:bCs/>
                    </w:rPr>
                  </w:pPr>
                  <w:r>
                    <w:rPr>
                      <w:rFonts w:hint="eastAsia" w:ascii="Times New Roman" w:hAnsi="Times New Roman"/>
                      <w:b/>
                      <w:bCs/>
                    </w:rPr>
                    <w:t>实际</w:t>
                  </w:r>
                </w:p>
              </w:tc>
              <w:tc>
                <w:tcPr>
                  <w:tcW w:w="381" w:type="pct"/>
                  <w:vMerge w:val="restart"/>
                  <w:tcBorders>
                    <w:tl2br w:val="nil"/>
                    <w:tr2bl w:val="nil"/>
                  </w:tcBorders>
                  <w:noWrap w:val="0"/>
                  <w:vAlign w:val="center"/>
                </w:tcPr>
                <w:p w14:paraId="2A3FCB40">
                  <w:pPr>
                    <w:pStyle w:val="52"/>
                    <w:rPr>
                      <w:rFonts w:ascii="Times New Roman" w:hAnsi="Times New Roman"/>
                      <w:b/>
                      <w:bCs/>
                    </w:rPr>
                  </w:pPr>
                  <w:r>
                    <w:rPr>
                      <w:rFonts w:hint="eastAsia" w:ascii="Times New Roman" w:hAnsi="Times New Roman"/>
                      <w:b/>
                      <w:bCs/>
                    </w:rPr>
                    <w:t>设备变动</w:t>
                  </w:r>
                </w:p>
              </w:tc>
            </w:tr>
            <w:tr w14:paraId="6D45A8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85" w:type="pct"/>
                  <w:vMerge w:val="continue"/>
                  <w:tcBorders>
                    <w:tl2br w:val="nil"/>
                    <w:tr2bl w:val="nil"/>
                  </w:tcBorders>
                  <w:noWrap w:val="0"/>
                  <w:vAlign w:val="center"/>
                </w:tcPr>
                <w:p w14:paraId="62485736">
                  <w:pPr>
                    <w:pStyle w:val="52"/>
                    <w:rPr>
                      <w:rFonts w:ascii="Times New Roman" w:hAnsi="Times New Roman"/>
                    </w:rPr>
                  </w:pPr>
                </w:p>
              </w:tc>
              <w:tc>
                <w:tcPr>
                  <w:tcW w:w="1335" w:type="pct"/>
                  <w:vMerge w:val="continue"/>
                  <w:tcBorders>
                    <w:tl2br w:val="nil"/>
                    <w:tr2bl w:val="nil"/>
                  </w:tcBorders>
                  <w:noWrap w:val="0"/>
                  <w:vAlign w:val="center"/>
                </w:tcPr>
                <w:p w14:paraId="1DA09904">
                  <w:pPr>
                    <w:pStyle w:val="52"/>
                    <w:rPr>
                      <w:rFonts w:ascii="Times New Roman" w:hAnsi="Times New Roman"/>
                    </w:rPr>
                  </w:pPr>
                </w:p>
              </w:tc>
              <w:tc>
                <w:tcPr>
                  <w:tcW w:w="318" w:type="pct"/>
                  <w:vMerge w:val="continue"/>
                  <w:tcBorders>
                    <w:tl2br w:val="nil"/>
                    <w:tr2bl w:val="nil"/>
                  </w:tcBorders>
                  <w:noWrap w:val="0"/>
                  <w:vAlign w:val="center"/>
                </w:tcPr>
                <w:p w14:paraId="588F64A7">
                  <w:pPr>
                    <w:pStyle w:val="52"/>
                    <w:rPr>
                      <w:rFonts w:ascii="Times New Roman" w:hAnsi="Times New Roman"/>
                    </w:rPr>
                  </w:pPr>
                </w:p>
              </w:tc>
              <w:tc>
                <w:tcPr>
                  <w:tcW w:w="1000" w:type="pct"/>
                  <w:tcBorders>
                    <w:tl2br w:val="nil"/>
                    <w:tr2bl w:val="nil"/>
                  </w:tcBorders>
                  <w:noWrap w:val="0"/>
                  <w:vAlign w:val="center"/>
                </w:tcPr>
                <w:p w14:paraId="021FD628">
                  <w:pPr>
                    <w:pStyle w:val="52"/>
                    <w:rPr>
                      <w:rFonts w:ascii="Times New Roman" w:hAnsi="Times New Roman"/>
                      <w:b/>
                      <w:bCs/>
                    </w:rPr>
                  </w:pPr>
                  <w:r>
                    <w:rPr>
                      <w:rFonts w:ascii="Times New Roman" w:hAnsi="Times New Roman"/>
                      <w:b/>
                      <w:bCs/>
                    </w:rPr>
                    <w:t>型号</w:t>
                  </w:r>
                </w:p>
              </w:tc>
              <w:tc>
                <w:tcPr>
                  <w:tcW w:w="350" w:type="pct"/>
                  <w:tcBorders>
                    <w:tl2br w:val="nil"/>
                    <w:tr2bl w:val="nil"/>
                  </w:tcBorders>
                  <w:noWrap w:val="0"/>
                  <w:vAlign w:val="center"/>
                </w:tcPr>
                <w:p w14:paraId="2345C48A">
                  <w:pPr>
                    <w:pStyle w:val="52"/>
                    <w:rPr>
                      <w:rFonts w:ascii="Times New Roman" w:hAnsi="Times New Roman"/>
                      <w:b/>
                      <w:bCs/>
                    </w:rPr>
                  </w:pPr>
                  <w:r>
                    <w:rPr>
                      <w:rFonts w:ascii="Times New Roman" w:hAnsi="Times New Roman"/>
                      <w:b/>
                      <w:bCs/>
                    </w:rPr>
                    <w:t>数量</w:t>
                  </w:r>
                </w:p>
              </w:tc>
              <w:tc>
                <w:tcPr>
                  <w:tcW w:w="942" w:type="pct"/>
                  <w:tcBorders>
                    <w:tl2br w:val="nil"/>
                    <w:tr2bl w:val="nil"/>
                  </w:tcBorders>
                  <w:noWrap w:val="0"/>
                  <w:vAlign w:val="center"/>
                </w:tcPr>
                <w:p w14:paraId="4084AFFF">
                  <w:pPr>
                    <w:pStyle w:val="52"/>
                    <w:rPr>
                      <w:rFonts w:ascii="Times New Roman" w:hAnsi="Times New Roman"/>
                      <w:b/>
                      <w:bCs/>
                    </w:rPr>
                  </w:pPr>
                  <w:r>
                    <w:rPr>
                      <w:rFonts w:hint="eastAsia" w:ascii="Times New Roman" w:hAnsi="Times New Roman"/>
                      <w:b/>
                      <w:bCs/>
                    </w:rPr>
                    <w:t>型号</w:t>
                  </w:r>
                </w:p>
              </w:tc>
              <w:tc>
                <w:tcPr>
                  <w:tcW w:w="384" w:type="pct"/>
                  <w:tcBorders>
                    <w:tl2br w:val="nil"/>
                    <w:tr2bl w:val="nil"/>
                  </w:tcBorders>
                  <w:noWrap w:val="0"/>
                  <w:vAlign w:val="center"/>
                </w:tcPr>
                <w:p w14:paraId="016720E0">
                  <w:pPr>
                    <w:pStyle w:val="52"/>
                    <w:rPr>
                      <w:rFonts w:ascii="Times New Roman" w:hAnsi="Times New Roman"/>
                      <w:b/>
                      <w:bCs/>
                    </w:rPr>
                  </w:pPr>
                  <w:r>
                    <w:rPr>
                      <w:rFonts w:hint="eastAsia" w:ascii="Times New Roman" w:hAnsi="Times New Roman"/>
                      <w:b/>
                      <w:bCs/>
                    </w:rPr>
                    <w:t>数量</w:t>
                  </w:r>
                </w:p>
              </w:tc>
              <w:tc>
                <w:tcPr>
                  <w:tcW w:w="381" w:type="pct"/>
                  <w:vMerge w:val="continue"/>
                  <w:tcBorders>
                    <w:tl2br w:val="nil"/>
                    <w:tr2bl w:val="nil"/>
                  </w:tcBorders>
                  <w:noWrap w:val="0"/>
                  <w:vAlign w:val="center"/>
                </w:tcPr>
                <w:p w14:paraId="7BE1CFD7">
                  <w:pPr>
                    <w:pStyle w:val="52"/>
                    <w:rPr>
                      <w:rFonts w:ascii="Times New Roman" w:hAnsi="Times New Roman"/>
                      <w:b/>
                      <w:bCs/>
                    </w:rPr>
                  </w:pPr>
                </w:p>
              </w:tc>
            </w:tr>
            <w:tr w14:paraId="712C66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 w:type="pct"/>
                  <w:tcBorders>
                    <w:tl2br w:val="nil"/>
                    <w:tr2bl w:val="nil"/>
                  </w:tcBorders>
                  <w:noWrap w:val="0"/>
                  <w:vAlign w:val="center"/>
                </w:tcPr>
                <w:p w14:paraId="1F638860">
                  <w:pPr>
                    <w:pStyle w:val="52"/>
                    <w:rPr>
                      <w:rFonts w:ascii="Times New Roman" w:hAnsi="Times New Roman"/>
                    </w:rPr>
                  </w:pPr>
                  <w:r>
                    <w:rPr>
                      <w:rFonts w:ascii="Times New Roman" w:hAnsi="Times New Roman"/>
                    </w:rPr>
                    <w:t>1</w:t>
                  </w:r>
                </w:p>
              </w:tc>
              <w:tc>
                <w:tcPr>
                  <w:tcW w:w="1335" w:type="pct"/>
                  <w:tcBorders>
                    <w:tl2br w:val="nil"/>
                    <w:tr2bl w:val="nil"/>
                  </w:tcBorders>
                  <w:noWrap w:val="0"/>
                  <w:vAlign w:val="center"/>
                </w:tcPr>
                <w:p w14:paraId="35126C8B">
                  <w:pPr>
                    <w:pStyle w:val="52"/>
                    <w:rPr>
                      <w:rFonts w:hint="eastAsia" w:ascii="Times New Roman" w:hAnsi="Times New Roman" w:eastAsia="宋体"/>
                      <w:lang w:val="en-US" w:eastAsia="zh-CN"/>
                    </w:rPr>
                  </w:pPr>
                  <w:r>
                    <w:rPr>
                      <w:rFonts w:hint="eastAsia" w:ascii="Times New Roman" w:hAnsi="Times New Roman"/>
                      <w:lang w:val="en-US" w:eastAsia="zh-CN"/>
                    </w:rPr>
                    <w:t>搅拌机</w:t>
                  </w:r>
                </w:p>
              </w:tc>
              <w:tc>
                <w:tcPr>
                  <w:tcW w:w="318" w:type="pct"/>
                  <w:tcBorders>
                    <w:tl2br w:val="nil"/>
                    <w:tr2bl w:val="nil"/>
                  </w:tcBorders>
                  <w:noWrap w:val="0"/>
                  <w:vAlign w:val="center"/>
                </w:tcPr>
                <w:p w14:paraId="0DB8A95E">
                  <w:pPr>
                    <w:pStyle w:val="52"/>
                    <w:rPr>
                      <w:rFonts w:ascii="Times New Roman" w:hAnsi="Times New Roman"/>
                    </w:rPr>
                  </w:pPr>
                  <w:r>
                    <w:rPr>
                      <w:rFonts w:hint="eastAsia" w:ascii="Times New Roman" w:hAnsi="Times New Roman"/>
                    </w:rPr>
                    <w:t>台</w:t>
                  </w:r>
                </w:p>
              </w:tc>
              <w:tc>
                <w:tcPr>
                  <w:tcW w:w="1000" w:type="pct"/>
                  <w:tcBorders>
                    <w:tl2br w:val="nil"/>
                    <w:tr2bl w:val="nil"/>
                  </w:tcBorders>
                  <w:noWrap w:val="0"/>
                  <w:vAlign w:val="center"/>
                </w:tcPr>
                <w:p w14:paraId="600EC9F1">
                  <w:pPr>
                    <w:pStyle w:val="52"/>
                    <w:rPr>
                      <w:rFonts w:hint="default" w:ascii="Times New Roman" w:hAnsi="Times New Roman" w:eastAsia="宋体"/>
                      <w:lang w:val="en-US" w:eastAsia="zh-CN"/>
                    </w:rPr>
                  </w:pPr>
                  <w:r>
                    <w:rPr>
                      <w:rFonts w:hint="eastAsia" w:ascii="Times New Roman" w:hAnsi="Times New Roman"/>
                      <w:lang w:val="en-US" w:eastAsia="zh-CN"/>
                    </w:rPr>
                    <w:t>8000L</w:t>
                  </w:r>
                </w:p>
              </w:tc>
              <w:tc>
                <w:tcPr>
                  <w:tcW w:w="350" w:type="pct"/>
                  <w:tcBorders>
                    <w:tl2br w:val="nil"/>
                    <w:tr2bl w:val="nil"/>
                  </w:tcBorders>
                  <w:noWrap w:val="0"/>
                  <w:vAlign w:val="center"/>
                </w:tcPr>
                <w:p w14:paraId="4A27935D">
                  <w:pPr>
                    <w:pStyle w:val="52"/>
                    <w:rPr>
                      <w:rFonts w:hint="eastAsia" w:ascii="Times New Roman" w:hAnsi="Times New Roman" w:eastAsia="宋体"/>
                      <w:lang w:val="en-US" w:eastAsia="zh-CN"/>
                    </w:rPr>
                  </w:pPr>
                  <w:r>
                    <w:rPr>
                      <w:rFonts w:hint="eastAsia" w:ascii="Times New Roman" w:hAnsi="Times New Roman"/>
                      <w:lang w:val="en-US" w:eastAsia="zh-CN"/>
                    </w:rPr>
                    <w:t>5</w:t>
                  </w:r>
                </w:p>
              </w:tc>
              <w:tc>
                <w:tcPr>
                  <w:tcW w:w="1502" w:type="dxa"/>
                  <w:tcBorders>
                    <w:tl2br w:val="nil"/>
                    <w:tr2bl w:val="nil"/>
                  </w:tcBorders>
                  <w:noWrap w:val="0"/>
                  <w:vAlign w:val="center"/>
                </w:tcPr>
                <w:p w14:paraId="79F29E7B">
                  <w:pPr>
                    <w:pStyle w:val="52"/>
                    <w:rPr>
                      <w:rFonts w:hint="eastAsia" w:ascii="Times New Roman" w:hAnsi="Times New Roman" w:eastAsia="宋体"/>
                      <w:lang w:val="en-US" w:eastAsia="zh-CN"/>
                    </w:rPr>
                  </w:pPr>
                  <w:r>
                    <w:rPr>
                      <w:rFonts w:hint="eastAsia" w:ascii="Times New Roman" w:hAnsi="Times New Roman"/>
                      <w:lang w:val="en-US" w:eastAsia="zh-CN"/>
                    </w:rPr>
                    <w:t>8000L</w:t>
                  </w:r>
                </w:p>
              </w:tc>
              <w:tc>
                <w:tcPr>
                  <w:tcW w:w="384" w:type="pct"/>
                  <w:tcBorders>
                    <w:tl2br w:val="nil"/>
                    <w:tr2bl w:val="nil"/>
                  </w:tcBorders>
                  <w:noWrap w:val="0"/>
                  <w:vAlign w:val="center"/>
                </w:tcPr>
                <w:p w14:paraId="716C4C93">
                  <w:pPr>
                    <w:pStyle w:val="52"/>
                    <w:rPr>
                      <w:rFonts w:hint="eastAsia" w:ascii="Times New Roman" w:hAnsi="Times New Roman" w:eastAsia="宋体"/>
                      <w:lang w:val="en-US" w:eastAsia="zh-CN"/>
                    </w:rPr>
                  </w:pPr>
                  <w:r>
                    <w:rPr>
                      <w:rFonts w:hint="eastAsia" w:ascii="Times New Roman" w:hAnsi="Times New Roman"/>
                      <w:lang w:val="en-US" w:eastAsia="zh-CN"/>
                    </w:rPr>
                    <w:t>1</w:t>
                  </w:r>
                </w:p>
              </w:tc>
              <w:tc>
                <w:tcPr>
                  <w:tcW w:w="381" w:type="pct"/>
                  <w:tcBorders>
                    <w:tl2br w:val="nil"/>
                    <w:tr2bl w:val="nil"/>
                  </w:tcBorders>
                  <w:noWrap w:val="0"/>
                  <w:vAlign w:val="center"/>
                </w:tcPr>
                <w:p w14:paraId="4BB394C3">
                  <w:pPr>
                    <w:pStyle w:val="52"/>
                    <w:rPr>
                      <w:rFonts w:hint="default" w:ascii="Times New Roman" w:hAnsi="Times New Roman" w:eastAsia="宋体"/>
                      <w:lang w:val="en-US" w:eastAsia="zh-CN"/>
                    </w:rPr>
                  </w:pPr>
                  <w:r>
                    <w:rPr>
                      <w:rFonts w:hint="eastAsia" w:ascii="Times New Roman" w:hAnsi="Times New Roman"/>
                      <w:lang w:val="en-US" w:eastAsia="zh-CN"/>
                    </w:rPr>
                    <w:t>-4</w:t>
                  </w:r>
                </w:p>
              </w:tc>
            </w:tr>
            <w:tr w14:paraId="400349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 w:type="pct"/>
                  <w:tcBorders>
                    <w:tl2br w:val="nil"/>
                    <w:tr2bl w:val="nil"/>
                  </w:tcBorders>
                  <w:noWrap w:val="0"/>
                  <w:vAlign w:val="center"/>
                </w:tcPr>
                <w:p w14:paraId="7E594108">
                  <w:pPr>
                    <w:pStyle w:val="52"/>
                    <w:rPr>
                      <w:rFonts w:ascii="Times New Roman" w:hAnsi="Times New Roman"/>
                    </w:rPr>
                  </w:pPr>
                  <w:r>
                    <w:rPr>
                      <w:rFonts w:hint="eastAsia" w:ascii="Times New Roman" w:hAnsi="Times New Roman"/>
                    </w:rPr>
                    <w:t>2</w:t>
                  </w:r>
                </w:p>
              </w:tc>
              <w:tc>
                <w:tcPr>
                  <w:tcW w:w="1335" w:type="pct"/>
                  <w:tcBorders>
                    <w:tl2br w:val="nil"/>
                    <w:tr2bl w:val="nil"/>
                  </w:tcBorders>
                  <w:noWrap w:val="0"/>
                  <w:vAlign w:val="center"/>
                </w:tcPr>
                <w:p w14:paraId="4865E1F6">
                  <w:pPr>
                    <w:pStyle w:val="52"/>
                    <w:rPr>
                      <w:rFonts w:hint="default" w:ascii="Times New Roman" w:hAnsi="Times New Roman" w:eastAsia="宋体"/>
                      <w:lang w:val="en-US" w:eastAsia="zh-CN"/>
                    </w:rPr>
                  </w:pPr>
                  <w:r>
                    <w:rPr>
                      <w:rFonts w:hint="eastAsia" w:ascii="Times New Roman" w:hAnsi="Times New Roman"/>
                      <w:lang w:val="en-US" w:eastAsia="zh-CN"/>
                    </w:rPr>
                    <w:t>储胶罐</w:t>
                  </w:r>
                </w:p>
              </w:tc>
              <w:tc>
                <w:tcPr>
                  <w:tcW w:w="318" w:type="pct"/>
                  <w:tcBorders>
                    <w:tl2br w:val="nil"/>
                    <w:tr2bl w:val="nil"/>
                  </w:tcBorders>
                  <w:noWrap w:val="0"/>
                  <w:vAlign w:val="center"/>
                </w:tcPr>
                <w:p w14:paraId="765AB5B0">
                  <w:pPr>
                    <w:pStyle w:val="52"/>
                    <w:rPr>
                      <w:rFonts w:hint="eastAsia" w:ascii="Times New Roman" w:hAnsi="Times New Roman" w:eastAsia="宋体"/>
                      <w:lang w:val="en-US" w:eastAsia="zh-CN"/>
                    </w:rPr>
                  </w:pPr>
                  <w:r>
                    <w:rPr>
                      <w:rFonts w:hint="eastAsia" w:ascii="Times New Roman" w:hAnsi="Times New Roman"/>
                      <w:lang w:val="en-US" w:eastAsia="zh-CN"/>
                    </w:rPr>
                    <w:t>个</w:t>
                  </w:r>
                </w:p>
              </w:tc>
              <w:tc>
                <w:tcPr>
                  <w:tcW w:w="1000" w:type="pct"/>
                  <w:tcBorders>
                    <w:tl2br w:val="nil"/>
                    <w:tr2bl w:val="nil"/>
                  </w:tcBorders>
                  <w:noWrap w:val="0"/>
                  <w:vAlign w:val="center"/>
                </w:tcPr>
                <w:p w14:paraId="2A2A2862">
                  <w:pPr>
                    <w:pStyle w:val="52"/>
                    <w:rPr>
                      <w:rFonts w:hint="default" w:ascii="Times New Roman" w:hAnsi="Times New Roman" w:eastAsia="宋体"/>
                      <w:lang w:val="en-US" w:eastAsia="zh-CN"/>
                    </w:rPr>
                  </w:pPr>
                  <w:r>
                    <w:rPr>
                      <w:rFonts w:hint="eastAsia" w:ascii="Times New Roman" w:hAnsi="Times New Roman"/>
                      <w:lang w:val="en-US" w:eastAsia="zh-CN"/>
                    </w:rPr>
                    <w:t>8000L</w:t>
                  </w:r>
                </w:p>
              </w:tc>
              <w:tc>
                <w:tcPr>
                  <w:tcW w:w="350" w:type="pct"/>
                  <w:tcBorders>
                    <w:tl2br w:val="nil"/>
                    <w:tr2bl w:val="nil"/>
                  </w:tcBorders>
                  <w:noWrap w:val="0"/>
                  <w:vAlign w:val="center"/>
                </w:tcPr>
                <w:p w14:paraId="6F576C68">
                  <w:pPr>
                    <w:pStyle w:val="52"/>
                    <w:rPr>
                      <w:rFonts w:hint="default" w:ascii="Times New Roman" w:hAnsi="Times New Roman" w:eastAsia="宋体"/>
                      <w:lang w:val="en-US" w:eastAsia="zh-CN"/>
                    </w:rPr>
                  </w:pPr>
                  <w:r>
                    <w:rPr>
                      <w:rFonts w:hint="eastAsia" w:ascii="Times New Roman" w:hAnsi="Times New Roman"/>
                      <w:lang w:val="en-US" w:eastAsia="zh-CN"/>
                    </w:rPr>
                    <w:t>10</w:t>
                  </w:r>
                </w:p>
              </w:tc>
              <w:tc>
                <w:tcPr>
                  <w:tcW w:w="1502" w:type="dxa"/>
                  <w:tcBorders>
                    <w:tl2br w:val="nil"/>
                    <w:tr2bl w:val="nil"/>
                  </w:tcBorders>
                  <w:noWrap w:val="0"/>
                  <w:vAlign w:val="center"/>
                </w:tcPr>
                <w:p w14:paraId="49B818A3">
                  <w:pPr>
                    <w:pStyle w:val="52"/>
                    <w:rPr>
                      <w:rFonts w:hint="eastAsia" w:ascii="Times New Roman" w:hAnsi="Times New Roman" w:eastAsia="宋体"/>
                      <w:lang w:val="en-US" w:eastAsia="zh-CN"/>
                    </w:rPr>
                  </w:pPr>
                  <w:r>
                    <w:rPr>
                      <w:rFonts w:hint="eastAsia" w:ascii="Times New Roman" w:hAnsi="Times New Roman"/>
                      <w:lang w:val="en-US" w:eastAsia="zh-CN"/>
                    </w:rPr>
                    <w:t>8000L</w:t>
                  </w:r>
                </w:p>
              </w:tc>
              <w:tc>
                <w:tcPr>
                  <w:tcW w:w="384" w:type="pct"/>
                  <w:tcBorders>
                    <w:tl2br w:val="nil"/>
                    <w:tr2bl w:val="nil"/>
                  </w:tcBorders>
                  <w:noWrap w:val="0"/>
                  <w:vAlign w:val="center"/>
                </w:tcPr>
                <w:p w14:paraId="7F99B341">
                  <w:pPr>
                    <w:pStyle w:val="52"/>
                    <w:rPr>
                      <w:rFonts w:hint="eastAsia" w:ascii="Times New Roman" w:hAnsi="Times New Roman" w:eastAsia="宋体"/>
                      <w:lang w:val="en-US" w:eastAsia="zh-CN"/>
                    </w:rPr>
                  </w:pPr>
                  <w:r>
                    <w:rPr>
                      <w:rFonts w:hint="eastAsia" w:ascii="Times New Roman" w:hAnsi="Times New Roman"/>
                      <w:lang w:val="en-US" w:eastAsia="zh-CN"/>
                    </w:rPr>
                    <w:t>2</w:t>
                  </w:r>
                </w:p>
              </w:tc>
              <w:tc>
                <w:tcPr>
                  <w:tcW w:w="381" w:type="pct"/>
                  <w:tcBorders>
                    <w:tl2br w:val="nil"/>
                    <w:tr2bl w:val="nil"/>
                  </w:tcBorders>
                  <w:noWrap w:val="0"/>
                  <w:vAlign w:val="center"/>
                </w:tcPr>
                <w:p w14:paraId="451EE5D7">
                  <w:pPr>
                    <w:pStyle w:val="52"/>
                    <w:rPr>
                      <w:rFonts w:hint="default" w:ascii="Times New Roman" w:hAnsi="Times New Roman" w:eastAsia="宋体"/>
                      <w:lang w:val="en-US" w:eastAsia="zh-CN"/>
                    </w:rPr>
                  </w:pPr>
                  <w:r>
                    <w:rPr>
                      <w:rFonts w:hint="eastAsia" w:ascii="Times New Roman" w:hAnsi="Times New Roman"/>
                      <w:lang w:val="en-US" w:eastAsia="zh-CN"/>
                    </w:rPr>
                    <w:t>-8</w:t>
                  </w:r>
                </w:p>
              </w:tc>
            </w:tr>
            <w:tr w14:paraId="068E4E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 w:type="pct"/>
                  <w:tcBorders>
                    <w:tl2br w:val="nil"/>
                    <w:tr2bl w:val="nil"/>
                  </w:tcBorders>
                  <w:noWrap w:val="0"/>
                  <w:vAlign w:val="center"/>
                </w:tcPr>
                <w:p w14:paraId="4B8DC451">
                  <w:pPr>
                    <w:pStyle w:val="52"/>
                    <w:rPr>
                      <w:rFonts w:ascii="Times New Roman" w:hAnsi="Times New Roman"/>
                    </w:rPr>
                  </w:pPr>
                  <w:r>
                    <w:rPr>
                      <w:rFonts w:hint="eastAsia" w:ascii="Times New Roman" w:hAnsi="Times New Roman"/>
                    </w:rPr>
                    <w:t>3</w:t>
                  </w:r>
                </w:p>
              </w:tc>
              <w:tc>
                <w:tcPr>
                  <w:tcW w:w="1335" w:type="pct"/>
                  <w:tcBorders>
                    <w:tl2br w:val="nil"/>
                    <w:tr2bl w:val="nil"/>
                  </w:tcBorders>
                  <w:noWrap w:val="0"/>
                  <w:vAlign w:val="center"/>
                </w:tcPr>
                <w:p w14:paraId="20A4A6A1">
                  <w:pPr>
                    <w:pStyle w:val="52"/>
                    <w:rPr>
                      <w:rFonts w:hint="default" w:ascii="Times New Roman" w:hAnsi="Times New Roman" w:eastAsia="宋体"/>
                      <w:lang w:val="en-US" w:eastAsia="zh-CN"/>
                    </w:rPr>
                  </w:pPr>
                  <w:r>
                    <w:rPr>
                      <w:rFonts w:hint="eastAsia" w:ascii="Times New Roman" w:hAnsi="Times New Roman"/>
                      <w:lang w:val="en-US" w:eastAsia="zh-CN"/>
                    </w:rPr>
                    <w:t>不锈钢滚筒式钢带流延机</w:t>
                  </w:r>
                </w:p>
              </w:tc>
              <w:tc>
                <w:tcPr>
                  <w:tcW w:w="318" w:type="pct"/>
                  <w:tcBorders>
                    <w:tl2br w:val="nil"/>
                    <w:tr2bl w:val="nil"/>
                  </w:tcBorders>
                  <w:noWrap w:val="0"/>
                  <w:vAlign w:val="center"/>
                </w:tcPr>
                <w:p w14:paraId="3A38DE78">
                  <w:pPr>
                    <w:pStyle w:val="52"/>
                    <w:rPr>
                      <w:rFonts w:ascii="Times New Roman" w:hAnsi="Times New Roman"/>
                    </w:rPr>
                  </w:pPr>
                  <w:r>
                    <w:rPr>
                      <w:rFonts w:hint="eastAsia" w:ascii="Times New Roman" w:hAnsi="Times New Roman"/>
                    </w:rPr>
                    <w:t>台</w:t>
                  </w:r>
                </w:p>
              </w:tc>
              <w:tc>
                <w:tcPr>
                  <w:tcW w:w="1000" w:type="pct"/>
                  <w:tcBorders>
                    <w:tl2br w:val="nil"/>
                    <w:tr2bl w:val="nil"/>
                  </w:tcBorders>
                  <w:noWrap w:val="0"/>
                  <w:vAlign w:val="center"/>
                </w:tcPr>
                <w:p w14:paraId="17EEA8D6">
                  <w:pPr>
                    <w:pStyle w:val="52"/>
                    <w:rPr>
                      <w:rFonts w:hint="default" w:ascii="Times New Roman" w:hAnsi="Times New Roman" w:eastAsia="宋体"/>
                      <w:lang w:val="en-US" w:eastAsia="zh-CN"/>
                    </w:rPr>
                  </w:pPr>
                  <w:r>
                    <w:rPr>
                      <w:rFonts w:hint="eastAsia" w:ascii="Times New Roman" w:hAnsi="Times New Roman"/>
                      <w:lang w:val="en-US" w:eastAsia="zh-CN"/>
                    </w:rPr>
                    <w:t>22m*1.2m*1.5m</w:t>
                  </w:r>
                </w:p>
              </w:tc>
              <w:tc>
                <w:tcPr>
                  <w:tcW w:w="350" w:type="pct"/>
                  <w:tcBorders>
                    <w:tl2br w:val="nil"/>
                    <w:tr2bl w:val="nil"/>
                  </w:tcBorders>
                  <w:noWrap w:val="0"/>
                  <w:vAlign w:val="center"/>
                </w:tcPr>
                <w:p w14:paraId="2FEE9E47">
                  <w:pPr>
                    <w:pStyle w:val="52"/>
                    <w:rPr>
                      <w:rFonts w:hint="eastAsia" w:ascii="Times New Roman" w:hAnsi="Times New Roman" w:eastAsia="宋体"/>
                      <w:lang w:val="en-US" w:eastAsia="zh-CN"/>
                    </w:rPr>
                  </w:pPr>
                  <w:r>
                    <w:rPr>
                      <w:rFonts w:hint="eastAsia" w:ascii="Times New Roman" w:hAnsi="Times New Roman"/>
                      <w:lang w:val="en-US" w:eastAsia="zh-CN"/>
                    </w:rPr>
                    <w:t>5</w:t>
                  </w:r>
                </w:p>
              </w:tc>
              <w:tc>
                <w:tcPr>
                  <w:tcW w:w="1502" w:type="dxa"/>
                  <w:tcBorders>
                    <w:tl2br w:val="nil"/>
                    <w:tr2bl w:val="nil"/>
                  </w:tcBorders>
                  <w:noWrap w:val="0"/>
                  <w:vAlign w:val="center"/>
                </w:tcPr>
                <w:p w14:paraId="09BBC712">
                  <w:pPr>
                    <w:pStyle w:val="52"/>
                    <w:rPr>
                      <w:rFonts w:hint="eastAsia" w:ascii="Times New Roman" w:hAnsi="Times New Roman" w:eastAsia="宋体"/>
                      <w:lang w:val="en-US" w:eastAsia="zh-CN"/>
                    </w:rPr>
                  </w:pPr>
                  <w:r>
                    <w:rPr>
                      <w:rFonts w:hint="eastAsia" w:ascii="Times New Roman" w:hAnsi="Times New Roman"/>
                      <w:lang w:val="en-US" w:eastAsia="zh-CN"/>
                    </w:rPr>
                    <w:t>22m*1.2m*1.5m</w:t>
                  </w:r>
                </w:p>
              </w:tc>
              <w:tc>
                <w:tcPr>
                  <w:tcW w:w="384" w:type="pct"/>
                  <w:tcBorders>
                    <w:tl2br w:val="nil"/>
                    <w:tr2bl w:val="nil"/>
                  </w:tcBorders>
                  <w:noWrap w:val="0"/>
                  <w:vAlign w:val="center"/>
                </w:tcPr>
                <w:p w14:paraId="69C8E47F">
                  <w:pPr>
                    <w:pStyle w:val="52"/>
                    <w:rPr>
                      <w:rFonts w:hint="eastAsia" w:ascii="Times New Roman" w:hAnsi="Times New Roman" w:eastAsia="宋体"/>
                      <w:lang w:val="en-US" w:eastAsia="zh-CN"/>
                    </w:rPr>
                  </w:pPr>
                  <w:r>
                    <w:rPr>
                      <w:rFonts w:hint="eastAsia" w:ascii="Times New Roman" w:hAnsi="Times New Roman"/>
                      <w:lang w:val="en-US" w:eastAsia="zh-CN"/>
                    </w:rPr>
                    <w:t>1</w:t>
                  </w:r>
                </w:p>
              </w:tc>
              <w:tc>
                <w:tcPr>
                  <w:tcW w:w="381" w:type="pct"/>
                  <w:tcBorders>
                    <w:tl2br w:val="nil"/>
                    <w:tr2bl w:val="nil"/>
                  </w:tcBorders>
                  <w:noWrap w:val="0"/>
                  <w:vAlign w:val="center"/>
                </w:tcPr>
                <w:p w14:paraId="5DBFD76C">
                  <w:pPr>
                    <w:pStyle w:val="52"/>
                    <w:rPr>
                      <w:rFonts w:hint="default" w:ascii="Times New Roman" w:hAnsi="Times New Roman" w:eastAsia="宋体"/>
                      <w:lang w:val="en-US" w:eastAsia="zh-CN"/>
                    </w:rPr>
                  </w:pPr>
                  <w:r>
                    <w:rPr>
                      <w:rFonts w:hint="eastAsia" w:ascii="Times New Roman" w:hAnsi="Times New Roman"/>
                      <w:lang w:val="en-US" w:eastAsia="zh-CN"/>
                    </w:rPr>
                    <w:t>-4</w:t>
                  </w:r>
                </w:p>
              </w:tc>
            </w:tr>
            <w:tr w14:paraId="325873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 w:type="pct"/>
                  <w:tcBorders>
                    <w:tl2br w:val="nil"/>
                    <w:tr2bl w:val="nil"/>
                  </w:tcBorders>
                  <w:noWrap w:val="0"/>
                  <w:vAlign w:val="center"/>
                </w:tcPr>
                <w:p w14:paraId="71147C2D">
                  <w:pPr>
                    <w:pStyle w:val="52"/>
                    <w:rPr>
                      <w:rFonts w:ascii="Times New Roman" w:hAnsi="Times New Roman"/>
                    </w:rPr>
                  </w:pPr>
                  <w:r>
                    <w:rPr>
                      <w:rFonts w:hint="eastAsia" w:ascii="Times New Roman" w:hAnsi="Times New Roman"/>
                    </w:rPr>
                    <w:t>4</w:t>
                  </w:r>
                </w:p>
              </w:tc>
              <w:tc>
                <w:tcPr>
                  <w:tcW w:w="1335" w:type="pct"/>
                  <w:tcBorders>
                    <w:tl2br w:val="nil"/>
                    <w:tr2bl w:val="nil"/>
                  </w:tcBorders>
                  <w:noWrap w:val="0"/>
                  <w:vAlign w:val="center"/>
                </w:tcPr>
                <w:p w14:paraId="7091BD58">
                  <w:pPr>
                    <w:pStyle w:val="52"/>
                    <w:rPr>
                      <w:rFonts w:hint="default" w:ascii="Times New Roman" w:hAnsi="Times New Roman" w:eastAsia="宋体"/>
                      <w:lang w:val="en-US" w:eastAsia="zh-CN"/>
                    </w:rPr>
                  </w:pPr>
                  <w:r>
                    <w:rPr>
                      <w:rFonts w:hint="eastAsia" w:ascii="Times New Roman" w:hAnsi="Times New Roman"/>
                      <w:lang w:val="en-US" w:eastAsia="zh-CN"/>
                    </w:rPr>
                    <w:t>分切机</w:t>
                  </w:r>
                </w:p>
              </w:tc>
              <w:tc>
                <w:tcPr>
                  <w:tcW w:w="318" w:type="pct"/>
                  <w:tcBorders>
                    <w:tl2br w:val="nil"/>
                    <w:tr2bl w:val="nil"/>
                  </w:tcBorders>
                  <w:noWrap w:val="0"/>
                  <w:vAlign w:val="center"/>
                </w:tcPr>
                <w:p w14:paraId="075A0F28">
                  <w:pPr>
                    <w:pStyle w:val="52"/>
                    <w:rPr>
                      <w:rFonts w:ascii="Times New Roman" w:hAnsi="Times New Roman"/>
                    </w:rPr>
                  </w:pPr>
                  <w:r>
                    <w:rPr>
                      <w:rFonts w:hint="eastAsia" w:ascii="Times New Roman" w:hAnsi="Times New Roman"/>
                    </w:rPr>
                    <w:t>台</w:t>
                  </w:r>
                </w:p>
              </w:tc>
              <w:tc>
                <w:tcPr>
                  <w:tcW w:w="1000" w:type="pct"/>
                  <w:tcBorders>
                    <w:tl2br w:val="nil"/>
                    <w:tr2bl w:val="nil"/>
                  </w:tcBorders>
                  <w:noWrap w:val="0"/>
                  <w:vAlign w:val="center"/>
                </w:tcPr>
                <w:p w14:paraId="1419D832">
                  <w:pPr>
                    <w:pStyle w:val="52"/>
                    <w:rPr>
                      <w:rFonts w:hint="default" w:ascii="Times New Roman" w:hAnsi="Times New Roman" w:eastAsia="宋体"/>
                      <w:lang w:val="en-US" w:eastAsia="zh-CN"/>
                    </w:rPr>
                  </w:pPr>
                  <w:r>
                    <w:rPr>
                      <w:rFonts w:hint="eastAsia" w:ascii="Times New Roman" w:hAnsi="Times New Roman"/>
                      <w:lang w:val="en-US" w:eastAsia="zh-CN"/>
                    </w:rPr>
                    <w:t>1600/100,1200/100</w:t>
                  </w:r>
                </w:p>
              </w:tc>
              <w:tc>
                <w:tcPr>
                  <w:tcW w:w="350" w:type="pct"/>
                  <w:tcBorders>
                    <w:tl2br w:val="nil"/>
                    <w:tr2bl w:val="nil"/>
                  </w:tcBorders>
                  <w:noWrap w:val="0"/>
                  <w:vAlign w:val="center"/>
                </w:tcPr>
                <w:p w14:paraId="033C79A7">
                  <w:pPr>
                    <w:pStyle w:val="52"/>
                    <w:rPr>
                      <w:rFonts w:hint="eastAsia" w:ascii="Times New Roman" w:hAnsi="Times New Roman" w:eastAsia="宋体"/>
                      <w:lang w:val="en-US" w:eastAsia="zh-CN"/>
                    </w:rPr>
                  </w:pPr>
                  <w:r>
                    <w:rPr>
                      <w:rFonts w:hint="eastAsia" w:ascii="Times New Roman" w:hAnsi="Times New Roman"/>
                      <w:lang w:val="en-US" w:eastAsia="zh-CN"/>
                    </w:rPr>
                    <w:t>4</w:t>
                  </w:r>
                </w:p>
              </w:tc>
              <w:tc>
                <w:tcPr>
                  <w:tcW w:w="1502" w:type="dxa"/>
                  <w:tcBorders>
                    <w:tl2br w:val="nil"/>
                    <w:tr2bl w:val="nil"/>
                  </w:tcBorders>
                  <w:noWrap w:val="0"/>
                  <w:vAlign w:val="center"/>
                </w:tcPr>
                <w:p w14:paraId="30A910A6">
                  <w:pPr>
                    <w:pStyle w:val="52"/>
                    <w:rPr>
                      <w:rFonts w:hint="eastAsia" w:ascii="Times New Roman" w:hAnsi="Times New Roman" w:eastAsia="宋体"/>
                      <w:lang w:val="en-US" w:eastAsia="zh-CN"/>
                    </w:rPr>
                  </w:pPr>
                  <w:r>
                    <w:rPr>
                      <w:rFonts w:hint="eastAsia" w:ascii="Times New Roman" w:hAnsi="Times New Roman"/>
                      <w:lang w:val="en-US" w:eastAsia="zh-CN"/>
                    </w:rPr>
                    <w:t>1600/100,1200/100</w:t>
                  </w:r>
                </w:p>
              </w:tc>
              <w:tc>
                <w:tcPr>
                  <w:tcW w:w="384" w:type="pct"/>
                  <w:tcBorders>
                    <w:tl2br w:val="nil"/>
                    <w:tr2bl w:val="nil"/>
                  </w:tcBorders>
                  <w:noWrap w:val="0"/>
                  <w:vAlign w:val="center"/>
                </w:tcPr>
                <w:p w14:paraId="30B22EDE">
                  <w:pPr>
                    <w:pStyle w:val="52"/>
                    <w:rPr>
                      <w:rFonts w:hint="eastAsia" w:ascii="Times New Roman" w:hAnsi="Times New Roman" w:eastAsia="宋体"/>
                      <w:lang w:val="en-US" w:eastAsia="zh-CN"/>
                    </w:rPr>
                  </w:pPr>
                  <w:r>
                    <w:rPr>
                      <w:rFonts w:hint="eastAsia" w:ascii="Times New Roman" w:hAnsi="Times New Roman"/>
                      <w:lang w:val="en-US" w:eastAsia="zh-CN"/>
                    </w:rPr>
                    <w:t>3</w:t>
                  </w:r>
                </w:p>
              </w:tc>
              <w:tc>
                <w:tcPr>
                  <w:tcW w:w="381" w:type="pct"/>
                  <w:tcBorders>
                    <w:tl2br w:val="nil"/>
                    <w:tr2bl w:val="nil"/>
                  </w:tcBorders>
                  <w:noWrap w:val="0"/>
                  <w:vAlign w:val="center"/>
                </w:tcPr>
                <w:p w14:paraId="7ADDE585">
                  <w:pPr>
                    <w:pStyle w:val="52"/>
                    <w:rPr>
                      <w:rFonts w:hint="default" w:ascii="Times New Roman" w:hAnsi="Times New Roman" w:eastAsia="宋体"/>
                      <w:lang w:val="en-US" w:eastAsia="zh-CN"/>
                    </w:rPr>
                  </w:pPr>
                  <w:r>
                    <w:rPr>
                      <w:rFonts w:hint="eastAsia" w:ascii="Times New Roman" w:hAnsi="Times New Roman"/>
                      <w:lang w:val="en-US" w:eastAsia="zh-CN"/>
                    </w:rPr>
                    <w:t>-1</w:t>
                  </w:r>
                </w:p>
              </w:tc>
            </w:tr>
            <w:tr w14:paraId="778CEA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 w:type="pct"/>
                  <w:tcBorders>
                    <w:tl2br w:val="nil"/>
                    <w:tr2bl w:val="nil"/>
                  </w:tcBorders>
                  <w:noWrap w:val="0"/>
                  <w:vAlign w:val="center"/>
                </w:tcPr>
                <w:p w14:paraId="4331B263">
                  <w:pPr>
                    <w:pStyle w:val="52"/>
                    <w:rPr>
                      <w:rFonts w:ascii="Times New Roman" w:hAnsi="Times New Roman"/>
                    </w:rPr>
                  </w:pPr>
                  <w:r>
                    <w:rPr>
                      <w:rFonts w:hint="eastAsia" w:ascii="Times New Roman" w:hAnsi="Times New Roman"/>
                    </w:rPr>
                    <w:t>5</w:t>
                  </w:r>
                </w:p>
              </w:tc>
              <w:tc>
                <w:tcPr>
                  <w:tcW w:w="1335" w:type="pct"/>
                  <w:tcBorders>
                    <w:tl2br w:val="nil"/>
                    <w:tr2bl w:val="nil"/>
                  </w:tcBorders>
                  <w:noWrap w:val="0"/>
                  <w:vAlign w:val="center"/>
                </w:tcPr>
                <w:p w14:paraId="4E6AC1F8">
                  <w:pPr>
                    <w:pStyle w:val="52"/>
                    <w:rPr>
                      <w:rFonts w:hint="default" w:ascii="Times New Roman" w:hAnsi="Times New Roman" w:eastAsia="宋体"/>
                      <w:lang w:val="en-US" w:eastAsia="zh-CN"/>
                    </w:rPr>
                  </w:pPr>
                  <w:r>
                    <w:rPr>
                      <w:rFonts w:hint="eastAsia" w:ascii="Times New Roman" w:hAnsi="Times New Roman"/>
                      <w:lang w:val="en-US" w:eastAsia="zh-CN"/>
                    </w:rPr>
                    <w:t>分切机</w:t>
                  </w:r>
                </w:p>
              </w:tc>
              <w:tc>
                <w:tcPr>
                  <w:tcW w:w="318" w:type="pct"/>
                  <w:tcBorders>
                    <w:tl2br w:val="nil"/>
                    <w:tr2bl w:val="nil"/>
                  </w:tcBorders>
                  <w:noWrap w:val="0"/>
                  <w:vAlign w:val="center"/>
                </w:tcPr>
                <w:p w14:paraId="0358963F">
                  <w:pPr>
                    <w:pStyle w:val="5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台</w:t>
                  </w:r>
                </w:p>
              </w:tc>
              <w:tc>
                <w:tcPr>
                  <w:tcW w:w="1000" w:type="pct"/>
                  <w:tcBorders>
                    <w:tl2br w:val="nil"/>
                    <w:tr2bl w:val="nil"/>
                  </w:tcBorders>
                  <w:noWrap w:val="0"/>
                  <w:vAlign w:val="center"/>
                </w:tcPr>
                <w:p w14:paraId="50A43235">
                  <w:pPr>
                    <w:pStyle w:val="5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1600</w:t>
                  </w:r>
                </w:p>
              </w:tc>
              <w:tc>
                <w:tcPr>
                  <w:tcW w:w="350" w:type="pct"/>
                  <w:tcBorders>
                    <w:tl2br w:val="nil"/>
                    <w:tr2bl w:val="nil"/>
                  </w:tcBorders>
                  <w:noWrap w:val="0"/>
                  <w:vAlign w:val="center"/>
                </w:tcPr>
                <w:p w14:paraId="16784BF6">
                  <w:pPr>
                    <w:pStyle w:val="52"/>
                    <w:rPr>
                      <w:rFonts w:hint="eastAsia" w:ascii="Times New Roman" w:hAnsi="Times New Roman" w:eastAsia="宋体"/>
                      <w:lang w:val="en-US" w:eastAsia="zh-CN"/>
                    </w:rPr>
                  </w:pPr>
                  <w:r>
                    <w:rPr>
                      <w:rFonts w:hint="eastAsia" w:ascii="Times New Roman" w:hAnsi="Times New Roman"/>
                      <w:lang w:val="en-US" w:eastAsia="zh-CN"/>
                    </w:rPr>
                    <w:t>6</w:t>
                  </w:r>
                </w:p>
              </w:tc>
              <w:tc>
                <w:tcPr>
                  <w:tcW w:w="1502" w:type="dxa"/>
                  <w:tcBorders>
                    <w:tl2br w:val="nil"/>
                    <w:tr2bl w:val="nil"/>
                  </w:tcBorders>
                  <w:noWrap w:val="0"/>
                  <w:vAlign w:val="center"/>
                </w:tcPr>
                <w:p w14:paraId="4EFAA59D">
                  <w:pPr>
                    <w:pStyle w:val="52"/>
                    <w:rPr>
                      <w:rFonts w:hint="eastAsia" w:ascii="Times New Roman" w:hAnsi="Times New Roman" w:eastAsia="宋体"/>
                      <w:lang w:val="en-US" w:eastAsia="zh-CN"/>
                    </w:rPr>
                  </w:pPr>
                  <w:r>
                    <w:rPr>
                      <w:rFonts w:hint="eastAsia" w:ascii="Times New Roman" w:hAnsi="Times New Roman" w:eastAsia="宋体" w:cs="Times New Roman"/>
                      <w:lang w:val="en-US" w:eastAsia="zh-CN"/>
                    </w:rPr>
                    <w:t>1600</w:t>
                  </w:r>
                </w:p>
              </w:tc>
              <w:tc>
                <w:tcPr>
                  <w:tcW w:w="384" w:type="pct"/>
                  <w:tcBorders>
                    <w:tl2br w:val="nil"/>
                    <w:tr2bl w:val="nil"/>
                  </w:tcBorders>
                  <w:noWrap w:val="0"/>
                  <w:vAlign w:val="center"/>
                </w:tcPr>
                <w:p w14:paraId="6C826627">
                  <w:pPr>
                    <w:pStyle w:val="52"/>
                    <w:rPr>
                      <w:rFonts w:hint="eastAsia" w:ascii="Times New Roman" w:hAnsi="Times New Roman" w:eastAsia="宋体"/>
                      <w:lang w:val="en-US" w:eastAsia="zh-CN"/>
                    </w:rPr>
                  </w:pPr>
                  <w:r>
                    <w:rPr>
                      <w:rFonts w:hint="eastAsia" w:ascii="Times New Roman" w:hAnsi="Times New Roman"/>
                      <w:lang w:val="en-US" w:eastAsia="zh-CN"/>
                    </w:rPr>
                    <w:t>1</w:t>
                  </w:r>
                </w:p>
              </w:tc>
              <w:tc>
                <w:tcPr>
                  <w:tcW w:w="381" w:type="pct"/>
                  <w:tcBorders>
                    <w:tl2br w:val="nil"/>
                    <w:tr2bl w:val="nil"/>
                  </w:tcBorders>
                  <w:noWrap w:val="0"/>
                  <w:vAlign w:val="center"/>
                </w:tcPr>
                <w:p w14:paraId="4A0DBD02">
                  <w:pPr>
                    <w:pStyle w:val="52"/>
                    <w:rPr>
                      <w:rFonts w:hint="default" w:ascii="Times New Roman" w:hAnsi="Times New Roman" w:eastAsia="宋体"/>
                      <w:lang w:val="en-US" w:eastAsia="zh-CN"/>
                    </w:rPr>
                  </w:pPr>
                  <w:r>
                    <w:rPr>
                      <w:rFonts w:hint="eastAsia" w:ascii="Times New Roman" w:hAnsi="Times New Roman"/>
                      <w:lang w:val="en-US" w:eastAsia="zh-CN"/>
                    </w:rPr>
                    <w:t>-5</w:t>
                  </w:r>
                </w:p>
              </w:tc>
            </w:tr>
            <w:tr w14:paraId="6EAE37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 w:type="pct"/>
                  <w:tcBorders>
                    <w:tl2br w:val="nil"/>
                    <w:tr2bl w:val="nil"/>
                  </w:tcBorders>
                  <w:noWrap w:val="0"/>
                  <w:vAlign w:val="center"/>
                </w:tcPr>
                <w:p w14:paraId="6B23DCB8">
                  <w:pPr>
                    <w:pStyle w:val="52"/>
                    <w:rPr>
                      <w:rFonts w:ascii="Times New Roman" w:hAnsi="Times New Roman"/>
                    </w:rPr>
                  </w:pPr>
                  <w:r>
                    <w:rPr>
                      <w:rFonts w:hint="eastAsia" w:ascii="Times New Roman" w:hAnsi="Times New Roman"/>
                    </w:rPr>
                    <w:t>6</w:t>
                  </w:r>
                </w:p>
              </w:tc>
              <w:tc>
                <w:tcPr>
                  <w:tcW w:w="1335" w:type="pct"/>
                  <w:tcBorders>
                    <w:tl2br w:val="nil"/>
                    <w:tr2bl w:val="nil"/>
                  </w:tcBorders>
                  <w:noWrap w:val="0"/>
                  <w:vAlign w:val="center"/>
                </w:tcPr>
                <w:p w14:paraId="7B29EF0A">
                  <w:pPr>
                    <w:pStyle w:val="52"/>
                    <w:rPr>
                      <w:rFonts w:hint="default" w:ascii="Times New Roman" w:hAnsi="Times New Roman" w:eastAsia="宋体"/>
                      <w:lang w:val="en-US" w:eastAsia="zh-CN"/>
                    </w:rPr>
                  </w:pPr>
                  <w:r>
                    <w:rPr>
                      <w:rFonts w:hint="eastAsia" w:ascii="Times New Roman" w:hAnsi="Times New Roman"/>
                      <w:lang w:val="en-US" w:eastAsia="zh-CN"/>
                    </w:rPr>
                    <w:t>模切机</w:t>
                  </w:r>
                </w:p>
              </w:tc>
              <w:tc>
                <w:tcPr>
                  <w:tcW w:w="318" w:type="pct"/>
                  <w:tcBorders>
                    <w:tl2br w:val="nil"/>
                    <w:tr2bl w:val="nil"/>
                  </w:tcBorders>
                  <w:noWrap w:val="0"/>
                  <w:vAlign w:val="center"/>
                </w:tcPr>
                <w:p w14:paraId="55A2F603">
                  <w:pPr>
                    <w:pStyle w:val="52"/>
                    <w:rPr>
                      <w:rFonts w:ascii="Times New Roman" w:hAnsi="Times New Roman"/>
                    </w:rPr>
                  </w:pPr>
                  <w:r>
                    <w:rPr>
                      <w:rFonts w:hint="eastAsia" w:ascii="Times New Roman" w:hAnsi="Times New Roman"/>
                    </w:rPr>
                    <w:t>台</w:t>
                  </w:r>
                </w:p>
              </w:tc>
              <w:tc>
                <w:tcPr>
                  <w:tcW w:w="1000" w:type="pct"/>
                  <w:tcBorders>
                    <w:tl2br w:val="nil"/>
                    <w:tr2bl w:val="nil"/>
                  </w:tcBorders>
                  <w:noWrap w:val="0"/>
                  <w:vAlign w:val="center"/>
                </w:tcPr>
                <w:p w14:paraId="419889D2">
                  <w:pPr>
                    <w:pStyle w:val="52"/>
                    <w:rPr>
                      <w:rFonts w:hint="default" w:ascii="Times New Roman" w:hAnsi="Times New Roman" w:eastAsia="宋体"/>
                      <w:lang w:val="en-US" w:eastAsia="zh-CN"/>
                    </w:rPr>
                  </w:pPr>
                  <w:r>
                    <w:rPr>
                      <w:rFonts w:hint="eastAsia" w:ascii="Times New Roman" w:hAnsi="Times New Roman"/>
                      <w:lang w:val="en-US" w:eastAsia="zh-CN"/>
                    </w:rPr>
                    <w:t>HSB/300</w:t>
                  </w:r>
                </w:p>
              </w:tc>
              <w:tc>
                <w:tcPr>
                  <w:tcW w:w="350" w:type="pct"/>
                  <w:tcBorders>
                    <w:tl2br w:val="nil"/>
                    <w:tr2bl w:val="nil"/>
                  </w:tcBorders>
                  <w:noWrap w:val="0"/>
                  <w:vAlign w:val="center"/>
                </w:tcPr>
                <w:p w14:paraId="0933140A">
                  <w:pPr>
                    <w:pStyle w:val="52"/>
                    <w:rPr>
                      <w:rFonts w:hint="eastAsia" w:ascii="Times New Roman" w:hAnsi="Times New Roman" w:eastAsia="宋体"/>
                      <w:lang w:val="en-US" w:eastAsia="zh-CN"/>
                    </w:rPr>
                  </w:pPr>
                  <w:r>
                    <w:rPr>
                      <w:rFonts w:hint="eastAsia" w:ascii="Times New Roman" w:hAnsi="Times New Roman"/>
                      <w:lang w:val="en-US" w:eastAsia="zh-CN"/>
                    </w:rPr>
                    <w:t>2</w:t>
                  </w:r>
                </w:p>
              </w:tc>
              <w:tc>
                <w:tcPr>
                  <w:tcW w:w="1502" w:type="dxa"/>
                  <w:tcBorders>
                    <w:tl2br w:val="nil"/>
                    <w:tr2bl w:val="nil"/>
                  </w:tcBorders>
                  <w:noWrap w:val="0"/>
                  <w:vAlign w:val="center"/>
                </w:tcPr>
                <w:p w14:paraId="64BBC35B">
                  <w:pPr>
                    <w:pStyle w:val="52"/>
                    <w:rPr>
                      <w:rFonts w:hint="eastAsia" w:ascii="Times New Roman" w:hAnsi="Times New Roman" w:eastAsia="宋体"/>
                      <w:lang w:val="en-US" w:eastAsia="zh-CN"/>
                    </w:rPr>
                  </w:pPr>
                  <w:r>
                    <w:rPr>
                      <w:rFonts w:hint="eastAsia" w:ascii="Times New Roman" w:hAnsi="Times New Roman"/>
                      <w:lang w:val="en-US" w:eastAsia="zh-CN"/>
                    </w:rPr>
                    <w:t>HSB/300</w:t>
                  </w:r>
                </w:p>
              </w:tc>
              <w:tc>
                <w:tcPr>
                  <w:tcW w:w="384" w:type="pct"/>
                  <w:tcBorders>
                    <w:tl2br w:val="nil"/>
                    <w:tr2bl w:val="nil"/>
                  </w:tcBorders>
                  <w:noWrap w:val="0"/>
                  <w:vAlign w:val="center"/>
                </w:tcPr>
                <w:p w14:paraId="68A268C7">
                  <w:pPr>
                    <w:pStyle w:val="52"/>
                    <w:rPr>
                      <w:rFonts w:hint="eastAsia" w:ascii="Times New Roman" w:hAnsi="Times New Roman" w:eastAsia="宋体"/>
                      <w:lang w:val="en-US" w:eastAsia="zh-CN"/>
                    </w:rPr>
                  </w:pPr>
                  <w:r>
                    <w:rPr>
                      <w:rFonts w:hint="eastAsia" w:ascii="Times New Roman" w:hAnsi="Times New Roman"/>
                      <w:lang w:val="en-US" w:eastAsia="zh-CN"/>
                    </w:rPr>
                    <w:t>1</w:t>
                  </w:r>
                </w:p>
              </w:tc>
              <w:tc>
                <w:tcPr>
                  <w:tcW w:w="381" w:type="pct"/>
                  <w:tcBorders>
                    <w:tl2br w:val="nil"/>
                    <w:tr2bl w:val="nil"/>
                  </w:tcBorders>
                  <w:noWrap w:val="0"/>
                  <w:vAlign w:val="center"/>
                </w:tcPr>
                <w:p w14:paraId="25D0D41E">
                  <w:pPr>
                    <w:pStyle w:val="52"/>
                    <w:rPr>
                      <w:rFonts w:hint="default" w:ascii="Times New Roman" w:hAnsi="Times New Roman" w:eastAsia="宋体"/>
                      <w:lang w:val="en-US" w:eastAsia="zh-CN"/>
                    </w:rPr>
                  </w:pPr>
                  <w:r>
                    <w:rPr>
                      <w:rFonts w:hint="eastAsia" w:ascii="Times New Roman" w:hAnsi="Times New Roman"/>
                      <w:lang w:val="en-US" w:eastAsia="zh-CN"/>
                    </w:rPr>
                    <w:t>-1</w:t>
                  </w:r>
                </w:p>
              </w:tc>
            </w:tr>
            <w:tr w14:paraId="624B5B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 w:type="pct"/>
                  <w:tcBorders>
                    <w:tl2br w:val="nil"/>
                    <w:tr2bl w:val="nil"/>
                  </w:tcBorders>
                  <w:noWrap w:val="0"/>
                  <w:vAlign w:val="center"/>
                </w:tcPr>
                <w:p w14:paraId="2BBEA6A2">
                  <w:pPr>
                    <w:pStyle w:val="52"/>
                    <w:rPr>
                      <w:rFonts w:ascii="Times New Roman" w:hAnsi="Times New Roman"/>
                    </w:rPr>
                  </w:pPr>
                  <w:r>
                    <w:rPr>
                      <w:rFonts w:hint="eastAsia" w:ascii="Times New Roman" w:hAnsi="Times New Roman"/>
                    </w:rPr>
                    <w:t>7</w:t>
                  </w:r>
                </w:p>
              </w:tc>
              <w:tc>
                <w:tcPr>
                  <w:tcW w:w="1335" w:type="pct"/>
                  <w:tcBorders>
                    <w:tl2br w:val="nil"/>
                    <w:tr2bl w:val="nil"/>
                  </w:tcBorders>
                  <w:noWrap w:val="0"/>
                  <w:vAlign w:val="center"/>
                </w:tcPr>
                <w:p w14:paraId="4124A9FD">
                  <w:pPr>
                    <w:pStyle w:val="52"/>
                    <w:rPr>
                      <w:rFonts w:hint="default" w:ascii="Times New Roman" w:hAnsi="Times New Roman" w:eastAsia="宋体"/>
                      <w:lang w:val="en-US" w:eastAsia="zh-CN"/>
                    </w:rPr>
                  </w:pPr>
                  <w:r>
                    <w:rPr>
                      <w:rFonts w:hint="eastAsia" w:ascii="Times New Roman" w:hAnsi="Times New Roman"/>
                      <w:lang w:val="en-US" w:eastAsia="zh-CN"/>
                    </w:rPr>
                    <w:t>叠层机</w:t>
                  </w:r>
                </w:p>
              </w:tc>
              <w:tc>
                <w:tcPr>
                  <w:tcW w:w="318" w:type="pct"/>
                  <w:tcBorders>
                    <w:tl2br w:val="nil"/>
                    <w:tr2bl w:val="nil"/>
                  </w:tcBorders>
                  <w:noWrap w:val="0"/>
                  <w:vAlign w:val="center"/>
                </w:tcPr>
                <w:p w14:paraId="1145BD63">
                  <w:pPr>
                    <w:pStyle w:val="52"/>
                    <w:rPr>
                      <w:rFonts w:ascii="Times New Roman" w:hAnsi="Times New Roman"/>
                    </w:rPr>
                  </w:pPr>
                  <w:r>
                    <w:rPr>
                      <w:rFonts w:hint="eastAsia" w:ascii="Times New Roman" w:hAnsi="Times New Roman"/>
                    </w:rPr>
                    <w:t>台</w:t>
                  </w:r>
                </w:p>
              </w:tc>
              <w:tc>
                <w:tcPr>
                  <w:tcW w:w="1000" w:type="pct"/>
                  <w:tcBorders>
                    <w:tl2br w:val="nil"/>
                    <w:tr2bl w:val="nil"/>
                  </w:tcBorders>
                  <w:noWrap w:val="0"/>
                  <w:vAlign w:val="center"/>
                </w:tcPr>
                <w:p w14:paraId="3EDCB4ED">
                  <w:pPr>
                    <w:pStyle w:val="52"/>
                    <w:rPr>
                      <w:rFonts w:hint="default" w:ascii="Times New Roman" w:hAnsi="Times New Roman" w:eastAsia="宋体"/>
                      <w:lang w:val="en-US" w:eastAsia="zh-CN"/>
                    </w:rPr>
                  </w:pPr>
                  <w:r>
                    <w:rPr>
                      <w:rFonts w:hint="eastAsia" w:ascii="Times New Roman" w:hAnsi="Times New Roman"/>
                      <w:lang w:val="en-US" w:eastAsia="zh-CN"/>
                    </w:rPr>
                    <w:t>0.75KW</w:t>
                  </w:r>
                </w:p>
              </w:tc>
              <w:tc>
                <w:tcPr>
                  <w:tcW w:w="350" w:type="pct"/>
                  <w:tcBorders>
                    <w:tl2br w:val="nil"/>
                    <w:tr2bl w:val="nil"/>
                  </w:tcBorders>
                  <w:noWrap w:val="0"/>
                  <w:vAlign w:val="center"/>
                </w:tcPr>
                <w:p w14:paraId="1477164C">
                  <w:pPr>
                    <w:pStyle w:val="52"/>
                    <w:rPr>
                      <w:rFonts w:hint="eastAsia" w:ascii="Times New Roman" w:hAnsi="Times New Roman" w:eastAsia="宋体"/>
                      <w:lang w:val="en-US" w:eastAsia="zh-CN"/>
                    </w:rPr>
                  </w:pPr>
                  <w:r>
                    <w:rPr>
                      <w:rFonts w:hint="eastAsia" w:ascii="Times New Roman" w:hAnsi="Times New Roman"/>
                      <w:lang w:val="en-US" w:eastAsia="zh-CN"/>
                    </w:rPr>
                    <w:t>2</w:t>
                  </w:r>
                </w:p>
              </w:tc>
              <w:tc>
                <w:tcPr>
                  <w:tcW w:w="1502" w:type="dxa"/>
                  <w:tcBorders>
                    <w:tl2br w:val="nil"/>
                    <w:tr2bl w:val="nil"/>
                  </w:tcBorders>
                  <w:noWrap w:val="0"/>
                  <w:vAlign w:val="center"/>
                </w:tcPr>
                <w:p w14:paraId="1FFF33C7">
                  <w:pPr>
                    <w:pStyle w:val="52"/>
                    <w:rPr>
                      <w:rFonts w:hint="eastAsia" w:ascii="Times New Roman" w:hAnsi="Times New Roman" w:eastAsia="宋体"/>
                      <w:lang w:val="en-US" w:eastAsia="zh-CN"/>
                    </w:rPr>
                  </w:pPr>
                  <w:r>
                    <w:rPr>
                      <w:rFonts w:hint="eastAsia" w:ascii="Times New Roman" w:hAnsi="Times New Roman"/>
                      <w:lang w:val="en-US" w:eastAsia="zh-CN"/>
                    </w:rPr>
                    <w:t>0.75KW</w:t>
                  </w:r>
                </w:p>
              </w:tc>
              <w:tc>
                <w:tcPr>
                  <w:tcW w:w="384" w:type="pct"/>
                  <w:tcBorders>
                    <w:tl2br w:val="nil"/>
                    <w:tr2bl w:val="nil"/>
                  </w:tcBorders>
                  <w:noWrap w:val="0"/>
                  <w:vAlign w:val="center"/>
                </w:tcPr>
                <w:p w14:paraId="2E425881">
                  <w:pPr>
                    <w:pStyle w:val="52"/>
                    <w:rPr>
                      <w:rFonts w:hint="eastAsia" w:ascii="Times New Roman" w:hAnsi="Times New Roman" w:eastAsia="宋体"/>
                      <w:lang w:val="en-US" w:eastAsia="zh-CN"/>
                    </w:rPr>
                  </w:pPr>
                  <w:r>
                    <w:rPr>
                      <w:rFonts w:hint="eastAsia" w:ascii="Times New Roman" w:hAnsi="Times New Roman"/>
                      <w:lang w:val="en-US" w:eastAsia="zh-CN"/>
                    </w:rPr>
                    <w:t>2</w:t>
                  </w:r>
                </w:p>
              </w:tc>
              <w:tc>
                <w:tcPr>
                  <w:tcW w:w="381" w:type="pct"/>
                  <w:tcBorders>
                    <w:tl2br w:val="nil"/>
                    <w:tr2bl w:val="nil"/>
                  </w:tcBorders>
                  <w:noWrap w:val="0"/>
                  <w:vAlign w:val="center"/>
                </w:tcPr>
                <w:p w14:paraId="7FC4CCDA">
                  <w:pPr>
                    <w:pStyle w:val="52"/>
                    <w:rPr>
                      <w:rFonts w:hint="eastAsia" w:ascii="Times New Roman" w:hAnsi="Times New Roman" w:eastAsia="宋体"/>
                      <w:lang w:val="en-US" w:eastAsia="zh-CN"/>
                    </w:rPr>
                  </w:pPr>
                  <w:r>
                    <w:rPr>
                      <w:rFonts w:hint="eastAsia" w:ascii="Times New Roman" w:hAnsi="Times New Roman"/>
                      <w:lang w:val="en-US" w:eastAsia="zh-CN"/>
                    </w:rPr>
                    <w:t>0</w:t>
                  </w:r>
                </w:p>
              </w:tc>
            </w:tr>
            <w:tr w14:paraId="7FA8F7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 w:type="pct"/>
                  <w:tcBorders>
                    <w:tl2br w:val="nil"/>
                    <w:tr2bl w:val="nil"/>
                  </w:tcBorders>
                  <w:noWrap w:val="0"/>
                  <w:vAlign w:val="center"/>
                </w:tcPr>
                <w:p w14:paraId="17981D82">
                  <w:pPr>
                    <w:pStyle w:val="52"/>
                    <w:rPr>
                      <w:rFonts w:ascii="Times New Roman" w:hAnsi="Times New Roman"/>
                    </w:rPr>
                  </w:pPr>
                  <w:r>
                    <w:rPr>
                      <w:rFonts w:hint="eastAsia" w:ascii="Times New Roman" w:hAnsi="Times New Roman"/>
                    </w:rPr>
                    <w:t>8</w:t>
                  </w:r>
                </w:p>
              </w:tc>
              <w:tc>
                <w:tcPr>
                  <w:tcW w:w="1335" w:type="pct"/>
                  <w:tcBorders>
                    <w:tl2br w:val="nil"/>
                    <w:tr2bl w:val="nil"/>
                  </w:tcBorders>
                  <w:noWrap w:val="0"/>
                  <w:vAlign w:val="center"/>
                </w:tcPr>
                <w:p w14:paraId="1C755D0C">
                  <w:pPr>
                    <w:pStyle w:val="52"/>
                    <w:rPr>
                      <w:rFonts w:hint="eastAsia" w:ascii="Times New Roman" w:hAnsi="Times New Roman" w:eastAsia="宋体"/>
                      <w:lang w:val="en-US" w:eastAsia="zh-CN"/>
                    </w:rPr>
                  </w:pPr>
                  <w:r>
                    <w:rPr>
                      <w:rFonts w:hint="eastAsia" w:ascii="Times New Roman" w:hAnsi="Times New Roman"/>
                      <w:lang w:val="en-US" w:eastAsia="zh-CN"/>
                    </w:rPr>
                    <w:t>打包机</w:t>
                  </w:r>
                </w:p>
              </w:tc>
              <w:tc>
                <w:tcPr>
                  <w:tcW w:w="318" w:type="pct"/>
                  <w:tcBorders>
                    <w:tl2br w:val="nil"/>
                    <w:tr2bl w:val="nil"/>
                  </w:tcBorders>
                  <w:noWrap w:val="0"/>
                  <w:vAlign w:val="center"/>
                </w:tcPr>
                <w:p w14:paraId="5A9EF130">
                  <w:pPr>
                    <w:pStyle w:val="52"/>
                    <w:rPr>
                      <w:rFonts w:ascii="Times New Roman" w:hAnsi="Times New Roman"/>
                    </w:rPr>
                  </w:pPr>
                  <w:r>
                    <w:rPr>
                      <w:rFonts w:hint="eastAsia" w:ascii="Times New Roman" w:hAnsi="Times New Roman"/>
                    </w:rPr>
                    <w:t>台</w:t>
                  </w:r>
                </w:p>
              </w:tc>
              <w:tc>
                <w:tcPr>
                  <w:tcW w:w="1000" w:type="pct"/>
                  <w:tcBorders>
                    <w:tl2br w:val="nil"/>
                    <w:tr2bl w:val="nil"/>
                  </w:tcBorders>
                  <w:noWrap w:val="0"/>
                  <w:vAlign w:val="center"/>
                </w:tcPr>
                <w:p w14:paraId="30C8ACDB">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350" w:type="pct"/>
                  <w:tcBorders>
                    <w:tl2br w:val="nil"/>
                    <w:tr2bl w:val="nil"/>
                  </w:tcBorders>
                  <w:noWrap w:val="0"/>
                  <w:vAlign w:val="center"/>
                </w:tcPr>
                <w:p w14:paraId="7D2EEAF1">
                  <w:pPr>
                    <w:pStyle w:val="52"/>
                    <w:rPr>
                      <w:rFonts w:hint="eastAsia" w:ascii="Times New Roman" w:hAnsi="Times New Roman" w:eastAsia="宋体"/>
                      <w:lang w:val="en-US" w:eastAsia="zh-CN"/>
                    </w:rPr>
                  </w:pPr>
                  <w:r>
                    <w:rPr>
                      <w:rFonts w:hint="eastAsia" w:ascii="Times New Roman" w:hAnsi="Times New Roman"/>
                      <w:lang w:val="en-US" w:eastAsia="zh-CN"/>
                    </w:rPr>
                    <w:t>6</w:t>
                  </w:r>
                </w:p>
              </w:tc>
              <w:tc>
                <w:tcPr>
                  <w:tcW w:w="1502" w:type="dxa"/>
                  <w:tcBorders>
                    <w:tl2br w:val="nil"/>
                    <w:tr2bl w:val="nil"/>
                  </w:tcBorders>
                  <w:noWrap w:val="0"/>
                  <w:vAlign w:val="center"/>
                </w:tcPr>
                <w:p w14:paraId="4EFC8573">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384" w:type="pct"/>
                  <w:tcBorders>
                    <w:tl2br w:val="nil"/>
                    <w:tr2bl w:val="nil"/>
                  </w:tcBorders>
                  <w:noWrap w:val="0"/>
                  <w:vAlign w:val="center"/>
                </w:tcPr>
                <w:p w14:paraId="41259AFB">
                  <w:pPr>
                    <w:pStyle w:val="52"/>
                    <w:rPr>
                      <w:rFonts w:hint="eastAsia" w:ascii="Times New Roman" w:hAnsi="Times New Roman" w:eastAsia="宋体"/>
                      <w:lang w:val="en-US" w:eastAsia="zh-CN"/>
                    </w:rPr>
                  </w:pPr>
                  <w:r>
                    <w:rPr>
                      <w:rFonts w:hint="eastAsia" w:ascii="Times New Roman" w:hAnsi="Times New Roman"/>
                      <w:lang w:val="en-US" w:eastAsia="zh-CN"/>
                    </w:rPr>
                    <w:t>2</w:t>
                  </w:r>
                </w:p>
              </w:tc>
              <w:tc>
                <w:tcPr>
                  <w:tcW w:w="381" w:type="pct"/>
                  <w:tcBorders>
                    <w:tl2br w:val="nil"/>
                    <w:tr2bl w:val="nil"/>
                  </w:tcBorders>
                  <w:noWrap w:val="0"/>
                  <w:vAlign w:val="center"/>
                </w:tcPr>
                <w:p w14:paraId="45D01CF7">
                  <w:pPr>
                    <w:pStyle w:val="52"/>
                    <w:rPr>
                      <w:rFonts w:hint="default" w:ascii="Times New Roman" w:hAnsi="Times New Roman" w:eastAsia="宋体"/>
                      <w:lang w:val="en-US" w:eastAsia="zh-CN"/>
                    </w:rPr>
                  </w:pPr>
                  <w:r>
                    <w:rPr>
                      <w:rFonts w:hint="eastAsia" w:ascii="Times New Roman" w:hAnsi="Times New Roman"/>
                      <w:lang w:val="en-US" w:eastAsia="zh-CN"/>
                    </w:rPr>
                    <w:t>-4</w:t>
                  </w:r>
                </w:p>
              </w:tc>
            </w:tr>
            <w:tr w14:paraId="4FF812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 w:type="pct"/>
                  <w:tcBorders>
                    <w:tl2br w:val="nil"/>
                    <w:tr2bl w:val="nil"/>
                  </w:tcBorders>
                  <w:noWrap w:val="0"/>
                  <w:vAlign w:val="center"/>
                </w:tcPr>
                <w:p w14:paraId="5DBBC88C">
                  <w:pPr>
                    <w:pStyle w:val="52"/>
                    <w:rPr>
                      <w:rFonts w:ascii="Times New Roman" w:hAnsi="Times New Roman"/>
                    </w:rPr>
                  </w:pPr>
                  <w:r>
                    <w:rPr>
                      <w:rFonts w:hint="eastAsia" w:ascii="Times New Roman" w:hAnsi="Times New Roman"/>
                    </w:rPr>
                    <w:t>9</w:t>
                  </w:r>
                </w:p>
              </w:tc>
              <w:tc>
                <w:tcPr>
                  <w:tcW w:w="1335" w:type="pct"/>
                  <w:tcBorders>
                    <w:tl2br w:val="nil"/>
                    <w:tr2bl w:val="nil"/>
                  </w:tcBorders>
                  <w:noWrap w:val="0"/>
                  <w:vAlign w:val="center"/>
                </w:tcPr>
                <w:p w14:paraId="322D515A">
                  <w:pPr>
                    <w:pStyle w:val="52"/>
                    <w:rPr>
                      <w:rFonts w:hint="default" w:ascii="Times New Roman" w:hAnsi="Times New Roman" w:eastAsia="宋体"/>
                      <w:lang w:val="en-US" w:eastAsia="zh-CN"/>
                    </w:rPr>
                  </w:pPr>
                  <w:r>
                    <w:rPr>
                      <w:rFonts w:hint="eastAsia" w:ascii="Times New Roman" w:hAnsi="Times New Roman"/>
                      <w:lang w:val="en-US" w:eastAsia="zh-CN"/>
                    </w:rPr>
                    <w:t>电子称</w:t>
                  </w:r>
                </w:p>
              </w:tc>
              <w:tc>
                <w:tcPr>
                  <w:tcW w:w="318" w:type="pct"/>
                  <w:tcBorders>
                    <w:tl2br w:val="nil"/>
                    <w:tr2bl w:val="nil"/>
                  </w:tcBorders>
                  <w:noWrap w:val="0"/>
                  <w:vAlign w:val="center"/>
                </w:tcPr>
                <w:p w14:paraId="7E1F644A">
                  <w:pPr>
                    <w:pStyle w:val="52"/>
                    <w:rPr>
                      <w:rFonts w:ascii="Times New Roman" w:hAnsi="Times New Roman"/>
                    </w:rPr>
                  </w:pPr>
                  <w:r>
                    <w:rPr>
                      <w:rFonts w:hint="eastAsia" w:ascii="Times New Roman" w:hAnsi="Times New Roman"/>
                    </w:rPr>
                    <w:t>台</w:t>
                  </w:r>
                </w:p>
              </w:tc>
              <w:tc>
                <w:tcPr>
                  <w:tcW w:w="1000" w:type="pct"/>
                  <w:tcBorders>
                    <w:tl2br w:val="nil"/>
                    <w:tr2bl w:val="nil"/>
                  </w:tcBorders>
                  <w:noWrap w:val="0"/>
                  <w:vAlign w:val="center"/>
                </w:tcPr>
                <w:p w14:paraId="21372DFF">
                  <w:pPr>
                    <w:pStyle w:val="52"/>
                    <w:rPr>
                      <w:rFonts w:hint="default" w:ascii="Times New Roman" w:hAnsi="Times New Roman" w:eastAsia="宋体"/>
                      <w:lang w:val="en-US" w:eastAsia="zh-CN"/>
                    </w:rPr>
                  </w:pPr>
                  <w:r>
                    <w:rPr>
                      <w:rFonts w:hint="eastAsia" w:ascii="Times New Roman" w:hAnsi="Times New Roman"/>
                      <w:lang w:val="en-US" w:eastAsia="zh-CN"/>
                    </w:rPr>
                    <w:t>TCS-150</w:t>
                  </w:r>
                </w:p>
              </w:tc>
              <w:tc>
                <w:tcPr>
                  <w:tcW w:w="350" w:type="pct"/>
                  <w:tcBorders>
                    <w:tl2br w:val="nil"/>
                    <w:tr2bl w:val="nil"/>
                  </w:tcBorders>
                  <w:noWrap w:val="0"/>
                  <w:vAlign w:val="center"/>
                </w:tcPr>
                <w:p w14:paraId="03C30895">
                  <w:pPr>
                    <w:pStyle w:val="52"/>
                    <w:rPr>
                      <w:rFonts w:hint="eastAsia" w:ascii="Times New Roman" w:hAnsi="Times New Roman" w:eastAsia="宋体"/>
                      <w:lang w:val="en-US" w:eastAsia="zh-CN"/>
                    </w:rPr>
                  </w:pPr>
                  <w:r>
                    <w:rPr>
                      <w:rFonts w:hint="eastAsia" w:ascii="Times New Roman" w:hAnsi="Times New Roman"/>
                      <w:lang w:val="en-US" w:eastAsia="zh-CN"/>
                    </w:rPr>
                    <w:t>5</w:t>
                  </w:r>
                </w:p>
              </w:tc>
              <w:tc>
                <w:tcPr>
                  <w:tcW w:w="1502" w:type="dxa"/>
                  <w:tcBorders>
                    <w:tl2br w:val="nil"/>
                    <w:tr2bl w:val="nil"/>
                  </w:tcBorders>
                  <w:noWrap w:val="0"/>
                  <w:vAlign w:val="center"/>
                </w:tcPr>
                <w:p w14:paraId="10EFEF65">
                  <w:pPr>
                    <w:pStyle w:val="52"/>
                    <w:rPr>
                      <w:rFonts w:hint="eastAsia" w:ascii="Times New Roman" w:hAnsi="Times New Roman" w:eastAsia="宋体"/>
                      <w:lang w:val="en-US" w:eastAsia="zh-CN"/>
                    </w:rPr>
                  </w:pPr>
                  <w:r>
                    <w:rPr>
                      <w:rFonts w:hint="eastAsia" w:ascii="Times New Roman" w:hAnsi="Times New Roman"/>
                      <w:lang w:val="en-US" w:eastAsia="zh-CN"/>
                    </w:rPr>
                    <w:t>TCS-150</w:t>
                  </w:r>
                </w:p>
              </w:tc>
              <w:tc>
                <w:tcPr>
                  <w:tcW w:w="384" w:type="pct"/>
                  <w:tcBorders>
                    <w:tl2br w:val="nil"/>
                    <w:tr2bl w:val="nil"/>
                  </w:tcBorders>
                  <w:noWrap w:val="0"/>
                  <w:vAlign w:val="center"/>
                </w:tcPr>
                <w:p w14:paraId="1E883454">
                  <w:pPr>
                    <w:pStyle w:val="52"/>
                    <w:rPr>
                      <w:rFonts w:hint="eastAsia" w:ascii="Times New Roman" w:hAnsi="Times New Roman" w:eastAsia="宋体"/>
                      <w:lang w:val="en-US" w:eastAsia="zh-CN"/>
                    </w:rPr>
                  </w:pPr>
                  <w:r>
                    <w:rPr>
                      <w:rFonts w:hint="eastAsia" w:ascii="Times New Roman" w:hAnsi="Times New Roman"/>
                      <w:lang w:val="en-US" w:eastAsia="zh-CN"/>
                    </w:rPr>
                    <w:t>5</w:t>
                  </w:r>
                </w:p>
              </w:tc>
              <w:tc>
                <w:tcPr>
                  <w:tcW w:w="381" w:type="pct"/>
                  <w:tcBorders>
                    <w:tl2br w:val="nil"/>
                    <w:tr2bl w:val="nil"/>
                  </w:tcBorders>
                  <w:noWrap w:val="0"/>
                  <w:vAlign w:val="center"/>
                </w:tcPr>
                <w:p w14:paraId="6CE161C7">
                  <w:pPr>
                    <w:pStyle w:val="52"/>
                    <w:rPr>
                      <w:rFonts w:hint="eastAsia" w:ascii="Times New Roman" w:hAnsi="Times New Roman" w:eastAsia="宋体"/>
                      <w:lang w:val="en-US" w:eastAsia="zh-CN"/>
                    </w:rPr>
                  </w:pPr>
                  <w:r>
                    <w:rPr>
                      <w:rFonts w:hint="eastAsia" w:ascii="Times New Roman" w:hAnsi="Times New Roman"/>
                      <w:lang w:val="en-US" w:eastAsia="zh-CN"/>
                    </w:rPr>
                    <w:t>0</w:t>
                  </w:r>
                </w:p>
              </w:tc>
            </w:tr>
            <w:tr w14:paraId="02BA3E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 w:type="pct"/>
                  <w:tcBorders>
                    <w:tl2br w:val="nil"/>
                    <w:tr2bl w:val="nil"/>
                  </w:tcBorders>
                  <w:noWrap w:val="0"/>
                  <w:vAlign w:val="center"/>
                </w:tcPr>
                <w:p w14:paraId="2458EA32">
                  <w:pPr>
                    <w:pStyle w:val="52"/>
                    <w:rPr>
                      <w:rFonts w:ascii="Times New Roman" w:hAnsi="Times New Roman"/>
                    </w:rPr>
                  </w:pPr>
                  <w:r>
                    <w:rPr>
                      <w:rFonts w:hint="eastAsia" w:ascii="Times New Roman" w:hAnsi="Times New Roman"/>
                    </w:rPr>
                    <w:t>1</w:t>
                  </w:r>
                  <w:r>
                    <w:rPr>
                      <w:rFonts w:ascii="Times New Roman" w:hAnsi="Times New Roman"/>
                    </w:rPr>
                    <w:t>0</w:t>
                  </w:r>
                </w:p>
              </w:tc>
              <w:tc>
                <w:tcPr>
                  <w:tcW w:w="1335" w:type="pct"/>
                  <w:tcBorders>
                    <w:tl2br w:val="nil"/>
                    <w:tr2bl w:val="nil"/>
                  </w:tcBorders>
                  <w:noWrap w:val="0"/>
                  <w:vAlign w:val="center"/>
                </w:tcPr>
                <w:p w14:paraId="0697AEF1">
                  <w:pPr>
                    <w:pStyle w:val="52"/>
                    <w:rPr>
                      <w:rFonts w:hint="default" w:ascii="Times New Roman" w:hAnsi="Times New Roman" w:eastAsia="宋体"/>
                      <w:lang w:val="en-US" w:eastAsia="zh-CN"/>
                    </w:rPr>
                  </w:pPr>
                  <w:r>
                    <w:rPr>
                      <w:rFonts w:hint="eastAsia" w:ascii="Times New Roman" w:hAnsi="Times New Roman"/>
                      <w:lang w:val="en-US" w:eastAsia="zh-CN"/>
                    </w:rPr>
                    <w:t>水分仪</w:t>
                  </w:r>
                </w:p>
              </w:tc>
              <w:tc>
                <w:tcPr>
                  <w:tcW w:w="318" w:type="pct"/>
                  <w:tcBorders>
                    <w:tl2br w:val="nil"/>
                    <w:tr2bl w:val="nil"/>
                  </w:tcBorders>
                  <w:noWrap w:val="0"/>
                  <w:vAlign w:val="center"/>
                </w:tcPr>
                <w:p w14:paraId="25DDD7AA">
                  <w:pPr>
                    <w:pStyle w:val="52"/>
                    <w:rPr>
                      <w:rFonts w:ascii="Times New Roman" w:hAnsi="Times New Roman"/>
                    </w:rPr>
                  </w:pPr>
                  <w:r>
                    <w:rPr>
                      <w:rFonts w:hint="eastAsia" w:ascii="Times New Roman" w:hAnsi="Times New Roman"/>
                    </w:rPr>
                    <w:t>台</w:t>
                  </w:r>
                </w:p>
              </w:tc>
              <w:tc>
                <w:tcPr>
                  <w:tcW w:w="1000" w:type="pct"/>
                  <w:tcBorders>
                    <w:tl2br w:val="nil"/>
                    <w:tr2bl w:val="nil"/>
                  </w:tcBorders>
                  <w:noWrap w:val="0"/>
                  <w:vAlign w:val="center"/>
                </w:tcPr>
                <w:p w14:paraId="48C6D8FB">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350" w:type="pct"/>
                  <w:tcBorders>
                    <w:tl2br w:val="nil"/>
                    <w:tr2bl w:val="nil"/>
                  </w:tcBorders>
                  <w:noWrap w:val="0"/>
                  <w:vAlign w:val="center"/>
                </w:tcPr>
                <w:p w14:paraId="1F6B459F">
                  <w:pPr>
                    <w:pStyle w:val="52"/>
                    <w:rPr>
                      <w:rFonts w:hint="eastAsia" w:ascii="Times New Roman" w:hAnsi="Times New Roman" w:eastAsia="宋体"/>
                      <w:lang w:val="en-US" w:eastAsia="zh-CN"/>
                    </w:rPr>
                  </w:pPr>
                  <w:r>
                    <w:rPr>
                      <w:rFonts w:hint="eastAsia" w:ascii="Times New Roman" w:hAnsi="Times New Roman"/>
                      <w:lang w:val="en-US" w:eastAsia="zh-CN"/>
                    </w:rPr>
                    <w:t>4</w:t>
                  </w:r>
                </w:p>
              </w:tc>
              <w:tc>
                <w:tcPr>
                  <w:tcW w:w="1502" w:type="dxa"/>
                  <w:tcBorders>
                    <w:tl2br w:val="nil"/>
                    <w:tr2bl w:val="nil"/>
                  </w:tcBorders>
                  <w:noWrap w:val="0"/>
                  <w:vAlign w:val="center"/>
                </w:tcPr>
                <w:p w14:paraId="10D6B007">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384" w:type="pct"/>
                  <w:tcBorders>
                    <w:tl2br w:val="nil"/>
                    <w:tr2bl w:val="nil"/>
                  </w:tcBorders>
                  <w:noWrap w:val="0"/>
                  <w:vAlign w:val="center"/>
                </w:tcPr>
                <w:p w14:paraId="65320975">
                  <w:pPr>
                    <w:pStyle w:val="52"/>
                    <w:rPr>
                      <w:rFonts w:hint="eastAsia" w:ascii="Times New Roman" w:hAnsi="Times New Roman" w:eastAsia="宋体"/>
                      <w:lang w:val="en-US" w:eastAsia="zh-CN"/>
                    </w:rPr>
                  </w:pPr>
                  <w:r>
                    <w:rPr>
                      <w:rFonts w:hint="eastAsia" w:ascii="Times New Roman" w:hAnsi="Times New Roman"/>
                      <w:lang w:val="en-US" w:eastAsia="zh-CN"/>
                    </w:rPr>
                    <w:t>1</w:t>
                  </w:r>
                </w:p>
              </w:tc>
              <w:tc>
                <w:tcPr>
                  <w:tcW w:w="381" w:type="pct"/>
                  <w:tcBorders>
                    <w:tl2br w:val="nil"/>
                    <w:tr2bl w:val="nil"/>
                  </w:tcBorders>
                  <w:noWrap w:val="0"/>
                  <w:vAlign w:val="center"/>
                </w:tcPr>
                <w:p w14:paraId="46B31818">
                  <w:pPr>
                    <w:pStyle w:val="52"/>
                    <w:rPr>
                      <w:rFonts w:hint="default" w:ascii="Times New Roman" w:hAnsi="Times New Roman" w:eastAsia="宋体"/>
                      <w:lang w:val="en-US" w:eastAsia="zh-CN"/>
                    </w:rPr>
                  </w:pPr>
                  <w:r>
                    <w:rPr>
                      <w:rFonts w:hint="eastAsia" w:ascii="Times New Roman" w:hAnsi="Times New Roman"/>
                      <w:lang w:val="en-US" w:eastAsia="zh-CN"/>
                    </w:rPr>
                    <w:t>-3</w:t>
                  </w:r>
                </w:p>
              </w:tc>
            </w:tr>
            <w:tr w14:paraId="26F07F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 w:type="pct"/>
                  <w:tcBorders>
                    <w:tl2br w:val="nil"/>
                    <w:tr2bl w:val="nil"/>
                  </w:tcBorders>
                  <w:noWrap w:val="0"/>
                  <w:vAlign w:val="center"/>
                </w:tcPr>
                <w:p w14:paraId="704DC427">
                  <w:pPr>
                    <w:pStyle w:val="52"/>
                    <w:rPr>
                      <w:rFonts w:ascii="Times New Roman" w:hAnsi="Times New Roman"/>
                    </w:rPr>
                  </w:pPr>
                  <w:r>
                    <w:rPr>
                      <w:rFonts w:hint="eastAsia" w:ascii="Times New Roman" w:hAnsi="Times New Roman"/>
                    </w:rPr>
                    <w:t>1</w:t>
                  </w:r>
                  <w:r>
                    <w:rPr>
                      <w:rFonts w:ascii="Times New Roman" w:hAnsi="Times New Roman"/>
                    </w:rPr>
                    <w:t>1</w:t>
                  </w:r>
                </w:p>
              </w:tc>
              <w:tc>
                <w:tcPr>
                  <w:tcW w:w="1335" w:type="pct"/>
                  <w:tcBorders>
                    <w:tl2br w:val="nil"/>
                    <w:tr2bl w:val="nil"/>
                  </w:tcBorders>
                  <w:noWrap w:val="0"/>
                  <w:vAlign w:val="center"/>
                </w:tcPr>
                <w:p w14:paraId="3B361FFE">
                  <w:pPr>
                    <w:pStyle w:val="52"/>
                    <w:rPr>
                      <w:rFonts w:hint="default" w:ascii="Times New Roman" w:hAnsi="Times New Roman" w:eastAsia="宋体"/>
                      <w:lang w:val="en-US" w:eastAsia="zh-CN"/>
                    </w:rPr>
                  </w:pPr>
                  <w:r>
                    <w:rPr>
                      <w:rFonts w:hint="eastAsia" w:ascii="Times New Roman" w:hAnsi="Times New Roman"/>
                      <w:lang w:val="en-US" w:eastAsia="zh-CN"/>
                    </w:rPr>
                    <w:t>厚度仪</w:t>
                  </w:r>
                </w:p>
              </w:tc>
              <w:tc>
                <w:tcPr>
                  <w:tcW w:w="318" w:type="pct"/>
                  <w:tcBorders>
                    <w:tl2br w:val="nil"/>
                    <w:tr2bl w:val="nil"/>
                  </w:tcBorders>
                  <w:noWrap w:val="0"/>
                  <w:vAlign w:val="center"/>
                </w:tcPr>
                <w:p w14:paraId="737DB898">
                  <w:pPr>
                    <w:pStyle w:val="52"/>
                    <w:rPr>
                      <w:rFonts w:ascii="Times New Roman" w:hAnsi="Times New Roman"/>
                    </w:rPr>
                  </w:pPr>
                  <w:r>
                    <w:rPr>
                      <w:rFonts w:hint="eastAsia" w:ascii="Times New Roman" w:hAnsi="Times New Roman"/>
                    </w:rPr>
                    <w:t>台</w:t>
                  </w:r>
                </w:p>
              </w:tc>
              <w:tc>
                <w:tcPr>
                  <w:tcW w:w="1000" w:type="pct"/>
                  <w:tcBorders>
                    <w:tl2br w:val="nil"/>
                    <w:tr2bl w:val="nil"/>
                  </w:tcBorders>
                  <w:noWrap w:val="0"/>
                  <w:vAlign w:val="center"/>
                </w:tcPr>
                <w:p w14:paraId="35FF83AF">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350" w:type="pct"/>
                  <w:tcBorders>
                    <w:tl2br w:val="nil"/>
                    <w:tr2bl w:val="nil"/>
                  </w:tcBorders>
                  <w:noWrap w:val="0"/>
                  <w:vAlign w:val="center"/>
                </w:tcPr>
                <w:p w14:paraId="71A42FD0">
                  <w:pPr>
                    <w:pStyle w:val="52"/>
                    <w:rPr>
                      <w:rFonts w:hint="eastAsia" w:ascii="Times New Roman" w:hAnsi="Times New Roman" w:eastAsia="宋体"/>
                      <w:lang w:val="en-US" w:eastAsia="zh-CN"/>
                    </w:rPr>
                  </w:pPr>
                  <w:r>
                    <w:rPr>
                      <w:rFonts w:hint="eastAsia" w:ascii="Times New Roman" w:hAnsi="Times New Roman"/>
                      <w:lang w:val="en-US" w:eastAsia="zh-CN"/>
                    </w:rPr>
                    <w:t>5</w:t>
                  </w:r>
                </w:p>
              </w:tc>
              <w:tc>
                <w:tcPr>
                  <w:tcW w:w="1502" w:type="dxa"/>
                  <w:tcBorders>
                    <w:tl2br w:val="nil"/>
                    <w:tr2bl w:val="nil"/>
                  </w:tcBorders>
                  <w:noWrap w:val="0"/>
                  <w:vAlign w:val="center"/>
                </w:tcPr>
                <w:p w14:paraId="44093565">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384" w:type="pct"/>
                  <w:tcBorders>
                    <w:tl2br w:val="nil"/>
                    <w:tr2bl w:val="nil"/>
                  </w:tcBorders>
                  <w:noWrap w:val="0"/>
                  <w:vAlign w:val="center"/>
                </w:tcPr>
                <w:p w14:paraId="46A635B7">
                  <w:pPr>
                    <w:pStyle w:val="52"/>
                    <w:rPr>
                      <w:rFonts w:hint="eastAsia" w:ascii="Times New Roman" w:hAnsi="Times New Roman" w:eastAsia="宋体"/>
                      <w:lang w:val="en-US" w:eastAsia="zh-CN"/>
                    </w:rPr>
                  </w:pPr>
                  <w:r>
                    <w:rPr>
                      <w:rFonts w:hint="eastAsia" w:ascii="Times New Roman" w:hAnsi="Times New Roman"/>
                      <w:lang w:val="en-US" w:eastAsia="zh-CN"/>
                    </w:rPr>
                    <w:t>1</w:t>
                  </w:r>
                </w:p>
              </w:tc>
              <w:tc>
                <w:tcPr>
                  <w:tcW w:w="381" w:type="pct"/>
                  <w:tcBorders>
                    <w:tl2br w:val="nil"/>
                    <w:tr2bl w:val="nil"/>
                  </w:tcBorders>
                  <w:noWrap w:val="0"/>
                  <w:vAlign w:val="center"/>
                </w:tcPr>
                <w:p w14:paraId="12610906">
                  <w:pPr>
                    <w:pStyle w:val="52"/>
                    <w:rPr>
                      <w:rFonts w:hint="default" w:ascii="Times New Roman" w:hAnsi="Times New Roman" w:eastAsia="宋体"/>
                      <w:lang w:val="en-US" w:eastAsia="zh-CN"/>
                    </w:rPr>
                  </w:pPr>
                  <w:r>
                    <w:rPr>
                      <w:rFonts w:hint="eastAsia" w:ascii="Times New Roman" w:hAnsi="Times New Roman"/>
                      <w:lang w:val="en-US" w:eastAsia="zh-CN"/>
                    </w:rPr>
                    <w:t>-4</w:t>
                  </w:r>
                </w:p>
              </w:tc>
            </w:tr>
            <w:tr w14:paraId="63D953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 w:type="pct"/>
                  <w:tcBorders>
                    <w:tl2br w:val="nil"/>
                    <w:tr2bl w:val="nil"/>
                  </w:tcBorders>
                  <w:noWrap w:val="0"/>
                  <w:vAlign w:val="center"/>
                </w:tcPr>
                <w:p w14:paraId="2A765163">
                  <w:pPr>
                    <w:pStyle w:val="52"/>
                    <w:rPr>
                      <w:rFonts w:ascii="Times New Roman" w:hAnsi="Times New Roman"/>
                    </w:rPr>
                  </w:pPr>
                  <w:r>
                    <w:rPr>
                      <w:rFonts w:hint="eastAsia" w:ascii="Times New Roman" w:hAnsi="Times New Roman"/>
                    </w:rPr>
                    <w:t>12</w:t>
                  </w:r>
                </w:p>
              </w:tc>
              <w:tc>
                <w:tcPr>
                  <w:tcW w:w="1335" w:type="pct"/>
                  <w:tcBorders>
                    <w:tl2br w:val="nil"/>
                    <w:tr2bl w:val="nil"/>
                  </w:tcBorders>
                  <w:noWrap w:val="0"/>
                  <w:vAlign w:val="center"/>
                </w:tcPr>
                <w:p w14:paraId="5FE382AC">
                  <w:pPr>
                    <w:pStyle w:val="52"/>
                    <w:rPr>
                      <w:rFonts w:hint="default" w:ascii="Times New Roman" w:hAnsi="Times New Roman" w:eastAsia="宋体"/>
                      <w:lang w:val="en-US" w:eastAsia="zh-CN"/>
                    </w:rPr>
                  </w:pPr>
                  <w:r>
                    <w:rPr>
                      <w:rFonts w:hint="eastAsia" w:ascii="Times New Roman" w:hAnsi="Times New Roman"/>
                      <w:lang w:val="en-US" w:eastAsia="zh-CN"/>
                    </w:rPr>
                    <w:t>真空上料计量机</w:t>
                  </w:r>
                </w:p>
              </w:tc>
              <w:tc>
                <w:tcPr>
                  <w:tcW w:w="318" w:type="pct"/>
                  <w:tcBorders>
                    <w:tl2br w:val="nil"/>
                    <w:tr2bl w:val="nil"/>
                  </w:tcBorders>
                  <w:noWrap w:val="0"/>
                  <w:vAlign w:val="center"/>
                </w:tcPr>
                <w:p w14:paraId="16989598">
                  <w:pPr>
                    <w:pStyle w:val="52"/>
                    <w:rPr>
                      <w:rFonts w:ascii="Times New Roman" w:hAnsi="Times New Roman"/>
                    </w:rPr>
                  </w:pPr>
                  <w:r>
                    <w:rPr>
                      <w:rFonts w:hint="eastAsia" w:ascii="Times New Roman" w:hAnsi="Times New Roman"/>
                    </w:rPr>
                    <w:t>台</w:t>
                  </w:r>
                </w:p>
              </w:tc>
              <w:tc>
                <w:tcPr>
                  <w:tcW w:w="1000" w:type="pct"/>
                  <w:tcBorders>
                    <w:tl2br w:val="nil"/>
                    <w:tr2bl w:val="nil"/>
                  </w:tcBorders>
                  <w:noWrap w:val="0"/>
                  <w:vAlign w:val="center"/>
                </w:tcPr>
                <w:p w14:paraId="793B8458">
                  <w:pPr>
                    <w:pStyle w:val="52"/>
                    <w:rPr>
                      <w:rFonts w:hint="default" w:ascii="Times New Roman" w:hAnsi="Times New Roman" w:eastAsia="宋体"/>
                      <w:lang w:val="en-US" w:eastAsia="zh-CN"/>
                    </w:rPr>
                  </w:pPr>
                  <w:r>
                    <w:rPr>
                      <w:rFonts w:hint="eastAsia" w:ascii="Times New Roman" w:hAnsi="Times New Roman"/>
                      <w:lang w:val="en-US" w:eastAsia="zh-CN"/>
                    </w:rPr>
                    <w:t>1t</w:t>
                  </w:r>
                </w:p>
              </w:tc>
              <w:tc>
                <w:tcPr>
                  <w:tcW w:w="350" w:type="pct"/>
                  <w:tcBorders>
                    <w:tl2br w:val="nil"/>
                    <w:tr2bl w:val="nil"/>
                  </w:tcBorders>
                  <w:noWrap w:val="0"/>
                  <w:vAlign w:val="center"/>
                </w:tcPr>
                <w:p w14:paraId="312CAE38">
                  <w:pPr>
                    <w:pStyle w:val="52"/>
                    <w:rPr>
                      <w:rFonts w:hint="eastAsia" w:ascii="Times New Roman" w:hAnsi="Times New Roman" w:eastAsia="宋体"/>
                      <w:lang w:val="en-US" w:eastAsia="zh-CN"/>
                    </w:rPr>
                  </w:pPr>
                  <w:r>
                    <w:rPr>
                      <w:rFonts w:hint="eastAsia" w:ascii="Times New Roman" w:hAnsi="Times New Roman"/>
                      <w:lang w:val="en-US" w:eastAsia="zh-CN"/>
                    </w:rPr>
                    <w:t>2</w:t>
                  </w:r>
                </w:p>
              </w:tc>
              <w:tc>
                <w:tcPr>
                  <w:tcW w:w="1502" w:type="dxa"/>
                  <w:tcBorders>
                    <w:tl2br w:val="nil"/>
                    <w:tr2bl w:val="nil"/>
                  </w:tcBorders>
                  <w:noWrap w:val="0"/>
                  <w:vAlign w:val="center"/>
                </w:tcPr>
                <w:p w14:paraId="0E82302E">
                  <w:pPr>
                    <w:pStyle w:val="52"/>
                    <w:rPr>
                      <w:rFonts w:hint="eastAsia" w:ascii="Times New Roman" w:hAnsi="Times New Roman" w:eastAsia="宋体"/>
                      <w:lang w:val="en-US" w:eastAsia="zh-CN"/>
                    </w:rPr>
                  </w:pPr>
                  <w:r>
                    <w:rPr>
                      <w:rFonts w:hint="eastAsia" w:ascii="Times New Roman" w:hAnsi="Times New Roman"/>
                      <w:lang w:val="en-US" w:eastAsia="zh-CN"/>
                    </w:rPr>
                    <w:t>1t</w:t>
                  </w:r>
                </w:p>
              </w:tc>
              <w:tc>
                <w:tcPr>
                  <w:tcW w:w="384" w:type="pct"/>
                  <w:tcBorders>
                    <w:tl2br w:val="nil"/>
                    <w:tr2bl w:val="nil"/>
                  </w:tcBorders>
                  <w:noWrap w:val="0"/>
                  <w:vAlign w:val="center"/>
                </w:tcPr>
                <w:p w14:paraId="6BCCA7D2">
                  <w:pPr>
                    <w:pStyle w:val="52"/>
                    <w:rPr>
                      <w:rFonts w:hint="eastAsia" w:ascii="Times New Roman" w:hAnsi="Times New Roman" w:eastAsia="宋体"/>
                      <w:lang w:val="en-US" w:eastAsia="zh-CN"/>
                    </w:rPr>
                  </w:pPr>
                  <w:r>
                    <w:rPr>
                      <w:rFonts w:hint="eastAsia" w:ascii="Times New Roman" w:hAnsi="Times New Roman"/>
                      <w:lang w:val="en-US" w:eastAsia="zh-CN"/>
                    </w:rPr>
                    <w:t>1</w:t>
                  </w:r>
                </w:p>
              </w:tc>
              <w:tc>
                <w:tcPr>
                  <w:tcW w:w="381" w:type="pct"/>
                  <w:tcBorders>
                    <w:tl2br w:val="nil"/>
                    <w:tr2bl w:val="nil"/>
                  </w:tcBorders>
                  <w:noWrap w:val="0"/>
                  <w:vAlign w:val="center"/>
                </w:tcPr>
                <w:p w14:paraId="299BF322">
                  <w:pPr>
                    <w:pStyle w:val="52"/>
                    <w:rPr>
                      <w:rFonts w:hint="default" w:ascii="Times New Roman" w:hAnsi="Times New Roman" w:eastAsia="宋体"/>
                      <w:lang w:val="en-US" w:eastAsia="zh-CN"/>
                    </w:rPr>
                  </w:pPr>
                  <w:r>
                    <w:rPr>
                      <w:rFonts w:hint="eastAsia" w:ascii="Times New Roman" w:hAnsi="Times New Roman"/>
                      <w:lang w:val="en-US" w:eastAsia="zh-CN"/>
                    </w:rPr>
                    <w:t>-1</w:t>
                  </w:r>
                </w:p>
              </w:tc>
            </w:tr>
            <w:tr w14:paraId="411BBF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 w:type="pct"/>
                  <w:tcBorders>
                    <w:tl2br w:val="nil"/>
                    <w:tr2bl w:val="nil"/>
                  </w:tcBorders>
                  <w:noWrap w:val="0"/>
                  <w:vAlign w:val="center"/>
                </w:tcPr>
                <w:p w14:paraId="7F746657">
                  <w:pPr>
                    <w:pStyle w:val="52"/>
                    <w:rPr>
                      <w:rFonts w:ascii="Times New Roman" w:hAnsi="Times New Roman"/>
                    </w:rPr>
                  </w:pPr>
                  <w:r>
                    <w:rPr>
                      <w:rFonts w:hint="eastAsia" w:ascii="Times New Roman" w:hAnsi="Times New Roman"/>
                    </w:rPr>
                    <w:t>13</w:t>
                  </w:r>
                </w:p>
              </w:tc>
              <w:tc>
                <w:tcPr>
                  <w:tcW w:w="1335" w:type="pct"/>
                  <w:tcBorders>
                    <w:tl2br w:val="nil"/>
                    <w:tr2bl w:val="nil"/>
                  </w:tcBorders>
                  <w:noWrap w:val="0"/>
                  <w:vAlign w:val="center"/>
                </w:tcPr>
                <w:p w14:paraId="27785656">
                  <w:pPr>
                    <w:pStyle w:val="52"/>
                    <w:rPr>
                      <w:rFonts w:hint="eastAsia" w:ascii="Times New Roman" w:hAnsi="Times New Roman" w:eastAsia="宋体"/>
                      <w:lang w:val="en-US" w:eastAsia="zh-CN"/>
                    </w:rPr>
                  </w:pPr>
                  <w:r>
                    <w:rPr>
                      <w:rFonts w:hint="eastAsia" w:ascii="Times New Roman" w:hAnsi="Times New Roman"/>
                      <w:lang w:val="en-US" w:eastAsia="zh-CN"/>
                    </w:rPr>
                    <w:t>空压机</w:t>
                  </w:r>
                </w:p>
              </w:tc>
              <w:tc>
                <w:tcPr>
                  <w:tcW w:w="318" w:type="pct"/>
                  <w:tcBorders>
                    <w:tl2br w:val="nil"/>
                    <w:tr2bl w:val="nil"/>
                  </w:tcBorders>
                  <w:noWrap w:val="0"/>
                  <w:vAlign w:val="center"/>
                </w:tcPr>
                <w:p w14:paraId="3B0C319B">
                  <w:pPr>
                    <w:pStyle w:val="52"/>
                    <w:rPr>
                      <w:rFonts w:ascii="Times New Roman" w:hAnsi="Times New Roman"/>
                    </w:rPr>
                  </w:pPr>
                  <w:r>
                    <w:rPr>
                      <w:rFonts w:hint="eastAsia" w:ascii="Times New Roman" w:hAnsi="Times New Roman"/>
                    </w:rPr>
                    <w:t>台</w:t>
                  </w:r>
                </w:p>
              </w:tc>
              <w:tc>
                <w:tcPr>
                  <w:tcW w:w="1000" w:type="pct"/>
                  <w:tcBorders>
                    <w:tl2br w:val="nil"/>
                    <w:tr2bl w:val="nil"/>
                  </w:tcBorders>
                  <w:noWrap w:val="0"/>
                  <w:vAlign w:val="center"/>
                </w:tcPr>
                <w:p w14:paraId="00F94538">
                  <w:pPr>
                    <w:pStyle w:val="52"/>
                    <w:rPr>
                      <w:rFonts w:hint="eastAsia" w:ascii="Times New Roman" w:hAnsi="Times New Roman" w:eastAsia="宋体"/>
                      <w:lang w:val="en-US" w:eastAsia="zh-CN"/>
                    </w:rPr>
                  </w:pPr>
                  <w:r>
                    <w:rPr>
                      <w:rFonts w:hint="eastAsia" w:ascii="Times New Roman" w:hAnsi="Times New Roman"/>
                      <w:lang w:val="en-US" w:eastAsia="zh-CN"/>
                    </w:rPr>
                    <w:t>6</w:t>
                  </w:r>
                </w:p>
              </w:tc>
              <w:tc>
                <w:tcPr>
                  <w:tcW w:w="350" w:type="pct"/>
                  <w:tcBorders>
                    <w:tl2br w:val="nil"/>
                    <w:tr2bl w:val="nil"/>
                  </w:tcBorders>
                  <w:noWrap w:val="0"/>
                  <w:vAlign w:val="center"/>
                </w:tcPr>
                <w:p w14:paraId="66EF3AAB">
                  <w:pPr>
                    <w:pStyle w:val="52"/>
                    <w:rPr>
                      <w:rFonts w:hint="eastAsia" w:ascii="Times New Roman" w:hAnsi="Times New Roman" w:eastAsia="宋体"/>
                      <w:lang w:val="en-US" w:eastAsia="zh-CN"/>
                    </w:rPr>
                  </w:pPr>
                  <w:r>
                    <w:rPr>
                      <w:rFonts w:hint="eastAsia" w:ascii="Times New Roman" w:hAnsi="Times New Roman"/>
                      <w:lang w:val="en-US" w:eastAsia="zh-CN"/>
                    </w:rPr>
                    <w:t>2</w:t>
                  </w:r>
                </w:p>
              </w:tc>
              <w:tc>
                <w:tcPr>
                  <w:tcW w:w="1502" w:type="dxa"/>
                  <w:tcBorders>
                    <w:tl2br w:val="nil"/>
                    <w:tr2bl w:val="nil"/>
                  </w:tcBorders>
                  <w:noWrap w:val="0"/>
                  <w:vAlign w:val="center"/>
                </w:tcPr>
                <w:p w14:paraId="2332B249">
                  <w:pPr>
                    <w:pStyle w:val="52"/>
                    <w:rPr>
                      <w:rFonts w:hint="eastAsia" w:ascii="Times New Roman" w:hAnsi="Times New Roman" w:eastAsia="宋体"/>
                      <w:lang w:val="en-US" w:eastAsia="zh-CN"/>
                    </w:rPr>
                  </w:pPr>
                  <w:r>
                    <w:rPr>
                      <w:rFonts w:hint="eastAsia" w:ascii="Times New Roman" w:hAnsi="Times New Roman"/>
                      <w:lang w:val="en-US" w:eastAsia="zh-CN"/>
                    </w:rPr>
                    <w:t>6</w:t>
                  </w:r>
                </w:p>
              </w:tc>
              <w:tc>
                <w:tcPr>
                  <w:tcW w:w="384" w:type="pct"/>
                  <w:tcBorders>
                    <w:tl2br w:val="nil"/>
                    <w:tr2bl w:val="nil"/>
                  </w:tcBorders>
                  <w:noWrap w:val="0"/>
                  <w:vAlign w:val="center"/>
                </w:tcPr>
                <w:p w14:paraId="57673CDB">
                  <w:pPr>
                    <w:pStyle w:val="52"/>
                    <w:rPr>
                      <w:rFonts w:hint="eastAsia" w:ascii="Times New Roman" w:hAnsi="Times New Roman" w:eastAsia="宋体"/>
                      <w:lang w:val="en-US" w:eastAsia="zh-CN"/>
                    </w:rPr>
                  </w:pPr>
                  <w:r>
                    <w:rPr>
                      <w:rFonts w:hint="eastAsia" w:ascii="Times New Roman" w:hAnsi="Times New Roman"/>
                      <w:lang w:val="en-US" w:eastAsia="zh-CN"/>
                    </w:rPr>
                    <w:t>2</w:t>
                  </w:r>
                </w:p>
              </w:tc>
              <w:tc>
                <w:tcPr>
                  <w:tcW w:w="381" w:type="pct"/>
                  <w:tcBorders>
                    <w:tl2br w:val="nil"/>
                    <w:tr2bl w:val="nil"/>
                  </w:tcBorders>
                  <w:noWrap w:val="0"/>
                  <w:vAlign w:val="center"/>
                </w:tcPr>
                <w:p w14:paraId="6C1EEC66">
                  <w:pPr>
                    <w:pStyle w:val="52"/>
                    <w:rPr>
                      <w:rFonts w:hint="eastAsia" w:ascii="Times New Roman" w:hAnsi="Times New Roman" w:eastAsia="宋体"/>
                      <w:lang w:val="en-US" w:eastAsia="zh-CN"/>
                    </w:rPr>
                  </w:pPr>
                  <w:r>
                    <w:rPr>
                      <w:rFonts w:hint="eastAsia" w:ascii="Times New Roman" w:hAnsi="Times New Roman"/>
                      <w:lang w:val="en-US" w:eastAsia="zh-CN"/>
                    </w:rPr>
                    <w:t>0</w:t>
                  </w:r>
                </w:p>
              </w:tc>
            </w:tr>
            <w:tr w14:paraId="1F6EF1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 w:type="pct"/>
                  <w:tcBorders>
                    <w:tl2br w:val="nil"/>
                    <w:tr2bl w:val="nil"/>
                  </w:tcBorders>
                  <w:noWrap w:val="0"/>
                  <w:vAlign w:val="center"/>
                </w:tcPr>
                <w:p w14:paraId="125E959E">
                  <w:pPr>
                    <w:pStyle w:val="52"/>
                    <w:rPr>
                      <w:rFonts w:ascii="Times New Roman" w:hAnsi="Times New Roman"/>
                    </w:rPr>
                  </w:pPr>
                  <w:r>
                    <w:rPr>
                      <w:rFonts w:hint="eastAsia" w:ascii="Times New Roman" w:hAnsi="Times New Roman"/>
                    </w:rPr>
                    <w:t>14</w:t>
                  </w:r>
                </w:p>
              </w:tc>
              <w:tc>
                <w:tcPr>
                  <w:tcW w:w="1335" w:type="pct"/>
                  <w:tcBorders>
                    <w:tl2br w:val="nil"/>
                    <w:tr2bl w:val="nil"/>
                  </w:tcBorders>
                  <w:noWrap w:val="0"/>
                  <w:vAlign w:val="center"/>
                </w:tcPr>
                <w:p w14:paraId="7E19CE75">
                  <w:pPr>
                    <w:pStyle w:val="52"/>
                    <w:rPr>
                      <w:rFonts w:hint="default" w:ascii="Times New Roman" w:hAnsi="Times New Roman" w:eastAsia="宋体"/>
                      <w:lang w:val="en-US" w:eastAsia="zh-CN"/>
                    </w:rPr>
                  </w:pPr>
                  <w:r>
                    <w:rPr>
                      <w:rFonts w:hint="eastAsia" w:ascii="Times New Roman" w:hAnsi="Times New Roman"/>
                      <w:lang w:val="en-US" w:eastAsia="zh-CN"/>
                    </w:rPr>
                    <w:t>胶泵</w:t>
                  </w:r>
                </w:p>
              </w:tc>
              <w:tc>
                <w:tcPr>
                  <w:tcW w:w="318" w:type="pct"/>
                  <w:tcBorders>
                    <w:tl2br w:val="nil"/>
                    <w:tr2bl w:val="nil"/>
                  </w:tcBorders>
                  <w:noWrap w:val="0"/>
                  <w:vAlign w:val="center"/>
                </w:tcPr>
                <w:p w14:paraId="786815BA">
                  <w:pPr>
                    <w:pStyle w:val="52"/>
                    <w:rPr>
                      <w:rFonts w:ascii="Times New Roman" w:hAnsi="Times New Roman"/>
                    </w:rPr>
                  </w:pPr>
                  <w:r>
                    <w:rPr>
                      <w:rFonts w:hint="eastAsia" w:ascii="Times New Roman" w:hAnsi="Times New Roman"/>
                    </w:rPr>
                    <w:t>台</w:t>
                  </w:r>
                </w:p>
              </w:tc>
              <w:tc>
                <w:tcPr>
                  <w:tcW w:w="1000" w:type="pct"/>
                  <w:tcBorders>
                    <w:tl2br w:val="nil"/>
                    <w:tr2bl w:val="nil"/>
                  </w:tcBorders>
                  <w:noWrap w:val="0"/>
                  <w:vAlign w:val="center"/>
                </w:tcPr>
                <w:p w14:paraId="4BA4C2CC">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350" w:type="pct"/>
                  <w:tcBorders>
                    <w:tl2br w:val="nil"/>
                    <w:tr2bl w:val="nil"/>
                  </w:tcBorders>
                  <w:noWrap w:val="0"/>
                  <w:vAlign w:val="center"/>
                </w:tcPr>
                <w:p w14:paraId="4CF757B5">
                  <w:pPr>
                    <w:pStyle w:val="52"/>
                    <w:rPr>
                      <w:rFonts w:hint="default" w:ascii="Times New Roman" w:hAnsi="Times New Roman" w:eastAsia="宋体"/>
                      <w:lang w:val="en-US" w:eastAsia="zh-CN"/>
                    </w:rPr>
                  </w:pPr>
                  <w:r>
                    <w:rPr>
                      <w:rFonts w:hint="eastAsia" w:ascii="Times New Roman" w:hAnsi="Times New Roman"/>
                      <w:lang w:val="en-US" w:eastAsia="zh-CN"/>
                    </w:rPr>
                    <w:t>10</w:t>
                  </w:r>
                </w:p>
              </w:tc>
              <w:tc>
                <w:tcPr>
                  <w:tcW w:w="1502" w:type="dxa"/>
                  <w:tcBorders>
                    <w:tl2br w:val="nil"/>
                    <w:tr2bl w:val="nil"/>
                  </w:tcBorders>
                  <w:noWrap w:val="0"/>
                  <w:vAlign w:val="center"/>
                </w:tcPr>
                <w:p w14:paraId="79C5CFC8">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384" w:type="pct"/>
                  <w:tcBorders>
                    <w:tl2br w:val="nil"/>
                    <w:tr2bl w:val="nil"/>
                  </w:tcBorders>
                  <w:noWrap w:val="0"/>
                  <w:vAlign w:val="center"/>
                </w:tcPr>
                <w:p w14:paraId="7358DBE1">
                  <w:pPr>
                    <w:pStyle w:val="52"/>
                    <w:rPr>
                      <w:rFonts w:hint="eastAsia" w:ascii="Times New Roman" w:hAnsi="Times New Roman" w:eastAsia="宋体"/>
                      <w:lang w:val="en-US" w:eastAsia="zh-CN"/>
                    </w:rPr>
                  </w:pPr>
                  <w:r>
                    <w:rPr>
                      <w:rFonts w:hint="eastAsia" w:ascii="Times New Roman" w:hAnsi="Times New Roman"/>
                      <w:lang w:val="en-US" w:eastAsia="zh-CN"/>
                    </w:rPr>
                    <w:t>3</w:t>
                  </w:r>
                </w:p>
              </w:tc>
              <w:tc>
                <w:tcPr>
                  <w:tcW w:w="381" w:type="pct"/>
                  <w:tcBorders>
                    <w:tl2br w:val="nil"/>
                    <w:tr2bl w:val="nil"/>
                  </w:tcBorders>
                  <w:noWrap w:val="0"/>
                  <w:vAlign w:val="center"/>
                </w:tcPr>
                <w:p w14:paraId="7D218762">
                  <w:pPr>
                    <w:pStyle w:val="52"/>
                    <w:rPr>
                      <w:rFonts w:hint="default" w:ascii="Times New Roman" w:hAnsi="Times New Roman" w:eastAsia="宋体"/>
                      <w:lang w:val="en-US" w:eastAsia="zh-CN"/>
                    </w:rPr>
                  </w:pPr>
                  <w:r>
                    <w:rPr>
                      <w:rFonts w:hint="eastAsia" w:ascii="Times New Roman" w:hAnsi="Times New Roman"/>
                      <w:lang w:val="en-US" w:eastAsia="zh-CN"/>
                    </w:rPr>
                    <w:t>-7</w:t>
                  </w:r>
                </w:p>
              </w:tc>
            </w:tr>
            <w:tr w14:paraId="0B52E9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 w:type="pct"/>
                  <w:tcBorders>
                    <w:tl2br w:val="nil"/>
                    <w:tr2bl w:val="nil"/>
                  </w:tcBorders>
                  <w:noWrap w:val="0"/>
                  <w:vAlign w:val="center"/>
                </w:tcPr>
                <w:p w14:paraId="68CE4F5E">
                  <w:pPr>
                    <w:pStyle w:val="52"/>
                    <w:rPr>
                      <w:rFonts w:ascii="Times New Roman" w:hAnsi="Times New Roman"/>
                    </w:rPr>
                  </w:pPr>
                  <w:r>
                    <w:rPr>
                      <w:rFonts w:hint="eastAsia" w:ascii="Times New Roman" w:hAnsi="Times New Roman"/>
                    </w:rPr>
                    <w:t>15</w:t>
                  </w:r>
                </w:p>
              </w:tc>
              <w:tc>
                <w:tcPr>
                  <w:tcW w:w="1335" w:type="pct"/>
                  <w:tcBorders>
                    <w:tl2br w:val="nil"/>
                    <w:tr2bl w:val="nil"/>
                  </w:tcBorders>
                  <w:noWrap w:val="0"/>
                  <w:vAlign w:val="center"/>
                </w:tcPr>
                <w:p w14:paraId="0BF6474A">
                  <w:pPr>
                    <w:pStyle w:val="52"/>
                    <w:rPr>
                      <w:rFonts w:hint="eastAsia" w:ascii="Times New Roman" w:hAnsi="Times New Roman" w:eastAsia="宋体"/>
                      <w:lang w:val="en-US" w:eastAsia="zh-CN"/>
                    </w:rPr>
                  </w:pPr>
                  <w:r>
                    <w:rPr>
                      <w:rFonts w:hint="eastAsia" w:ascii="Times New Roman" w:hAnsi="Times New Roman"/>
                      <w:lang w:val="en-US" w:eastAsia="zh-CN"/>
                    </w:rPr>
                    <w:t>真空泵</w:t>
                  </w:r>
                </w:p>
              </w:tc>
              <w:tc>
                <w:tcPr>
                  <w:tcW w:w="318" w:type="pct"/>
                  <w:tcBorders>
                    <w:tl2br w:val="nil"/>
                    <w:tr2bl w:val="nil"/>
                  </w:tcBorders>
                  <w:noWrap w:val="0"/>
                  <w:vAlign w:val="center"/>
                </w:tcPr>
                <w:p w14:paraId="79994452">
                  <w:pPr>
                    <w:pStyle w:val="52"/>
                    <w:rPr>
                      <w:rFonts w:ascii="Times New Roman" w:hAnsi="Times New Roman"/>
                    </w:rPr>
                  </w:pPr>
                  <w:r>
                    <w:rPr>
                      <w:rFonts w:hint="eastAsia" w:ascii="Times New Roman" w:hAnsi="Times New Roman"/>
                    </w:rPr>
                    <w:t>台</w:t>
                  </w:r>
                </w:p>
              </w:tc>
              <w:tc>
                <w:tcPr>
                  <w:tcW w:w="1000" w:type="pct"/>
                  <w:tcBorders>
                    <w:tl2br w:val="nil"/>
                    <w:tr2bl w:val="nil"/>
                  </w:tcBorders>
                  <w:noWrap w:val="0"/>
                  <w:vAlign w:val="center"/>
                </w:tcPr>
                <w:p w14:paraId="525310D2">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350" w:type="pct"/>
                  <w:tcBorders>
                    <w:tl2br w:val="nil"/>
                    <w:tr2bl w:val="nil"/>
                  </w:tcBorders>
                  <w:noWrap w:val="0"/>
                  <w:vAlign w:val="center"/>
                </w:tcPr>
                <w:p w14:paraId="7B816F58">
                  <w:pPr>
                    <w:pStyle w:val="52"/>
                    <w:rPr>
                      <w:rFonts w:hint="eastAsia" w:ascii="Times New Roman" w:hAnsi="Times New Roman" w:eastAsia="宋体"/>
                      <w:lang w:val="en-US" w:eastAsia="zh-CN"/>
                    </w:rPr>
                  </w:pPr>
                  <w:r>
                    <w:rPr>
                      <w:rFonts w:hint="eastAsia" w:ascii="Times New Roman" w:hAnsi="Times New Roman"/>
                      <w:lang w:val="en-US" w:eastAsia="zh-CN"/>
                    </w:rPr>
                    <w:t>4</w:t>
                  </w:r>
                </w:p>
              </w:tc>
              <w:tc>
                <w:tcPr>
                  <w:tcW w:w="1502" w:type="dxa"/>
                  <w:tcBorders>
                    <w:tl2br w:val="nil"/>
                    <w:tr2bl w:val="nil"/>
                  </w:tcBorders>
                  <w:noWrap w:val="0"/>
                  <w:vAlign w:val="center"/>
                </w:tcPr>
                <w:p w14:paraId="61E93E87">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384" w:type="pct"/>
                  <w:tcBorders>
                    <w:tl2br w:val="nil"/>
                    <w:tr2bl w:val="nil"/>
                  </w:tcBorders>
                  <w:noWrap w:val="0"/>
                  <w:vAlign w:val="center"/>
                </w:tcPr>
                <w:p w14:paraId="4A5991D8">
                  <w:pPr>
                    <w:pStyle w:val="52"/>
                    <w:rPr>
                      <w:rFonts w:hint="eastAsia" w:ascii="Times New Roman" w:hAnsi="Times New Roman" w:eastAsia="宋体"/>
                      <w:lang w:val="en-US" w:eastAsia="zh-CN"/>
                    </w:rPr>
                  </w:pPr>
                  <w:r>
                    <w:rPr>
                      <w:rFonts w:hint="eastAsia" w:ascii="Times New Roman" w:hAnsi="Times New Roman"/>
                      <w:lang w:val="en-US" w:eastAsia="zh-CN"/>
                    </w:rPr>
                    <w:t>1</w:t>
                  </w:r>
                </w:p>
              </w:tc>
              <w:tc>
                <w:tcPr>
                  <w:tcW w:w="381" w:type="pct"/>
                  <w:tcBorders>
                    <w:tl2br w:val="nil"/>
                    <w:tr2bl w:val="nil"/>
                  </w:tcBorders>
                  <w:noWrap w:val="0"/>
                  <w:vAlign w:val="center"/>
                </w:tcPr>
                <w:p w14:paraId="48A15C9A">
                  <w:pPr>
                    <w:pStyle w:val="52"/>
                    <w:rPr>
                      <w:rFonts w:hint="default" w:ascii="Times New Roman" w:hAnsi="Times New Roman" w:eastAsia="宋体"/>
                      <w:lang w:val="en-US" w:eastAsia="zh-CN"/>
                    </w:rPr>
                  </w:pPr>
                  <w:r>
                    <w:rPr>
                      <w:rFonts w:hint="eastAsia" w:ascii="Times New Roman" w:hAnsi="Times New Roman"/>
                      <w:lang w:val="en-US" w:eastAsia="zh-CN"/>
                    </w:rPr>
                    <w:t>-3</w:t>
                  </w:r>
                </w:p>
              </w:tc>
            </w:tr>
            <w:tr w14:paraId="79D39C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 w:type="pct"/>
                  <w:tcBorders>
                    <w:tl2br w:val="nil"/>
                    <w:tr2bl w:val="nil"/>
                  </w:tcBorders>
                  <w:noWrap w:val="0"/>
                  <w:vAlign w:val="center"/>
                </w:tcPr>
                <w:p w14:paraId="22BDC285">
                  <w:pPr>
                    <w:pStyle w:val="52"/>
                    <w:rPr>
                      <w:rFonts w:ascii="Times New Roman" w:hAnsi="Times New Roman"/>
                    </w:rPr>
                  </w:pPr>
                  <w:r>
                    <w:rPr>
                      <w:rFonts w:hint="eastAsia" w:ascii="Times New Roman" w:hAnsi="Times New Roman"/>
                    </w:rPr>
                    <w:t>16</w:t>
                  </w:r>
                </w:p>
              </w:tc>
              <w:tc>
                <w:tcPr>
                  <w:tcW w:w="1335" w:type="pct"/>
                  <w:tcBorders>
                    <w:tl2br w:val="nil"/>
                    <w:tr2bl w:val="nil"/>
                  </w:tcBorders>
                  <w:noWrap w:val="0"/>
                  <w:vAlign w:val="center"/>
                </w:tcPr>
                <w:p w14:paraId="68CA2A32">
                  <w:pPr>
                    <w:pStyle w:val="52"/>
                    <w:rPr>
                      <w:rFonts w:hint="eastAsia" w:ascii="Times New Roman" w:hAnsi="Times New Roman" w:eastAsia="宋体"/>
                      <w:lang w:val="en-US" w:eastAsia="zh-CN"/>
                    </w:rPr>
                  </w:pPr>
                  <w:r>
                    <w:rPr>
                      <w:rFonts w:hint="eastAsia" w:ascii="Times New Roman" w:hAnsi="Times New Roman"/>
                      <w:lang w:val="en-US" w:eastAsia="zh-CN"/>
                    </w:rPr>
                    <w:t>挤出机</w:t>
                  </w:r>
                </w:p>
              </w:tc>
              <w:tc>
                <w:tcPr>
                  <w:tcW w:w="318" w:type="pct"/>
                  <w:tcBorders>
                    <w:tl2br w:val="nil"/>
                    <w:tr2bl w:val="nil"/>
                  </w:tcBorders>
                  <w:noWrap w:val="0"/>
                  <w:vAlign w:val="center"/>
                </w:tcPr>
                <w:p w14:paraId="2B67B6A2">
                  <w:pPr>
                    <w:pStyle w:val="52"/>
                    <w:rPr>
                      <w:rFonts w:ascii="Times New Roman" w:hAnsi="Times New Roman"/>
                    </w:rPr>
                  </w:pPr>
                  <w:r>
                    <w:rPr>
                      <w:rFonts w:hint="eastAsia" w:ascii="Times New Roman" w:hAnsi="Times New Roman"/>
                    </w:rPr>
                    <w:t>台</w:t>
                  </w:r>
                </w:p>
              </w:tc>
              <w:tc>
                <w:tcPr>
                  <w:tcW w:w="1000" w:type="pct"/>
                  <w:tcBorders>
                    <w:tl2br w:val="nil"/>
                    <w:tr2bl w:val="nil"/>
                  </w:tcBorders>
                  <w:noWrap w:val="0"/>
                  <w:vAlign w:val="center"/>
                </w:tcPr>
                <w:p w14:paraId="3EF0C0C8">
                  <w:pPr>
                    <w:pStyle w:val="52"/>
                    <w:rPr>
                      <w:rFonts w:hint="default" w:ascii="Times New Roman" w:hAnsi="Times New Roman" w:eastAsia="宋体"/>
                      <w:lang w:val="en-US" w:eastAsia="zh-CN"/>
                    </w:rPr>
                  </w:pPr>
                  <w:r>
                    <w:rPr>
                      <w:rFonts w:hint="eastAsia" w:ascii="Times New Roman" w:hAnsi="Times New Roman"/>
                      <w:lang w:val="en-US" w:eastAsia="zh-CN"/>
                    </w:rPr>
                    <w:t>1600</w:t>
                  </w:r>
                </w:p>
              </w:tc>
              <w:tc>
                <w:tcPr>
                  <w:tcW w:w="350" w:type="pct"/>
                  <w:tcBorders>
                    <w:tl2br w:val="nil"/>
                    <w:tr2bl w:val="nil"/>
                  </w:tcBorders>
                  <w:noWrap w:val="0"/>
                  <w:vAlign w:val="center"/>
                </w:tcPr>
                <w:p w14:paraId="61DEBB6F">
                  <w:pPr>
                    <w:pStyle w:val="52"/>
                    <w:rPr>
                      <w:rFonts w:hint="eastAsia" w:ascii="Times New Roman" w:hAnsi="Times New Roman" w:eastAsia="宋体"/>
                      <w:lang w:val="en-US" w:eastAsia="zh-CN"/>
                    </w:rPr>
                  </w:pPr>
                  <w:r>
                    <w:rPr>
                      <w:rFonts w:hint="eastAsia" w:ascii="Times New Roman" w:hAnsi="Times New Roman"/>
                      <w:lang w:val="en-US" w:eastAsia="zh-CN"/>
                    </w:rPr>
                    <w:t>2</w:t>
                  </w:r>
                </w:p>
              </w:tc>
              <w:tc>
                <w:tcPr>
                  <w:tcW w:w="1502" w:type="dxa"/>
                  <w:tcBorders>
                    <w:tl2br w:val="nil"/>
                    <w:tr2bl w:val="nil"/>
                  </w:tcBorders>
                  <w:noWrap w:val="0"/>
                  <w:vAlign w:val="center"/>
                </w:tcPr>
                <w:p w14:paraId="092C5F68">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384" w:type="pct"/>
                  <w:tcBorders>
                    <w:tl2br w:val="nil"/>
                    <w:tr2bl w:val="nil"/>
                  </w:tcBorders>
                  <w:noWrap w:val="0"/>
                  <w:vAlign w:val="center"/>
                </w:tcPr>
                <w:p w14:paraId="72A30572">
                  <w:pPr>
                    <w:pStyle w:val="52"/>
                    <w:rPr>
                      <w:rFonts w:hint="eastAsia" w:ascii="Times New Roman" w:hAnsi="Times New Roman" w:eastAsia="宋体"/>
                      <w:lang w:val="en-US" w:eastAsia="zh-CN"/>
                    </w:rPr>
                  </w:pPr>
                  <w:r>
                    <w:rPr>
                      <w:rFonts w:hint="eastAsia" w:ascii="Times New Roman" w:hAnsi="Times New Roman"/>
                      <w:lang w:val="en-US" w:eastAsia="zh-CN"/>
                    </w:rPr>
                    <w:t>0</w:t>
                  </w:r>
                </w:p>
              </w:tc>
              <w:tc>
                <w:tcPr>
                  <w:tcW w:w="381" w:type="pct"/>
                  <w:tcBorders>
                    <w:tl2br w:val="nil"/>
                    <w:tr2bl w:val="nil"/>
                  </w:tcBorders>
                  <w:noWrap w:val="0"/>
                  <w:vAlign w:val="center"/>
                </w:tcPr>
                <w:p w14:paraId="354F386F">
                  <w:pPr>
                    <w:pStyle w:val="52"/>
                    <w:rPr>
                      <w:rFonts w:hint="eastAsia" w:ascii="Times New Roman" w:hAnsi="Times New Roman" w:eastAsia="宋体"/>
                      <w:lang w:val="en-US" w:eastAsia="zh-CN"/>
                    </w:rPr>
                  </w:pPr>
                  <w:r>
                    <w:rPr>
                      <w:rFonts w:hint="eastAsia" w:ascii="Times New Roman" w:hAnsi="Times New Roman"/>
                      <w:lang w:val="en-US" w:eastAsia="zh-CN"/>
                    </w:rPr>
                    <w:t>/</w:t>
                  </w:r>
                </w:p>
              </w:tc>
            </w:tr>
            <w:tr w14:paraId="0E8292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 w:type="pct"/>
                  <w:tcBorders>
                    <w:tl2br w:val="nil"/>
                    <w:tr2bl w:val="nil"/>
                  </w:tcBorders>
                  <w:noWrap w:val="0"/>
                  <w:vAlign w:val="center"/>
                </w:tcPr>
                <w:p w14:paraId="22E6FCBD">
                  <w:pPr>
                    <w:pStyle w:val="52"/>
                    <w:rPr>
                      <w:rFonts w:ascii="Times New Roman" w:hAnsi="Times New Roman"/>
                    </w:rPr>
                  </w:pPr>
                  <w:r>
                    <w:rPr>
                      <w:rFonts w:hint="eastAsia" w:ascii="Times New Roman" w:hAnsi="Times New Roman"/>
                    </w:rPr>
                    <w:t>17</w:t>
                  </w:r>
                </w:p>
              </w:tc>
              <w:tc>
                <w:tcPr>
                  <w:tcW w:w="1335" w:type="pct"/>
                  <w:tcBorders>
                    <w:tl2br w:val="nil"/>
                    <w:tr2bl w:val="nil"/>
                  </w:tcBorders>
                  <w:noWrap w:val="0"/>
                  <w:vAlign w:val="center"/>
                </w:tcPr>
                <w:p w14:paraId="2A3EB8FB">
                  <w:pPr>
                    <w:pStyle w:val="52"/>
                    <w:rPr>
                      <w:rFonts w:hint="eastAsia" w:ascii="Times New Roman" w:hAnsi="Times New Roman" w:eastAsia="宋体"/>
                      <w:lang w:val="en-US" w:eastAsia="zh-CN"/>
                    </w:rPr>
                  </w:pPr>
                  <w:r>
                    <w:rPr>
                      <w:rFonts w:hint="eastAsia" w:ascii="Times New Roman" w:hAnsi="Times New Roman"/>
                      <w:lang w:val="en-US" w:eastAsia="zh-CN"/>
                    </w:rPr>
                    <w:t>配料机</w:t>
                  </w:r>
                </w:p>
              </w:tc>
              <w:tc>
                <w:tcPr>
                  <w:tcW w:w="318" w:type="pct"/>
                  <w:tcBorders>
                    <w:tl2br w:val="nil"/>
                    <w:tr2bl w:val="nil"/>
                  </w:tcBorders>
                  <w:noWrap w:val="0"/>
                  <w:vAlign w:val="center"/>
                </w:tcPr>
                <w:p w14:paraId="54837D32">
                  <w:pPr>
                    <w:pStyle w:val="52"/>
                    <w:rPr>
                      <w:rFonts w:ascii="Times New Roman" w:hAnsi="Times New Roman"/>
                    </w:rPr>
                  </w:pPr>
                  <w:r>
                    <w:rPr>
                      <w:rFonts w:hint="eastAsia" w:ascii="Times New Roman" w:hAnsi="Times New Roman"/>
                    </w:rPr>
                    <w:t>台</w:t>
                  </w:r>
                </w:p>
              </w:tc>
              <w:tc>
                <w:tcPr>
                  <w:tcW w:w="1000" w:type="pct"/>
                  <w:tcBorders>
                    <w:tl2br w:val="nil"/>
                    <w:tr2bl w:val="nil"/>
                  </w:tcBorders>
                  <w:noWrap w:val="0"/>
                  <w:vAlign w:val="center"/>
                </w:tcPr>
                <w:p w14:paraId="2C0E1D0A">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350" w:type="pct"/>
                  <w:tcBorders>
                    <w:tl2br w:val="nil"/>
                    <w:tr2bl w:val="nil"/>
                  </w:tcBorders>
                  <w:noWrap w:val="0"/>
                  <w:vAlign w:val="center"/>
                </w:tcPr>
                <w:p w14:paraId="5B79AE85">
                  <w:pPr>
                    <w:pStyle w:val="52"/>
                    <w:rPr>
                      <w:rFonts w:hint="eastAsia" w:ascii="Times New Roman" w:hAnsi="Times New Roman" w:eastAsia="宋体"/>
                      <w:lang w:val="en-US" w:eastAsia="zh-CN"/>
                    </w:rPr>
                  </w:pPr>
                  <w:r>
                    <w:rPr>
                      <w:rFonts w:hint="eastAsia" w:ascii="Times New Roman" w:hAnsi="Times New Roman"/>
                      <w:lang w:val="en-US" w:eastAsia="zh-CN"/>
                    </w:rPr>
                    <w:t>2</w:t>
                  </w:r>
                </w:p>
              </w:tc>
              <w:tc>
                <w:tcPr>
                  <w:tcW w:w="1502" w:type="dxa"/>
                  <w:tcBorders>
                    <w:tl2br w:val="nil"/>
                    <w:tr2bl w:val="nil"/>
                  </w:tcBorders>
                  <w:noWrap w:val="0"/>
                  <w:vAlign w:val="center"/>
                </w:tcPr>
                <w:p w14:paraId="0A4FAA12">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384" w:type="pct"/>
                  <w:tcBorders>
                    <w:tl2br w:val="nil"/>
                    <w:tr2bl w:val="nil"/>
                  </w:tcBorders>
                  <w:noWrap w:val="0"/>
                  <w:vAlign w:val="center"/>
                </w:tcPr>
                <w:p w14:paraId="308940B5">
                  <w:pPr>
                    <w:pStyle w:val="52"/>
                    <w:rPr>
                      <w:rFonts w:hint="eastAsia" w:ascii="Times New Roman" w:hAnsi="Times New Roman" w:eastAsia="宋体"/>
                      <w:lang w:val="en-US" w:eastAsia="zh-CN"/>
                    </w:rPr>
                  </w:pPr>
                  <w:r>
                    <w:rPr>
                      <w:rFonts w:hint="eastAsia" w:ascii="Times New Roman" w:hAnsi="Times New Roman"/>
                      <w:lang w:val="en-US" w:eastAsia="zh-CN"/>
                    </w:rPr>
                    <w:t>0</w:t>
                  </w:r>
                </w:p>
              </w:tc>
              <w:tc>
                <w:tcPr>
                  <w:tcW w:w="381" w:type="pct"/>
                  <w:tcBorders>
                    <w:tl2br w:val="nil"/>
                    <w:tr2bl w:val="nil"/>
                  </w:tcBorders>
                  <w:noWrap w:val="0"/>
                  <w:vAlign w:val="center"/>
                </w:tcPr>
                <w:p w14:paraId="45F6F561">
                  <w:pPr>
                    <w:pStyle w:val="52"/>
                    <w:rPr>
                      <w:rFonts w:hint="eastAsia" w:ascii="Times New Roman" w:hAnsi="Times New Roman" w:eastAsia="宋体"/>
                      <w:lang w:val="en-US" w:eastAsia="zh-CN"/>
                    </w:rPr>
                  </w:pPr>
                  <w:r>
                    <w:rPr>
                      <w:rFonts w:hint="eastAsia" w:ascii="Times New Roman" w:hAnsi="Times New Roman"/>
                      <w:lang w:val="en-US" w:eastAsia="zh-CN"/>
                    </w:rPr>
                    <w:t>/</w:t>
                  </w:r>
                </w:p>
              </w:tc>
            </w:tr>
            <w:tr w14:paraId="67EEF8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 w:type="pct"/>
                  <w:tcBorders>
                    <w:tl2br w:val="nil"/>
                    <w:tr2bl w:val="nil"/>
                  </w:tcBorders>
                  <w:noWrap w:val="0"/>
                  <w:vAlign w:val="center"/>
                </w:tcPr>
                <w:p w14:paraId="418AA0AB">
                  <w:pPr>
                    <w:pStyle w:val="52"/>
                    <w:rPr>
                      <w:rFonts w:ascii="Times New Roman" w:hAnsi="Times New Roman"/>
                    </w:rPr>
                  </w:pPr>
                  <w:r>
                    <w:rPr>
                      <w:rFonts w:hint="eastAsia" w:ascii="Times New Roman" w:hAnsi="Times New Roman"/>
                    </w:rPr>
                    <w:t>18</w:t>
                  </w:r>
                </w:p>
              </w:tc>
              <w:tc>
                <w:tcPr>
                  <w:tcW w:w="1335" w:type="pct"/>
                  <w:tcBorders>
                    <w:tl2br w:val="nil"/>
                    <w:tr2bl w:val="nil"/>
                  </w:tcBorders>
                  <w:noWrap w:val="0"/>
                  <w:vAlign w:val="center"/>
                </w:tcPr>
                <w:p w14:paraId="087D1A43">
                  <w:pPr>
                    <w:pStyle w:val="52"/>
                    <w:rPr>
                      <w:rFonts w:hint="default" w:ascii="Times New Roman" w:hAnsi="Times New Roman" w:eastAsia="宋体"/>
                      <w:lang w:val="en-US" w:eastAsia="zh-CN"/>
                    </w:rPr>
                  </w:pPr>
                  <w:r>
                    <w:rPr>
                      <w:rFonts w:hint="eastAsia" w:ascii="Times New Roman" w:hAnsi="Times New Roman"/>
                      <w:lang w:val="en-US" w:eastAsia="zh-CN"/>
                    </w:rPr>
                    <w:t>改性机</w:t>
                  </w:r>
                </w:p>
              </w:tc>
              <w:tc>
                <w:tcPr>
                  <w:tcW w:w="318" w:type="pct"/>
                  <w:tcBorders>
                    <w:tl2br w:val="nil"/>
                    <w:tr2bl w:val="nil"/>
                  </w:tcBorders>
                  <w:noWrap w:val="0"/>
                  <w:vAlign w:val="center"/>
                </w:tcPr>
                <w:p w14:paraId="4E90DB0A">
                  <w:pPr>
                    <w:pStyle w:val="52"/>
                    <w:rPr>
                      <w:rFonts w:ascii="Times New Roman" w:hAnsi="Times New Roman"/>
                    </w:rPr>
                  </w:pPr>
                  <w:r>
                    <w:rPr>
                      <w:rFonts w:hint="eastAsia" w:ascii="Times New Roman" w:hAnsi="Times New Roman"/>
                    </w:rPr>
                    <w:t>台</w:t>
                  </w:r>
                </w:p>
              </w:tc>
              <w:tc>
                <w:tcPr>
                  <w:tcW w:w="1000" w:type="pct"/>
                  <w:tcBorders>
                    <w:tl2br w:val="nil"/>
                    <w:tr2bl w:val="nil"/>
                  </w:tcBorders>
                  <w:noWrap w:val="0"/>
                  <w:vAlign w:val="center"/>
                </w:tcPr>
                <w:p w14:paraId="6C71D355">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350" w:type="pct"/>
                  <w:tcBorders>
                    <w:tl2br w:val="nil"/>
                    <w:tr2bl w:val="nil"/>
                  </w:tcBorders>
                  <w:noWrap w:val="0"/>
                  <w:vAlign w:val="center"/>
                </w:tcPr>
                <w:p w14:paraId="5B24EDFE">
                  <w:pPr>
                    <w:pStyle w:val="52"/>
                    <w:rPr>
                      <w:rFonts w:hint="eastAsia" w:ascii="Times New Roman" w:hAnsi="Times New Roman" w:eastAsia="宋体"/>
                      <w:lang w:val="en-US" w:eastAsia="zh-CN"/>
                    </w:rPr>
                  </w:pPr>
                  <w:r>
                    <w:rPr>
                      <w:rFonts w:hint="eastAsia" w:ascii="Times New Roman" w:hAnsi="Times New Roman"/>
                      <w:lang w:val="en-US" w:eastAsia="zh-CN"/>
                    </w:rPr>
                    <w:t>2</w:t>
                  </w:r>
                </w:p>
              </w:tc>
              <w:tc>
                <w:tcPr>
                  <w:tcW w:w="1502" w:type="dxa"/>
                  <w:tcBorders>
                    <w:tl2br w:val="nil"/>
                    <w:tr2bl w:val="nil"/>
                  </w:tcBorders>
                  <w:noWrap w:val="0"/>
                  <w:vAlign w:val="center"/>
                </w:tcPr>
                <w:p w14:paraId="51B5DAA2">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384" w:type="pct"/>
                  <w:tcBorders>
                    <w:tl2br w:val="nil"/>
                    <w:tr2bl w:val="nil"/>
                  </w:tcBorders>
                  <w:noWrap w:val="0"/>
                  <w:vAlign w:val="center"/>
                </w:tcPr>
                <w:p w14:paraId="22BF6561">
                  <w:pPr>
                    <w:pStyle w:val="52"/>
                    <w:rPr>
                      <w:rFonts w:hint="eastAsia" w:ascii="Times New Roman" w:hAnsi="Times New Roman" w:eastAsia="宋体"/>
                      <w:lang w:val="en-US" w:eastAsia="zh-CN"/>
                    </w:rPr>
                  </w:pPr>
                  <w:r>
                    <w:rPr>
                      <w:rFonts w:hint="eastAsia" w:ascii="Times New Roman" w:hAnsi="Times New Roman"/>
                      <w:lang w:val="en-US" w:eastAsia="zh-CN"/>
                    </w:rPr>
                    <w:t>0</w:t>
                  </w:r>
                </w:p>
              </w:tc>
              <w:tc>
                <w:tcPr>
                  <w:tcW w:w="381" w:type="pct"/>
                  <w:tcBorders>
                    <w:tl2br w:val="nil"/>
                    <w:tr2bl w:val="nil"/>
                  </w:tcBorders>
                  <w:noWrap w:val="0"/>
                  <w:vAlign w:val="center"/>
                </w:tcPr>
                <w:p w14:paraId="69DBBD54">
                  <w:pPr>
                    <w:pStyle w:val="52"/>
                    <w:rPr>
                      <w:rFonts w:hint="eastAsia" w:ascii="Times New Roman" w:hAnsi="Times New Roman" w:eastAsia="宋体"/>
                      <w:lang w:val="en-US" w:eastAsia="zh-CN"/>
                    </w:rPr>
                  </w:pPr>
                  <w:r>
                    <w:rPr>
                      <w:rFonts w:hint="eastAsia" w:ascii="Times New Roman" w:hAnsi="Times New Roman"/>
                      <w:lang w:val="en-US" w:eastAsia="zh-CN"/>
                    </w:rPr>
                    <w:t>/</w:t>
                  </w:r>
                </w:p>
              </w:tc>
            </w:tr>
            <w:tr w14:paraId="131DE8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 w:type="pct"/>
                  <w:tcBorders>
                    <w:tl2br w:val="nil"/>
                    <w:tr2bl w:val="nil"/>
                  </w:tcBorders>
                  <w:noWrap w:val="0"/>
                  <w:vAlign w:val="center"/>
                </w:tcPr>
                <w:p w14:paraId="7D8DE140">
                  <w:pPr>
                    <w:pStyle w:val="52"/>
                    <w:rPr>
                      <w:rFonts w:ascii="Times New Roman" w:hAnsi="Times New Roman"/>
                    </w:rPr>
                  </w:pPr>
                  <w:r>
                    <w:rPr>
                      <w:rFonts w:hint="eastAsia" w:ascii="Times New Roman" w:hAnsi="Times New Roman"/>
                    </w:rPr>
                    <w:t>19</w:t>
                  </w:r>
                </w:p>
              </w:tc>
              <w:tc>
                <w:tcPr>
                  <w:tcW w:w="1335" w:type="pct"/>
                  <w:tcBorders>
                    <w:tl2br w:val="nil"/>
                    <w:tr2bl w:val="nil"/>
                  </w:tcBorders>
                  <w:noWrap w:val="0"/>
                  <w:vAlign w:val="center"/>
                </w:tcPr>
                <w:p w14:paraId="4C2B6CCF">
                  <w:pPr>
                    <w:pStyle w:val="52"/>
                    <w:rPr>
                      <w:rFonts w:hint="default" w:ascii="Times New Roman" w:hAnsi="Times New Roman" w:eastAsia="宋体"/>
                      <w:lang w:val="en-US" w:eastAsia="zh-CN"/>
                    </w:rPr>
                  </w:pPr>
                  <w:r>
                    <w:rPr>
                      <w:rFonts w:hint="eastAsia" w:ascii="Times New Roman" w:hAnsi="Times New Roman"/>
                      <w:lang w:val="en-US" w:eastAsia="zh-CN"/>
                    </w:rPr>
                    <w:t>冷凝水回用系统</w:t>
                  </w:r>
                </w:p>
              </w:tc>
              <w:tc>
                <w:tcPr>
                  <w:tcW w:w="318" w:type="pct"/>
                  <w:tcBorders>
                    <w:tl2br w:val="nil"/>
                    <w:tr2bl w:val="nil"/>
                  </w:tcBorders>
                  <w:noWrap w:val="0"/>
                  <w:vAlign w:val="center"/>
                </w:tcPr>
                <w:p w14:paraId="0F3B0E18">
                  <w:pPr>
                    <w:pStyle w:val="52"/>
                    <w:rPr>
                      <w:rFonts w:hint="eastAsia" w:ascii="Times New Roman" w:hAnsi="Times New Roman" w:eastAsia="宋体"/>
                      <w:lang w:val="en-US" w:eastAsia="zh-CN"/>
                    </w:rPr>
                  </w:pPr>
                  <w:r>
                    <w:rPr>
                      <w:rFonts w:hint="eastAsia" w:ascii="Times New Roman" w:hAnsi="Times New Roman"/>
                      <w:lang w:val="en-US" w:eastAsia="zh-CN"/>
                    </w:rPr>
                    <w:t>套</w:t>
                  </w:r>
                </w:p>
              </w:tc>
              <w:tc>
                <w:tcPr>
                  <w:tcW w:w="1000" w:type="pct"/>
                  <w:tcBorders>
                    <w:tl2br w:val="nil"/>
                    <w:tr2bl w:val="nil"/>
                  </w:tcBorders>
                  <w:noWrap w:val="0"/>
                  <w:vAlign w:val="center"/>
                </w:tcPr>
                <w:p w14:paraId="3BB4D0E1">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350" w:type="pct"/>
                  <w:tcBorders>
                    <w:tl2br w:val="nil"/>
                    <w:tr2bl w:val="nil"/>
                  </w:tcBorders>
                  <w:noWrap w:val="0"/>
                  <w:vAlign w:val="center"/>
                </w:tcPr>
                <w:p w14:paraId="7E603D12">
                  <w:pPr>
                    <w:pStyle w:val="52"/>
                    <w:rPr>
                      <w:rFonts w:hint="eastAsia" w:ascii="Times New Roman" w:hAnsi="Times New Roman" w:eastAsia="宋体"/>
                      <w:lang w:val="en-US" w:eastAsia="zh-CN"/>
                    </w:rPr>
                  </w:pPr>
                  <w:r>
                    <w:rPr>
                      <w:rFonts w:hint="eastAsia" w:ascii="Times New Roman" w:hAnsi="Times New Roman"/>
                      <w:lang w:val="en-US" w:eastAsia="zh-CN"/>
                    </w:rPr>
                    <w:t>1</w:t>
                  </w:r>
                </w:p>
              </w:tc>
              <w:tc>
                <w:tcPr>
                  <w:tcW w:w="1502" w:type="dxa"/>
                  <w:tcBorders>
                    <w:tl2br w:val="nil"/>
                    <w:tr2bl w:val="nil"/>
                  </w:tcBorders>
                  <w:noWrap w:val="0"/>
                  <w:vAlign w:val="center"/>
                </w:tcPr>
                <w:p w14:paraId="4A42EAFC">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384" w:type="pct"/>
                  <w:tcBorders>
                    <w:tl2br w:val="nil"/>
                    <w:tr2bl w:val="nil"/>
                  </w:tcBorders>
                  <w:noWrap w:val="0"/>
                  <w:vAlign w:val="center"/>
                </w:tcPr>
                <w:p w14:paraId="2CE72885">
                  <w:pPr>
                    <w:pStyle w:val="52"/>
                    <w:rPr>
                      <w:rFonts w:hint="eastAsia" w:ascii="Times New Roman" w:hAnsi="Times New Roman" w:eastAsia="宋体"/>
                      <w:lang w:val="en-US" w:eastAsia="zh-CN"/>
                    </w:rPr>
                  </w:pPr>
                  <w:r>
                    <w:rPr>
                      <w:rFonts w:hint="eastAsia" w:ascii="Times New Roman" w:hAnsi="Times New Roman"/>
                      <w:lang w:val="en-US" w:eastAsia="zh-CN"/>
                    </w:rPr>
                    <w:t>1</w:t>
                  </w:r>
                </w:p>
              </w:tc>
              <w:tc>
                <w:tcPr>
                  <w:tcW w:w="381" w:type="pct"/>
                  <w:tcBorders>
                    <w:tl2br w:val="nil"/>
                    <w:tr2bl w:val="nil"/>
                  </w:tcBorders>
                  <w:noWrap w:val="0"/>
                  <w:vAlign w:val="center"/>
                </w:tcPr>
                <w:p w14:paraId="668E52C2">
                  <w:pPr>
                    <w:pStyle w:val="52"/>
                    <w:rPr>
                      <w:rFonts w:hint="default" w:ascii="Times New Roman" w:hAnsi="Times New Roman" w:eastAsia="宋体"/>
                      <w:lang w:val="en-US" w:eastAsia="zh-CN"/>
                    </w:rPr>
                  </w:pPr>
                  <w:r>
                    <w:rPr>
                      <w:rFonts w:hint="eastAsia" w:ascii="Times New Roman" w:hAnsi="Times New Roman"/>
                      <w:lang w:val="en-US" w:eastAsia="zh-CN"/>
                    </w:rPr>
                    <w:t>0</w:t>
                  </w:r>
                </w:p>
              </w:tc>
            </w:tr>
            <w:bookmarkEnd w:id="22"/>
          </w:tbl>
          <w:p w14:paraId="63B473B3">
            <w:pPr>
              <w:spacing w:before="65" w:beforeLines="20"/>
              <w:rPr>
                <w:rFonts w:hint="default" w:ascii="Times New Roman" w:hAnsi="Times New Roman" w:eastAsia="宋体" w:cs="Times New Roman"/>
                <w:b/>
                <w:color w:val="auto"/>
                <w:sz w:val="21"/>
                <w:szCs w:val="21"/>
                <w:highlight w:val="none"/>
                <w:lang w:val="en-US" w:eastAsia="zh-CN"/>
              </w:rPr>
            </w:pPr>
            <w:r>
              <w:rPr>
                <w:rFonts w:hint="eastAsia" w:eastAsia="宋体" w:cs="Times New Roman"/>
                <w:b/>
                <w:color w:val="auto"/>
                <w:sz w:val="21"/>
                <w:szCs w:val="21"/>
                <w:highlight w:val="none"/>
                <w:lang w:val="en-US" w:eastAsia="zh-CN"/>
              </w:rPr>
              <w:t>7</w:t>
            </w:r>
            <w:r>
              <w:rPr>
                <w:rFonts w:hint="default" w:ascii="Times New Roman" w:hAnsi="Times New Roman" w:eastAsia="宋体" w:cs="Times New Roman"/>
                <w:b/>
                <w:color w:val="auto"/>
                <w:sz w:val="21"/>
                <w:szCs w:val="21"/>
                <w:highlight w:val="none"/>
              </w:rPr>
              <w:t>、原辅材料</w:t>
            </w:r>
            <w:r>
              <w:rPr>
                <w:rFonts w:hint="eastAsia" w:eastAsia="宋体" w:cs="Times New Roman"/>
                <w:b/>
                <w:color w:val="auto"/>
                <w:sz w:val="21"/>
                <w:szCs w:val="21"/>
                <w:highlight w:val="none"/>
                <w:lang w:val="en-US" w:eastAsia="zh-CN"/>
              </w:rPr>
              <w:t>使用情况</w:t>
            </w:r>
          </w:p>
          <w:p w14:paraId="712D2A49">
            <w:pPr>
              <w:pStyle w:val="37"/>
              <w:spacing w:before="65"/>
              <w:ind w:firstLine="420"/>
              <w:rPr>
                <w:rFonts w:hint="eastAsia" w:ascii="Times New Roman" w:hAnsi="Times New Roman" w:eastAsia="宋体" w:cs="Times New Roman"/>
                <w:color w:val="auto"/>
                <w:lang w:eastAsia="zh-CN"/>
              </w:rPr>
            </w:pPr>
            <w:r>
              <w:rPr>
                <w:rFonts w:hint="default" w:ascii="Times New Roman" w:hAnsi="Times New Roman" w:cs="Times New Roman"/>
                <w:color w:val="auto"/>
              </w:rPr>
              <w:t>本项目原辅材料使用情况详见表</w:t>
            </w:r>
            <w:r>
              <w:rPr>
                <w:rFonts w:hint="eastAsia" w:ascii="Times New Roman" w:hAnsi="Times New Roman" w:cs="Times New Roman"/>
                <w:color w:val="auto"/>
                <w:lang w:eastAsia="zh-CN"/>
              </w:rPr>
              <w:t>4-</w:t>
            </w:r>
            <w:r>
              <w:rPr>
                <w:rFonts w:hint="eastAsia" w:ascii="Times New Roman" w:hAnsi="Times New Roman" w:cs="Times New Roman"/>
                <w:color w:val="auto"/>
                <w:lang w:val="en-US" w:eastAsia="zh-CN"/>
              </w:rPr>
              <w:t>5</w:t>
            </w:r>
            <w:r>
              <w:rPr>
                <w:rFonts w:hint="default" w:ascii="Times New Roman" w:hAnsi="Times New Roman" w:cs="Times New Roman"/>
                <w:color w:val="auto"/>
              </w:rPr>
              <w:t>。项目原辅材料实际</w:t>
            </w:r>
            <w:r>
              <w:rPr>
                <w:rFonts w:hint="eastAsia" w:ascii="Times New Roman" w:hAnsi="Times New Roman" w:cs="Times New Roman"/>
                <w:color w:val="auto"/>
                <w:lang w:val="en-US" w:eastAsia="zh-CN"/>
              </w:rPr>
              <w:t>种类与审批相同，</w:t>
            </w:r>
            <w:r>
              <w:rPr>
                <w:rFonts w:hint="default" w:ascii="Times New Roman" w:hAnsi="Times New Roman" w:cs="Times New Roman"/>
                <w:color w:val="auto"/>
              </w:rPr>
              <w:t>用量与审批用量</w:t>
            </w:r>
            <w:r>
              <w:rPr>
                <w:rFonts w:hint="eastAsia" w:ascii="Times New Roman" w:hAnsi="Times New Roman" w:cs="Times New Roman"/>
                <w:color w:val="auto"/>
                <w:lang w:val="en-US" w:eastAsia="zh-CN"/>
              </w:rPr>
              <w:t>有所减少</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部分生产线暂未上，部分原辅材料暂未使用，</w:t>
            </w:r>
            <w:r>
              <w:rPr>
                <w:rFonts w:hint="eastAsia" w:ascii="Times New Roman" w:hAnsi="Times New Roman" w:cs="Times New Roman"/>
                <w:color w:val="auto"/>
                <w:lang w:eastAsia="zh-CN"/>
              </w:rPr>
              <w:t>符合</w:t>
            </w:r>
            <w:r>
              <w:rPr>
                <w:rFonts w:hint="eastAsia" w:ascii="Times New Roman" w:hAnsi="Times New Roman" w:cs="Times New Roman"/>
                <w:color w:val="auto"/>
                <w:lang w:val="en-US" w:eastAsia="zh-CN"/>
              </w:rPr>
              <w:t>先行</w:t>
            </w:r>
            <w:r>
              <w:rPr>
                <w:rFonts w:hint="eastAsia" w:ascii="Times New Roman" w:hAnsi="Times New Roman" w:cs="Times New Roman"/>
                <w:color w:val="auto"/>
                <w:lang w:eastAsia="zh-CN"/>
              </w:rPr>
              <w:t>验收条件要求。</w:t>
            </w:r>
          </w:p>
          <w:p w14:paraId="54A3BB47">
            <w:pPr>
              <w:pStyle w:val="40"/>
              <w:spacing w:before="163"/>
              <w:rPr>
                <w:rFonts w:hint="eastAsia" w:ascii="Times New Roman" w:hAnsi="Times New Roman" w:cs="Times New Roman"/>
                <w:color w:val="auto"/>
                <w:highlight w:val="none"/>
                <w:lang w:val="en-US" w:eastAsia="zh-CN"/>
              </w:rPr>
            </w:pPr>
            <w:r>
              <w:rPr>
                <w:rFonts w:hint="default" w:ascii="Times New Roman" w:hAnsi="Times New Roman" w:cs="Times New Roman"/>
                <w:color w:val="auto"/>
              </w:rPr>
              <w:t>表</w:t>
            </w:r>
            <w:r>
              <w:rPr>
                <w:rFonts w:hint="eastAsia" w:ascii="Times New Roman" w:hAnsi="Times New Roman" w:cs="Times New Roman"/>
                <w:color w:val="auto"/>
                <w:lang w:eastAsia="zh-CN"/>
              </w:rPr>
              <w:t>4-</w:t>
            </w:r>
            <w:r>
              <w:rPr>
                <w:rFonts w:hint="eastAsia" w:ascii="Times New Roman" w:hAnsi="Times New Roman" w:cs="Times New Roman"/>
                <w:color w:val="auto"/>
                <w:lang w:val="en-US" w:eastAsia="zh-CN"/>
              </w:rPr>
              <w:t>5</w:t>
            </w:r>
            <w:r>
              <w:rPr>
                <w:rFonts w:hint="default" w:ascii="Times New Roman" w:hAnsi="Times New Roman" w:cs="Times New Roman"/>
                <w:color w:val="auto"/>
              </w:rPr>
              <w:t xml:space="preserve"> </w:t>
            </w:r>
            <w:r>
              <w:rPr>
                <w:rFonts w:hint="default" w:ascii="Times New Roman" w:hAnsi="Times New Roman" w:cs="Times New Roman"/>
                <w:color w:val="auto"/>
                <w:highlight w:val="none"/>
              </w:rPr>
              <w:t>原辅材料</w:t>
            </w:r>
            <w:r>
              <w:rPr>
                <w:rFonts w:hint="eastAsia" w:ascii="Times New Roman" w:hAnsi="Times New Roman" w:cs="Times New Roman"/>
                <w:color w:val="auto"/>
                <w:highlight w:val="none"/>
                <w:lang w:val="en-US" w:eastAsia="zh-CN"/>
              </w:rPr>
              <w:t>使用情况</w:t>
            </w:r>
          </w:p>
          <w:tbl>
            <w:tblPr>
              <w:tblStyle w:val="18"/>
              <w:tblW w:w="489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92"/>
              <w:gridCol w:w="2176"/>
              <w:gridCol w:w="1351"/>
              <w:gridCol w:w="1705"/>
              <w:gridCol w:w="1330"/>
              <w:gridCol w:w="775"/>
            </w:tblGrid>
            <w:tr w14:paraId="519D7D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87" w:type="pct"/>
                  <w:tcBorders>
                    <w:tl2br w:val="nil"/>
                    <w:tr2bl w:val="nil"/>
                  </w:tcBorders>
                  <w:noWrap w:val="0"/>
                  <w:vAlign w:val="center"/>
                </w:tcPr>
                <w:p w14:paraId="3AD9AD46">
                  <w:pPr>
                    <w:pStyle w:val="52"/>
                    <w:rPr>
                      <w:rFonts w:hint="default" w:ascii="Times New Roman" w:hAnsi="Times New Roman" w:eastAsia="宋体"/>
                      <w:b/>
                      <w:bCs/>
                      <w:lang w:val="en-US" w:eastAsia="zh-CN"/>
                    </w:rPr>
                  </w:pPr>
                  <w:bookmarkStart w:id="23" w:name="_Hlk141728663"/>
                  <w:r>
                    <w:rPr>
                      <w:rFonts w:hint="eastAsia" w:ascii="Times New Roman" w:hAnsi="Times New Roman"/>
                      <w:b/>
                      <w:bCs/>
                      <w:lang w:val="en-US" w:eastAsia="zh-CN"/>
                    </w:rPr>
                    <w:t>产品名称</w:t>
                  </w:r>
                </w:p>
              </w:tc>
              <w:tc>
                <w:tcPr>
                  <w:tcW w:w="1338" w:type="pct"/>
                  <w:tcBorders>
                    <w:tl2br w:val="nil"/>
                    <w:tr2bl w:val="nil"/>
                  </w:tcBorders>
                  <w:noWrap w:val="0"/>
                  <w:vAlign w:val="center"/>
                </w:tcPr>
                <w:p w14:paraId="215CD74D">
                  <w:pPr>
                    <w:pStyle w:val="52"/>
                    <w:rPr>
                      <w:rFonts w:ascii="Times New Roman" w:hAnsi="Times New Roman"/>
                      <w:b/>
                      <w:bCs/>
                    </w:rPr>
                  </w:pPr>
                  <w:r>
                    <w:rPr>
                      <w:rFonts w:hint="eastAsia" w:ascii="Times New Roman" w:hAnsi="Times New Roman"/>
                      <w:b/>
                      <w:bCs/>
                    </w:rPr>
                    <w:t>原材料名称</w:t>
                  </w:r>
                </w:p>
              </w:tc>
              <w:tc>
                <w:tcPr>
                  <w:tcW w:w="830" w:type="pct"/>
                  <w:tcBorders>
                    <w:tl2br w:val="nil"/>
                    <w:tr2bl w:val="nil"/>
                  </w:tcBorders>
                  <w:noWrap w:val="0"/>
                  <w:vAlign w:val="center"/>
                </w:tcPr>
                <w:p w14:paraId="2B73AAAB">
                  <w:pPr>
                    <w:pStyle w:val="52"/>
                    <w:rPr>
                      <w:rFonts w:ascii="Times New Roman" w:hAnsi="Times New Roman"/>
                      <w:b/>
                      <w:bCs/>
                    </w:rPr>
                  </w:pPr>
                  <w:r>
                    <w:rPr>
                      <w:rFonts w:hint="eastAsia" w:ascii="Times New Roman" w:hAnsi="Times New Roman"/>
                      <w:b/>
                      <w:bCs/>
                    </w:rPr>
                    <w:t>环评年消耗量</w:t>
                  </w:r>
                </w:p>
              </w:tc>
              <w:tc>
                <w:tcPr>
                  <w:tcW w:w="1048" w:type="pct"/>
                  <w:tcBorders>
                    <w:tl2br w:val="nil"/>
                    <w:tr2bl w:val="nil"/>
                  </w:tcBorders>
                  <w:noWrap w:val="0"/>
                  <w:vAlign w:val="center"/>
                </w:tcPr>
                <w:p w14:paraId="4B6D8A84">
                  <w:pPr>
                    <w:pStyle w:val="52"/>
                    <w:rPr>
                      <w:rFonts w:hint="default" w:ascii="Times New Roman" w:hAnsi="Times New Roman" w:eastAsia="宋体"/>
                      <w:b/>
                      <w:bCs/>
                      <w:lang w:val="en-US" w:eastAsia="zh-CN"/>
                    </w:rPr>
                  </w:pPr>
                  <w:r>
                    <w:rPr>
                      <w:rFonts w:hint="eastAsia" w:ascii="Times New Roman" w:hAnsi="Times New Roman"/>
                      <w:b/>
                      <w:bCs/>
                      <w:lang w:val="en-US" w:eastAsia="zh-CN"/>
                    </w:rPr>
                    <w:t>24年11月~12月用量</w:t>
                  </w:r>
                </w:p>
              </w:tc>
              <w:tc>
                <w:tcPr>
                  <w:tcW w:w="818" w:type="pct"/>
                  <w:tcBorders>
                    <w:tl2br w:val="nil"/>
                    <w:tr2bl w:val="nil"/>
                  </w:tcBorders>
                  <w:noWrap w:val="0"/>
                  <w:vAlign w:val="center"/>
                </w:tcPr>
                <w:p w14:paraId="2ACF5B5A">
                  <w:pPr>
                    <w:pStyle w:val="52"/>
                    <w:rPr>
                      <w:rFonts w:ascii="Times New Roman" w:hAnsi="Times New Roman"/>
                      <w:b/>
                      <w:bCs/>
                    </w:rPr>
                  </w:pPr>
                  <w:r>
                    <w:rPr>
                      <w:rFonts w:hint="eastAsia" w:ascii="Times New Roman" w:hAnsi="Times New Roman"/>
                      <w:b/>
                      <w:bCs/>
                      <w:lang w:val="en-US" w:eastAsia="zh-CN"/>
                    </w:rPr>
                    <w:t>折算达产</w:t>
                  </w:r>
                  <w:r>
                    <w:rPr>
                      <w:rFonts w:hint="eastAsia" w:ascii="Times New Roman" w:hAnsi="Times New Roman"/>
                      <w:b/>
                      <w:bCs/>
                    </w:rPr>
                    <w:t>耗量</w:t>
                  </w:r>
                </w:p>
              </w:tc>
              <w:tc>
                <w:tcPr>
                  <w:tcW w:w="476" w:type="pct"/>
                  <w:tcBorders>
                    <w:tl2br w:val="nil"/>
                    <w:tr2bl w:val="nil"/>
                  </w:tcBorders>
                  <w:noWrap w:val="0"/>
                  <w:vAlign w:val="center"/>
                </w:tcPr>
                <w:p w14:paraId="3624F21C">
                  <w:pPr>
                    <w:pStyle w:val="52"/>
                    <w:rPr>
                      <w:rFonts w:ascii="Times New Roman" w:hAnsi="Times New Roman"/>
                      <w:b/>
                      <w:bCs/>
                    </w:rPr>
                  </w:pPr>
                  <w:r>
                    <w:rPr>
                      <w:rFonts w:hint="eastAsia" w:ascii="Times New Roman" w:hAnsi="Times New Roman"/>
                      <w:b/>
                      <w:bCs/>
                    </w:rPr>
                    <w:t>备注</w:t>
                  </w:r>
                </w:p>
              </w:tc>
            </w:tr>
            <w:tr w14:paraId="390565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87" w:type="pct"/>
                  <w:vMerge w:val="restart"/>
                  <w:tcBorders>
                    <w:tl2br w:val="nil"/>
                    <w:tr2bl w:val="nil"/>
                  </w:tcBorders>
                  <w:noWrap w:val="0"/>
                  <w:vAlign w:val="center"/>
                </w:tcPr>
                <w:p w14:paraId="65B0D812">
                  <w:pPr>
                    <w:pStyle w:val="52"/>
                    <w:rPr>
                      <w:rFonts w:hint="default" w:ascii="Times New Roman" w:hAnsi="Times New Roman" w:eastAsia="宋体"/>
                      <w:lang w:val="en-US" w:eastAsia="zh-CN"/>
                    </w:rPr>
                  </w:pPr>
                  <w:r>
                    <w:rPr>
                      <w:rFonts w:hint="eastAsia" w:ascii="Times New Roman" w:hAnsi="Times New Roman"/>
                      <w:lang w:val="en-US" w:eastAsia="zh-CN"/>
                    </w:rPr>
                    <w:t>流延法水溶性薄膜</w:t>
                  </w:r>
                </w:p>
              </w:tc>
              <w:tc>
                <w:tcPr>
                  <w:tcW w:w="1338" w:type="pct"/>
                  <w:tcBorders>
                    <w:tl2br w:val="nil"/>
                    <w:tr2bl w:val="nil"/>
                  </w:tcBorders>
                  <w:noWrap w:val="0"/>
                  <w:vAlign w:val="center"/>
                </w:tcPr>
                <w:p w14:paraId="013EAE11">
                  <w:pPr>
                    <w:pStyle w:val="52"/>
                    <w:rPr>
                      <w:rFonts w:hint="eastAsia" w:ascii="Times New Roman" w:hAnsi="Times New Roman" w:eastAsia="宋体"/>
                      <w:lang w:val="en-US" w:eastAsia="zh-CN"/>
                    </w:rPr>
                  </w:pPr>
                  <w:r>
                    <w:rPr>
                      <w:rFonts w:hint="eastAsia" w:ascii="Times New Roman" w:hAnsi="Times New Roman"/>
                      <w:lang w:val="en-US" w:eastAsia="zh-CN"/>
                    </w:rPr>
                    <w:t>PVA</w:t>
                  </w:r>
                </w:p>
              </w:tc>
              <w:tc>
                <w:tcPr>
                  <w:tcW w:w="830" w:type="pct"/>
                  <w:tcBorders>
                    <w:tl2br w:val="nil"/>
                    <w:tr2bl w:val="nil"/>
                  </w:tcBorders>
                  <w:noWrap w:val="0"/>
                  <w:vAlign w:val="center"/>
                </w:tcPr>
                <w:p w14:paraId="5A90CFDB">
                  <w:pPr>
                    <w:pStyle w:val="52"/>
                    <w:rPr>
                      <w:rFonts w:hint="default" w:ascii="Times New Roman" w:hAnsi="Times New Roman" w:eastAsia="宋体"/>
                      <w:lang w:val="en-US" w:eastAsia="zh-CN"/>
                    </w:rPr>
                  </w:pPr>
                  <w:r>
                    <w:rPr>
                      <w:rFonts w:hint="eastAsia" w:ascii="Times New Roman" w:hAnsi="Times New Roman" w:eastAsia="宋体"/>
                      <w:lang w:val="en-US" w:eastAsia="zh-CN"/>
                    </w:rPr>
                    <w:t>1008t/a</w:t>
                  </w:r>
                </w:p>
              </w:tc>
              <w:tc>
                <w:tcPr>
                  <w:tcW w:w="1048" w:type="pct"/>
                  <w:tcBorders>
                    <w:tl2br w:val="nil"/>
                    <w:tr2bl w:val="nil"/>
                  </w:tcBorders>
                  <w:noWrap w:val="0"/>
                  <w:vAlign w:val="center"/>
                </w:tcPr>
                <w:p w14:paraId="1167BEB5">
                  <w:pPr>
                    <w:pStyle w:val="52"/>
                    <w:rPr>
                      <w:rFonts w:hint="default" w:ascii="Times New Roman" w:hAnsi="Times New Roman" w:eastAsia="宋体"/>
                      <w:lang w:val="en-US" w:eastAsia="zh-CN"/>
                    </w:rPr>
                  </w:pPr>
                  <w:r>
                    <w:rPr>
                      <w:rFonts w:hint="eastAsia" w:ascii="Times New Roman" w:hAnsi="Times New Roman"/>
                      <w:lang w:val="en-US" w:eastAsia="zh-CN"/>
                    </w:rPr>
                    <w:t>56.5t</w:t>
                  </w:r>
                </w:p>
              </w:tc>
              <w:tc>
                <w:tcPr>
                  <w:tcW w:w="818" w:type="pct"/>
                  <w:tcBorders>
                    <w:tl2br w:val="nil"/>
                    <w:tr2bl w:val="nil"/>
                  </w:tcBorders>
                  <w:noWrap w:val="0"/>
                  <w:vAlign w:val="center"/>
                </w:tcPr>
                <w:p w14:paraId="6824D478">
                  <w:pPr>
                    <w:pStyle w:val="52"/>
                    <w:rPr>
                      <w:rFonts w:hint="default" w:ascii="Times New Roman" w:hAnsi="Times New Roman" w:eastAsia="宋体"/>
                      <w:lang w:val="en-US" w:eastAsia="zh-CN"/>
                    </w:rPr>
                  </w:pPr>
                  <w:r>
                    <w:rPr>
                      <w:rFonts w:hint="eastAsia" w:ascii="Times New Roman" w:hAnsi="Times New Roman"/>
                      <w:lang w:val="en-US" w:eastAsia="zh-CN"/>
                    </w:rPr>
                    <w:t>484t/a</w:t>
                  </w:r>
                </w:p>
              </w:tc>
              <w:tc>
                <w:tcPr>
                  <w:tcW w:w="476" w:type="pct"/>
                  <w:tcBorders>
                    <w:tl2br w:val="nil"/>
                    <w:tr2bl w:val="nil"/>
                  </w:tcBorders>
                  <w:noWrap w:val="0"/>
                  <w:vAlign w:val="center"/>
                </w:tcPr>
                <w:p w14:paraId="7CF86EF3">
                  <w:pPr>
                    <w:pStyle w:val="52"/>
                    <w:rPr>
                      <w:rFonts w:ascii="Times New Roman" w:hAnsi="Times New Roman"/>
                    </w:rPr>
                  </w:pPr>
                </w:p>
              </w:tc>
            </w:tr>
            <w:tr w14:paraId="16EA19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87" w:type="pct"/>
                  <w:vMerge w:val="continue"/>
                  <w:tcBorders>
                    <w:tl2br w:val="nil"/>
                    <w:tr2bl w:val="nil"/>
                  </w:tcBorders>
                  <w:noWrap w:val="0"/>
                  <w:vAlign w:val="center"/>
                </w:tcPr>
                <w:p w14:paraId="1B96CD29">
                  <w:pPr>
                    <w:pStyle w:val="52"/>
                    <w:rPr>
                      <w:rFonts w:ascii="Times New Roman" w:hAnsi="Times New Roman"/>
                    </w:rPr>
                  </w:pPr>
                </w:p>
              </w:tc>
              <w:tc>
                <w:tcPr>
                  <w:tcW w:w="1338" w:type="pct"/>
                  <w:tcBorders>
                    <w:tl2br w:val="nil"/>
                    <w:tr2bl w:val="nil"/>
                  </w:tcBorders>
                  <w:noWrap w:val="0"/>
                  <w:vAlign w:val="center"/>
                </w:tcPr>
                <w:p w14:paraId="488B25AE">
                  <w:pPr>
                    <w:pStyle w:val="52"/>
                    <w:rPr>
                      <w:rFonts w:hint="eastAsia" w:ascii="Times New Roman" w:hAnsi="Times New Roman" w:eastAsia="宋体"/>
                      <w:lang w:val="en-US" w:eastAsia="zh-CN"/>
                    </w:rPr>
                  </w:pPr>
                  <w:r>
                    <w:rPr>
                      <w:rFonts w:hint="eastAsia" w:ascii="Times New Roman" w:hAnsi="Times New Roman"/>
                      <w:lang w:val="en-US" w:eastAsia="zh-CN"/>
                    </w:rPr>
                    <w:t>丙三醇</w:t>
                  </w:r>
                </w:p>
              </w:tc>
              <w:tc>
                <w:tcPr>
                  <w:tcW w:w="830" w:type="pct"/>
                  <w:tcBorders>
                    <w:tl2br w:val="nil"/>
                    <w:tr2bl w:val="nil"/>
                  </w:tcBorders>
                  <w:noWrap w:val="0"/>
                  <w:vAlign w:val="center"/>
                </w:tcPr>
                <w:p w14:paraId="411A50C2">
                  <w:pPr>
                    <w:pStyle w:val="52"/>
                    <w:rPr>
                      <w:rFonts w:hint="default" w:ascii="Times New Roman" w:hAnsi="Times New Roman" w:eastAsia="宋体"/>
                      <w:lang w:val="en-US" w:eastAsia="zh-CN"/>
                    </w:rPr>
                  </w:pPr>
                  <w:r>
                    <w:rPr>
                      <w:rFonts w:hint="eastAsia" w:ascii="Times New Roman" w:hAnsi="Times New Roman"/>
                      <w:lang w:val="en-US" w:eastAsia="zh-CN"/>
                    </w:rPr>
                    <w:t>22.5t/a</w:t>
                  </w:r>
                </w:p>
              </w:tc>
              <w:tc>
                <w:tcPr>
                  <w:tcW w:w="1048" w:type="pct"/>
                  <w:tcBorders>
                    <w:tl2br w:val="nil"/>
                    <w:tr2bl w:val="nil"/>
                  </w:tcBorders>
                  <w:noWrap w:val="0"/>
                  <w:vAlign w:val="center"/>
                </w:tcPr>
                <w:p w14:paraId="54F25F41">
                  <w:pPr>
                    <w:pStyle w:val="52"/>
                    <w:rPr>
                      <w:rFonts w:hint="default" w:ascii="Times New Roman" w:hAnsi="Times New Roman" w:eastAsia="宋体"/>
                      <w:lang w:val="en-US" w:eastAsia="zh-CN"/>
                    </w:rPr>
                  </w:pPr>
                  <w:r>
                    <w:rPr>
                      <w:rFonts w:hint="eastAsia" w:ascii="Times New Roman" w:hAnsi="Times New Roman"/>
                      <w:lang w:val="en-US" w:eastAsia="zh-CN"/>
                    </w:rPr>
                    <w:t>1t</w:t>
                  </w:r>
                </w:p>
              </w:tc>
              <w:tc>
                <w:tcPr>
                  <w:tcW w:w="818" w:type="pct"/>
                  <w:tcBorders>
                    <w:tl2br w:val="nil"/>
                    <w:tr2bl w:val="nil"/>
                  </w:tcBorders>
                  <w:noWrap w:val="0"/>
                  <w:vAlign w:val="center"/>
                </w:tcPr>
                <w:p w14:paraId="552E2133">
                  <w:pPr>
                    <w:pStyle w:val="52"/>
                    <w:rPr>
                      <w:rFonts w:hint="default" w:ascii="Times New Roman" w:hAnsi="Times New Roman" w:eastAsia="宋体"/>
                      <w:lang w:val="en-US" w:eastAsia="zh-CN"/>
                    </w:rPr>
                  </w:pPr>
                  <w:r>
                    <w:rPr>
                      <w:rFonts w:hint="eastAsia" w:ascii="Times New Roman" w:hAnsi="Times New Roman"/>
                      <w:lang w:val="en-US" w:eastAsia="zh-CN"/>
                    </w:rPr>
                    <w:t>8.6t/a</w:t>
                  </w:r>
                </w:p>
              </w:tc>
              <w:tc>
                <w:tcPr>
                  <w:tcW w:w="476" w:type="pct"/>
                  <w:tcBorders>
                    <w:tl2br w:val="nil"/>
                    <w:tr2bl w:val="nil"/>
                  </w:tcBorders>
                  <w:noWrap w:val="0"/>
                  <w:vAlign w:val="center"/>
                </w:tcPr>
                <w:p w14:paraId="1537C19C">
                  <w:pPr>
                    <w:pStyle w:val="52"/>
                    <w:rPr>
                      <w:rFonts w:ascii="Times New Roman" w:hAnsi="Times New Roman"/>
                    </w:rPr>
                  </w:pPr>
                </w:p>
              </w:tc>
            </w:tr>
            <w:tr w14:paraId="10B767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87" w:type="pct"/>
                  <w:vMerge w:val="continue"/>
                  <w:tcBorders>
                    <w:tl2br w:val="nil"/>
                    <w:tr2bl w:val="nil"/>
                  </w:tcBorders>
                  <w:noWrap w:val="0"/>
                  <w:vAlign w:val="center"/>
                </w:tcPr>
                <w:p w14:paraId="54337E05">
                  <w:pPr>
                    <w:pStyle w:val="52"/>
                    <w:rPr>
                      <w:rFonts w:ascii="Times New Roman" w:hAnsi="Times New Roman"/>
                    </w:rPr>
                  </w:pPr>
                </w:p>
              </w:tc>
              <w:tc>
                <w:tcPr>
                  <w:tcW w:w="1338" w:type="pct"/>
                  <w:tcBorders>
                    <w:tl2br w:val="nil"/>
                    <w:tr2bl w:val="nil"/>
                  </w:tcBorders>
                  <w:noWrap w:val="0"/>
                  <w:vAlign w:val="center"/>
                </w:tcPr>
                <w:p w14:paraId="1FAF4845">
                  <w:pPr>
                    <w:pStyle w:val="52"/>
                    <w:rPr>
                      <w:rFonts w:hint="eastAsia" w:ascii="Times New Roman" w:hAnsi="Times New Roman" w:eastAsia="宋体"/>
                      <w:lang w:val="en-US" w:eastAsia="zh-CN"/>
                    </w:rPr>
                  </w:pPr>
                  <w:r>
                    <w:rPr>
                      <w:rFonts w:hint="eastAsia" w:ascii="Times New Roman" w:hAnsi="Times New Roman"/>
                      <w:lang w:val="en-US" w:eastAsia="zh-CN"/>
                    </w:rPr>
                    <w:t>淀粉</w:t>
                  </w:r>
                </w:p>
              </w:tc>
              <w:tc>
                <w:tcPr>
                  <w:tcW w:w="830" w:type="pct"/>
                  <w:tcBorders>
                    <w:tl2br w:val="nil"/>
                    <w:tr2bl w:val="nil"/>
                  </w:tcBorders>
                  <w:noWrap w:val="0"/>
                  <w:vAlign w:val="center"/>
                </w:tcPr>
                <w:p w14:paraId="43988705">
                  <w:pPr>
                    <w:pStyle w:val="52"/>
                    <w:rPr>
                      <w:rFonts w:hint="default" w:ascii="Times New Roman" w:hAnsi="Times New Roman" w:eastAsia="宋体"/>
                      <w:lang w:val="en-US" w:eastAsia="zh-CN"/>
                    </w:rPr>
                  </w:pPr>
                  <w:r>
                    <w:rPr>
                      <w:rFonts w:hint="eastAsia" w:ascii="Times New Roman" w:hAnsi="Times New Roman"/>
                      <w:lang w:val="en-US" w:eastAsia="zh-CN"/>
                    </w:rPr>
                    <w:t>112.5t/a</w:t>
                  </w:r>
                </w:p>
              </w:tc>
              <w:tc>
                <w:tcPr>
                  <w:tcW w:w="1048" w:type="pct"/>
                  <w:tcBorders>
                    <w:tl2br w:val="nil"/>
                    <w:tr2bl w:val="nil"/>
                  </w:tcBorders>
                  <w:noWrap w:val="0"/>
                  <w:vAlign w:val="center"/>
                </w:tcPr>
                <w:p w14:paraId="6ABB63F8">
                  <w:pPr>
                    <w:pStyle w:val="52"/>
                    <w:rPr>
                      <w:rFonts w:hint="default" w:ascii="Times New Roman" w:hAnsi="Times New Roman" w:eastAsia="宋体"/>
                      <w:lang w:val="en-US" w:eastAsia="zh-CN"/>
                    </w:rPr>
                  </w:pPr>
                  <w:r>
                    <w:rPr>
                      <w:rFonts w:hint="eastAsia" w:ascii="Times New Roman" w:hAnsi="Times New Roman"/>
                      <w:lang w:val="en-US" w:eastAsia="zh-CN"/>
                    </w:rPr>
                    <w:t>5.2t</w:t>
                  </w:r>
                </w:p>
              </w:tc>
              <w:tc>
                <w:tcPr>
                  <w:tcW w:w="818" w:type="pct"/>
                  <w:tcBorders>
                    <w:tl2br w:val="nil"/>
                    <w:tr2bl w:val="nil"/>
                  </w:tcBorders>
                  <w:noWrap w:val="0"/>
                  <w:vAlign w:val="center"/>
                </w:tcPr>
                <w:p w14:paraId="13BB05A6">
                  <w:pPr>
                    <w:pStyle w:val="52"/>
                    <w:rPr>
                      <w:rFonts w:hint="default" w:ascii="Times New Roman" w:hAnsi="Times New Roman" w:eastAsia="宋体"/>
                      <w:lang w:val="en-US" w:eastAsia="zh-CN"/>
                    </w:rPr>
                  </w:pPr>
                  <w:r>
                    <w:rPr>
                      <w:rFonts w:hint="eastAsia" w:ascii="Times New Roman" w:hAnsi="Times New Roman"/>
                      <w:lang w:val="en-US" w:eastAsia="zh-CN"/>
                    </w:rPr>
                    <w:t>44.6t/a</w:t>
                  </w:r>
                </w:p>
              </w:tc>
              <w:tc>
                <w:tcPr>
                  <w:tcW w:w="476" w:type="pct"/>
                  <w:tcBorders>
                    <w:tl2br w:val="nil"/>
                    <w:tr2bl w:val="nil"/>
                  </w:tcBorders>
                  <w:noWrap w:val="0"/>
                  <w:vAlign w:val="center"/>
                </w:tcPr>
                <w:p w14:paraId="3E544B20">
                  <w:pPr>
                    <w:pStyle w:val="52"/>
                    <w:rPr>
                      <w:rFonts w:ascii="Times New Roman" w:hAnsi="Times New Roman"/>
                    </w:rPr>
                  </w:pPr>
                </w:p>
              </w:tc>
            </w:tr>
            <w:tr w14:paraId="598B1C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87" w:type="pct"/>
                  <w:vMerge w:val="continue"/>
                  <w:tcBorders>
                    <w:tl2br w:val="nil"/>
                    <w:tr2bl w:val="nil"/>
                  </w:tcBorders>
                  <w:noWrap w:val="0"/>
                  <w:vAlign w:val="center"/>
                </w:tcPr>
                <w:p w14:paraId="52B4BCA5">
                  <w:pPr>
                    <w:pStyle w:val="52"/>
                    <w:rPr>
                      <w:rFonts w:ascii="Times New Roman" w:hAnsi="Times New Roman"/>
                    </w:rPr>
                  </w:pPr>
                </w:p>
              </w:tc>
              <w:tc>
                <w:tcPr>
                  <w:tcW w:w="1338" w:type="pct"/>
                  <w:tcBorders>
                    <w:tl2br w:val="nil"/>
                    <w:tr2bl w:val="nil"/>
                  </w:tcBorders>
                  <w:noWrap w:val="0"/>
                  <w:vAlign w:val="center"/>
                </w:tcPr>
                <w:p w14:paraId="59B3A7A5">
                  <w:pPr>
                    <w:pStyle w:val="52"/>
                    <w:rPr>
                      <w:rFonts w:hint="eastAsia" w:ascii="Times New Roman" w:hAnsi="Times New Roman" w:eastAsia="宋体"/>
                      <w:lang w:val="en-US" w:eastAsia="zh-CN"/>
                    </w:rPr>
                  </w:pPr>
                  <w:r>
                    <w:rPr>
                      <w:rFonts w:hint="eastAsia" w:ascii="Times New Roman" w:hAnsi="Times New Roman"/>
                      <w:lang w:val="en-US" w:eastAsia="zh-CN"/>
                    </w:rPr>
                    <w:t>色母</w:t>
                  </w:r>
                </w:p>
              </w:tc>
              <w:tc>
                <w:tcPr>
                  <w:tcW w:w="830" w:type="pct"/>
                  <w:tcBorders>
                    <w:tl2br w:val="nil"/>
                    <w:tr2bl w:val="nil"/>
                  </w:tcBorders>
                  <w:noWrap w:val="0"/>
                  <w:vAlign w:val="center"/>
                </w:tcPr>
                <w:p w14:paraId="56C98FDD">
                  <w:pPr>
                    <w:pStyle w:val="52"/>
                    <w:rPr>
                      <w:rFonts w:hint="default" w:ascii="Times New Roman" w:hAnsi="Times New Roman" w:eastAsia="宋体"/>
                      <w:lang w:val="en-US" w:eastAsia="zh-CN"/>
                    </w:rPr>
                  </w:pPr>
                  <w:r>
                    <w:rPr>
                      <w:rFonts w:hint="eastAsia" w:ascii="Times New Roman" w:hAnsi="Times New Roman"/>
                      <w:lang w:val="en-US" w:eastAsia="zh-CN"/>
                    </w:rPr>
                    <w:t>2.25t/a</w:t>
                  </w:r>
                </w:p>
              </w:tc>
              <w:tc>
                <w:tcPr>
                  <w:tcW w:w="1048" w:type="pct"/>
                  <w:tcBorders>
                    <w:tl2br w:val="nil"/>
                    <w:tr2bl w:val="nil"/>
                  </w:tcBorders>
                  <w:noWrap w:val="0"/>
                  <w:vAlign w:val="center"/>
                </w:tcPr>
                <w:p w14:paraId="45110253">
                  <w:pPr>
                    <w:pStyle w:val="52"/>
                    <w:rPr>
                      <w:rFonts w:hint="default" w:ascii="Times New Roman" w:hAnsi="Times New Roman" w:eastAsia="宋体"/>
                      <w:lang w:val="en-US" w:eastAsia="zh-CN"/>
                    </w:rPr>
                  </w:pPr>
                  <w:r>
                    <w:rPr>
                      <w:rFonts w:hint="eastAsia" w:ascii="Times New Roman" w:hAnsi="Times New Roman"/>
                      <w:lang w:val="en-US" w:eastAsia="zh-CN"/>
                    </w:rPr>
                    <w:t>0.12t</w:t>
                  </w:r>
                </w:p>
              </w:tc>
              <w:tc>
                <w:tcPr>
                  <w:tcW w:w="818" w:type="pct"/>
                  <w:tcBorders>
                    <w:tl2br w:val="nil"/>
                    <w:tr2bl w:val="nil"/>
                  </w:tcBorders>
                  <w:noWrap w:val="0"/>
                  <w:vAlign w:val="center"/>
                </w:tcPr>
                <w:p w14:paraId="3D8411B5">
                  <w:pPr>
                    <w:pStyle w:val="52"/>
                    <w:rPr>
                      <w:rFonts w:hint="default" w:ascii="Times New Roman" w:hAnsi="Times New Roman" w:eastAsia="宋体"/>
                      <w:lang w:val="en-US" w:eastAsia="zh-CN"/>
                    </w:rPr>
                  </w:pPr>
                  <w:r>
                    <w:rPr>
                      <w:rFonts w:hint="eastAsia" w:ascii="Times New Roman" w:hAnsi="Times New Roman"/>
                      <w:lang w:val="en-US" w:eastAsia="zh-CN"/>
                    </w:rPr>
                    <w:t>1.03t/a</w:t>
                  </w:r>
                </w:p>
              </w:tc>
              <w:tc>
                <w:tcPr>
                  <w:tcW w:w="476" w:type="pct"/>
                  <w:tcBorders>
                    <w:tl2br w:val="nil"/>
                    <w:tr2bl w:val="nil"/>
                  </w:tcBorders>
                  <w:noWrap w:val="0"/>
                  <w:vAlign w:val="center"/>
                </w:tcPr>
                <w:p w14:paraId="18818507">
                  <w:pPr>
                    <w:pStyle w:val="52"/>
                    <w:rPr>
                      <w:rFonts w:ascii="Times New Roman" w:hAnsi="Times New Roman"/>
                    </w:rPr>
                  </w:pPr>
                </w:p>
              </w:tc>
            </w:tr>
            <w:tr w14:paraId="48AE68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87" w:type="pct"/>
                  <w:vMerge w:val="restart"/>
                  <w:tcBorders>
                    <w:tl2br w:val="nil"/>
                    <w:tr2bl w:val="nil"/>
                  </w:tcBorders>
                  <w:noWrap w:val="0"/>
                  <w:vAlign w:val="center"/>
                </w:tcPr>
                <w:p w14:paraId="4F0905EB">
                  <w:pPr>
                    <w:pStyle w:val="52"/>
                    <w:rPr>
                      <w:rFonts w:hint="default" w:ascii="Times New Roman" w:hAnsi="Times New Roman" w:eastAsia="宋体"/>
                      <w:lang w:val="en-US" w:eastAsia="zh-CN"/>
                    </w:rPr>
                  </w:pPr>
                  <w:r>
                    <w:rPr>
                      <w:rFonts w:hint="eastAsia" w:ascii="Times New Roman" w:hAnsi="Times New Roman"/>
                      <w:lang w:val="en-US" w:eastAsia="zh-CN"/>
                    </w:rPr>
                    <w:t>熔融挤出法水溶性薄膜</w:t>
                  </w:r>
                </w:p>
              </w:tc>
              <w:tc>
                <w:tcPr>
                  <w:tcW w:w="1338" w:type="pct"/>
                  <w:tcBorders>
                    <w:tl2br w:val="nil"/>
                    <w:tr2bl w:val="nil"/>
                  </w:tcBorders>
                  <w:noWrap w:val="0"/>
                  <w:vAlign w:val="center"/>
                </w:tcPr>
                <w:p w14:paraId="6C18F05B">
                  <w:pPr>
                    <w:pStyle w:val="52"/>
                    <w:rPr>
                      <w:rFonts w:ascii="Times New Roman" w:hAnsi="Times New Roman"/>
                    </w:rPr>
                  </w:pPr>
                  <w:r>
                    <w:rPr>
                      <w:rFonts w:hint="eastAsia" w:ascii="Times New Roman" w:hAnsi="Times New Roman"/>
                      <w:lang w:val="en-US" w:eastAsia="zh-CN"/>
                    </w:rPr>
                    <w:t>PVA</w:t>
                  </w:r>
                </w:p>
              </w:tc>
              <w:tc>
                <w:tcPr>
                  <w:tcW w:w="830" w:type="pct"/>
                  <w:tcBorders>
                    <w:tl2br w:val="nil"/>
                    <w:tr2bl w:val="nil"/>
                  </w:tcBorders>
                  <w:noWrap w:val="0"/>
                  <w:vAlign w:val="center"/>
                </w:tcPr>
                <w:p w14:paraId="4E37DCE2">
                  <w:pPr>
                    <w:pStyle w:val="52"/>
                    <w:rPr>
                      <w:rFonts w:hint="default" w:ascii="Times New Roman" w:hAnsi="Times New Roman" w:eastAsia="宋体"/>
                      <w:lang w:val="en-US" w:eastAsia="zh-CN"/>
                    </w:rPr>
                  </w:pPr>
                  <w:r>
                    <w:rPr>
                      <w:rFonts w:hint="eastAsia" w:ascii="Times New Roman" w:hAnsi="Times New Roman"/>
                      <w:lang w:val="en-US" w:eastAsia="zh-CN"/>
                    </w:rPr>
                    <w:t>193.5t/a</w:t>
                  </w:r>
                </w:p>
              </w:tc>
              <w:tc>
                <w:tcPr>
                  <w:tcW w:w="1048" w:type="pct"/>
                  <w:tcBorders>
                    <w:tl2br w:val="nil"/>
                    <w:tr2bl w:val="nil"/>
                  </w:tcBorders>
                  <w:noWrap w:val="0"/>
                  <w:vAlign w:val="center"/>
                </w:tcPr>
                <w:p w14:paraId="335C18A2">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818" w:type="pct"/>
                  <w:tcBorders>
                    <w:tl2br w:val="nil"/>
                    <w:tr2bl w:val="nil"/>
                  </w:tcBorders>
                  <w:noWrap w:val="0"/>
                  <w:vAlign w:val="center"/>
                </w:tcPr>
                <w:p w14:paraId="02D58F59">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476" w:type="pct"/>
                  <w:vMerge w:val="restart"/>
                  <w:tcBorders>
                    <w:tl2br w:val="nil"/>
                    <w:tr2bl w:val="nil"/>
                  </w:tcBorders>
                  <w:noWrap w:val="0"/>
                  <w:vAlign w:val="center"/>
                </w:tcPr>
                <w:p w14:paraId="7188AA7E">
                  <w:pPr>
                    <w:pStyle w:val="52"/>
                    <w:rPr>
                      <w:rFonts w:hint="default" w:ascii="Times New Roman" w:hAnsi="Times New Roman" w:eastAsia="宋体"/>
                      <w:lang w:val="en-US" w:eastAsia="zh-CN"/>
                    </w:rPr>
                  </w:pPr>
                  <w:r>
                    <w:rPr>
                      <w:rFonts w:hint="eastAsia" w:ascii="Times New Roman" w:hAnsi="Times New Roman"/>
                      <w:lang w:val="en-US" w:eastAsia="zh-CN"/>
                    </w:rPr>
                    <w:t>涉及产品暂未生产</w:t>
                  </w:r>
                </w:p>
              </w:tc>
            </w:tr>
            <w:tr w14:paraId="006822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87" w:type="pct"/>
                  <w:vMerge w:val="continue"/>
                  <w:tcBorders>
                    <w:tl2br w:val="nil"/>
                    <w:tr2bl w:val="nil"/>
                  </w:tcBorders>
                  <w:noWrap w:val="0"/>
                  <w:vAlign w:val="center"/>
                </w:tcPr>
                <w:p w14:paraId="6851429B">
                  <w:pPr>
                    <w:pStyle w:val="52"/>
                    <w:rPr>
                      <w:rFonts w:ascii="Times New Roman" w:hAnsi="Times New Roman"/>
                    </w:rPr>
                  </w:pPr>
                </w:p>
              </w:tc>
              <w:tc>
                <w:tcPr>
                  <w:tcW w:w="1338" w:type="pct"/>
                  <w:tcBorders>
                    <w:tl2br w:val="nil"/>
                    <w:tr2bl w:val="nil"/>
                  </w:tcBorders>
                  <w:noWrap w:val="0"/>
                  <w:vAlign w:val="center"/>
                </w:tcPr>
                <w:p w14:paraId="09B67A43">
                  <w:pPr>
                    <w:pStyle w:val="52"/>
                    <w:rPr>
                      <w:rFonts w:ascii="Times New Roman" w:hAnsi="Times New Roman"/>
                    </w:rPr>
                  </w:pPr>
                  <w:r>
                    <w:rPr>
                      <w:rFonts w:hint="eastAsia" w:ascii="Times New Roman" w:hAnsi="Times New Roman"/>
                      <w:lang w:val="en-US" w:eastAsia="zh-CN"/>
                    </w:rPr>
                    <w:t>丙三醇</w:t>
                  </w:r>
                </w:p>
              </w:tc>
              <w:tc>
                <w:tcPr>
                  <w:tcW w:w="830" w:type="pct"/>
                  <w:tcBorders>
                    <w:tl2br w:val="nil"/>
                    <w:tr2bl w:val="nil"/>
                  </w:tcBorders>
                  <w:noWrap w:val="0"/>
                  <w:vAlign w:val="center"/>
                </w:tcPr>
                <w:p w14:paraId="404421D3">
                  <w:pPr>
                    <w:pStyle w:val="52"/>
                    <w:rPr>
                      <w:rFonts w:hint="default" w:ascii="Times New Roman" w:hAnsi="Times New Roman" w:eastAsia="宋体"/>
                      <w:lang w:val="en-US" w:eastAsia="zh-CN"/>
                    </w:rPr>
                  </w:pPr>
                  <w:r>
                    <w:rPr>
                      <w:rFonts w:hint="eastAsia" w:ascii="Times New Roman" w:hAnsi="Times New Roman"/>
                      <w:lang w:val="en-US" w:eastAsia="zh-CN"/>
                    </w:rPr>
                    <w:t>5.5t/a</w:t>
                  </w:r>
                </w:p>
              </w:tc>
              <w:tc>
                <w:tcPr>
                  <w:tcW w:w="1048" w:type="pct"/>
                  <w:tcBorders>
                    <w:tl2br w:val="nil"/>
                    <w:tr2bl w:val="nil"/>
                  </w:tcBorders>
                  <w:noWrap w:val="0"/>
                  <w:vAlign w:val="center"/>
                </w:tcPr>
                <w:p w14:paraId="77337E46">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818" w:type="pct"/>
                  <w:tcBorders>
                    <w:tl2br w:val="nil"/>
                    <w:tr2bl w:val="nil"/>
                  </w:tcBorders>
                  <w:noWrap w:val="0"/>
                  <w:vAlign w:val="center"/>
                </w:tcPr>
                <w:p w14:paraId="2F7330C2">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476" w:type="pct"/>
                  <w:vMerge w:val="continue"/>
                  <w:tcBorders>
                    <w:tl2br w:val="nil"/>
                    <w:tr2bl w:val="nil"/>
                  </w:tcBorders>
                  <w:noWrap w:val="0"/>
                  <w:vAlign w:val="center"/>
                </w:tcPr>
                <w:p w14:paraId="53501F29">
                  <w:pPr>
                    <w:pStyle w:val="52"/>
                    <w:rPr>
                      <w:rFonts w:ascii="Times New Roman" w:hAnsi="Times New Roman"/>
                    </w:rPr>
                  </w:pPr>
                </w:p>
              </w:tc>
            </w:tr>
            <w:tr w14:paraId="56A8C5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87" w:type="pct"/>
                  <w:vMerge w:val="continue"/>
                  <w:tcBorders>
                    <w:tl2br w:val="nil"/>
                    <w:tr2bl w:val="nil"/>
                  </w:tcBorders>
                  <w:noWrap w:val="0"/>
                  <w:vAlign w:val="center"/>
                </w:tcPr>
                <w:p w14:paraId="3DB4C626">
                  <w:pPr>
                    <w:pStyle w:val="52"/>
                    <w:rPr>
                      <w:rFonts w:hint="eastAsia" w:ascii="Times New Roman" w:hAnsi="Times New Roman"/>
                    </w:rPr>
                  </w:pPr>
                </w:p>
              </w:tc>
              <w:tc>
                <w:tcPr>
                  <w:tcW w:w="1338" w:type="pct"/>
                  <w:tcBorders>
                    <w:tl2br w:val="nil"/>
                    <w:tr2bl w:val="nil"/>
                  </w:tcBorders>
                  <w:noWrap w:val="0"/>
                  <w:vAlign w:val="center"/>
                </w:tcPr>
                <w:p w14:paraId="00C288A1">
                  <w:pPr>
                    <w:pStyle w:val="52"/>
                    <w:rPr>
                      <w:rFonts w:hint="eastAsia" w:ascii="Times New Roman" w:hAnsi="Times New Roman"/>
                    </w:rPr>
                  </w:pPr>
                  <w:r>
                    <w:rPr>
                      <w:rFonts w:hint="eastAsia" w:ascii="Times New Roman" w:hAnsi="Times New Roman"/>
                      <w:lang w:val="en-US" w:eastAsia="zh-CN"/>
                    </w:rPr>
                    <w:t>淀粉</w:t>
                  </w:r>
                </w:p>
              </w:tc>
              <w:tc>
                <w:tcPr>
                  <w:tcW w:w="830" w:type="pct"/>
                  <w:tcBorders>
                    <w:tl2br w:val="nil"/>
                    <w:tr2bl w:val="nil"/>
                  </w:tcBorders>
                  <w:noWrap w:val="0"/>
                  <w:vAlign w:val="center"/>
                </w:tcPr>
                <w:p w14:paraId="1775A8BF">
                  <w:pPr>
                    <w:pStyle w:val="52"/>
                    <w:rPr>
                      <w:rFonts w:hint="default" w:ascii="Times New Roman" w:hAnsi="Times New Roman" w:eastAsia="宋体"/>
                      <w:lang w:val="en-US" w:eastAsia="zh-CN"/>
                    </w:rPr>
                  </w:pPr>
                  <w:r>
                    <w:rPr>
                      <w:rFonts w:hint="eastAsia" w:ascii="Times New Roman" w:hAnsi="Times New Roman"/>
                      <w:lang w:val="en-US" w:eastAsia="zh-CN"/>
                    </w:rPr>
                    <w:t>83t/a</w:t>
                  </w:r>
                </w:p>
              </w:tc>
              <w:tc>
                <w:tcPr>
                  <w:tcW w:w="1048" w:type="pct"/>
                  <w:tcBorders>
                    <w:tl2br w:val="nil"/>
                    <w:tr2bl w:val="nil"/>
                  </w:tcBorders>
                  <w:noWrap w:val="0"/>
                  <w:vAlign w:val="center"/>
                </w:tcPr>
                <w:p w14:paraId="0C850316">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818" w:type="pct"/>
                  <w:tcBorders>
                    <w:tl2br w:val="nil"/>
                    <w:tr2bl w:val="nil"/>
                  </w:tcBorders>
                  <w:noWrap w:val="0"/>
                  <w:vAlign w:val="center"/>
                </w:tcPr>
                <w:p w14:paraId="221930CF">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476" w:type="pct"/>
                  <w:vMerge w:val="continue"/>
                  <w:tcBorders>
                    <w:tl2br w:val="nil"/>
                    <w:tr2bl w:val="nil"/>
                  </w:tcBorders>
                  <w:noWrap w:val="0"/>
                  <w:vAlign w:val="center"/>
                </w:tcPr>
                <w:p w14:paraId="06D6D0BE">
                  <w:pPr>
                    <w:pStyle w:val="52"/>
                    <w:rPr>
                      <w:rFonts w:ascii="Times New Roman" w:hAnsi="Times New Roman"/>
                    </w:rPr>
                  </w:pPr>
                </w:p>
              </w:tc>
            </w:tr>
            <w:tr w14:paraId="060F2A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87" w:type="pct"/>
                  <w:vMerge w:val="restart"/>
                  <w:tcBorders>
                    <w:tl2br w:val="nil"/>
                    <w:tr2bl w:val="nil"/>
                  </w:tcBorders>
                  <w:noWrap w:val="0"/>
                  <w:vAlign w:val="center"/>
                </w:tcPr>
                <w:p w14:paraId="3305988C">
                  <w:pPr>
                    <w:pStyle w:val="52"/>
                    <w:rPr>
                      <w:rFonts w:hint="eastAsia" w:ascii="Times New Roman" w:hAnsi="Times New Roman" w:eastAsia="宋体"/>
                      <w:lang w:val="en-US" w:eastAsia="zh-CN"/>
                    </w:rPr>
                  </w:pPr>
                  <w:r>
                    <w:rPr>
                      <w:rFonts w:hint="eastAsia" w:ascii="Times New Roman" w:hAnsi="Times New Roman"/>
                      <w:lang w:val="en-US" w:eastAsia="zh-CN"/>
                    </w:rPr>
                    <w:t>公用</w:t>
                  </w:r>
                </w:p>
              </w:tc>
              <w:tc>
                <w:tcPr>
                  <w:tcW w:w="1338" w:type="pct"/>
                  <w:tcBorders>
                    <w:tl2br w:val="nil"/>
                    <w:tr2bl w:val="nil"/>
                  </w:tcBorders>
                  <w:noWrap w:val="0"/>
                  <w:vAlign w:val="center"/>
                </w:tcPr>
                <w:p w14:paraId="49EEA9F1">
                  <w:pPr>
                    <w:pStyle w:val="52"/>
                    <w:rPr>
                      <w:rFonts w:hint="eastAsia" w:ascii="Times New Roman" w:hAnsi="Times New Roman" w:eastAsia="宋体"/>
                      <w:lang w:val="en-US" w:eastAsia="zh-CN"/>
                    </w:rPr>
                  </w:pPr>
                  <w:r>
                    <w:rPr>
                      <w:rFonts w:hint="eastAsia" w:ascii="Times New Roman" w:hAnsi="Times New Roman"/>
                      <w:lang w:val="en-US" w:eastAsia="zh-CN"/>
                    </w:rPr>
                    <w:t>活性炭</w:t>
                  </w:r>
                </w:p>
              </w:tc>
              <w:tc>
                <w:tcPr>
                  <w:tcW w:w="830" w:type="pct"/>
                  <w:tcBorders>
                    <w:tl2br w:val="nil"/>
                    <w:tr2bl w:val="nil"/>
                  </w:tcBorders>
                  <w:noWrap w:val="0"/>
                  <w:vAlign w:val="center"/>
                </w:tcPr>
                <w:p w14:paraId="1B526E11">
                  <w:pPr>
                    <w:pStyle w:val="52"/>
                    <w:rPr>
                      <w:rFonts w:hint="default" w:ascii="Times New Roman" w:hAnsi="Times New Roman" w:eastAsia="宋体"/>
                      <w:lang w:val="en-US" w:eastAsia="zh-CN"/>
                    </w:rPr>
                  </w:pPr>
                  <w:r>
                    <w:rPr>
                      <w:rFonts w:hint="eastAsia" w:ascii="Times New Roman" w:hAnsi="Times New Roman"/>
                      <w:lang w:val="en-US" w:eastAsia="zh-CN"/>
                    </w:rPr>
                    <w:t>5.2t/a</w:t>
                  </w:r>
                </w:p>
              </w:tc>
              <w:tc>
                <w:tcPr>
                  <w:tcW w:w="1048" w:type="pct"/>
                  <w:tcBorders>
                    <w:tl2br w:val="nil"/>
                    <w:tr2bl w:val="nil"/>
                  </w:tcBorders>
                  <w:noWrap w:val="0"/>
                  <w:vAlign w:val="center"/>
                </w:tcPr>
                <w:p w14:paraId="39972D69">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818" w:type="pct"/>
                  <w:tcBorders>
                    <w:tl2br w:val="nil"/>
                    <w:tr2bl w:val="nil"/>
                  </w:tcBorders>
                  <w:noWrap w:val="0"/>
                  <w:vAlign w:val="center"/>
                </w:tcPr>
                <w:p w14:paraId="58E62206">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476" w:type="pct"/>
                  <w:vMerge w:val="continue"/>
                  <w:tcBorders>
                    <w:tl2br w:val="nil"/>
                    <w:tr2bl w:val="nil"/>
                  </w:tcBorders>
                  <w:noWrap w:val="0"/>
                  <w:vAlign w:val="center"/>
                </w:tcPr>
                <w:p w14:paraId="3539635D">
                  <w:pPr>
                    <w:pStyle w:val="52"/>
                    <w:rPr>
                      <w:rFonts w:ascii="Times New Roman" w:hAnsi="Times New Roman"/>
                    </w:rPr>
                  </w:pPr>
                </w:p>
              </w:tc>
            </w:tr>
            <w:tr w14:paraId="44B97F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87" w:type="pct"/>
                  <w:vMerge w:val="continue"/>
                  <w:tcBorders>
                    <w:tl2br w:val="nil"/>
                    <w:tr2bl w:val="nil"/>
                  </w:tcBorders>
                  <w:noWrap w:val="0"/>
                  <w:vAlign w:val="center"/>
                </w:tcPr>
                <w:p w14:paraId="13B247F2">
                  <w:pPr>
                    <w:pStyle w:val="52"/>
                    <w:rPr>
                      <w:rFonts w:hint="eastAsia" w:ascii="Times New Roman" w:hAnsi="Times New Roman"/>
                    </w:rPr>
                  </w:pPr>
                </w:p>
              </w:tc>
              <w:tc>
                <w:tcPr>
                  <w:tcW w:w="1338" w:type="pct"/>
                  <w:tcBorders>
                    <w:tl2br w:val="nil"/>
                    <w:tr2bl w:val="nil"/>
                  </w:tcBorders>
                  <w:noWrap w:val="0"/>
                  <w:vAlign w:val="center"/>
                </w:tcPr>
                <w:p w14:paraId="34FC013C">
                  <w:pPr>
                    <w:pStyle w:val="52"/>
                    <w:rPr>
                      <w:rFonts w:hint="eastAsia" w:ascii="Times New Roman" w:hAnsi="Times New Roman" w:eastAsia="宋体"/>
                      <w:lang w:val="en-US" w:eastAsia="zh-CN"/>
                    </w:rPr>
                  </w:pPr>
                  <w:r>
                    <w:rPr>
                      <w:rFonts w:hint="eastAsia" w:ascii="Times New Roman" w:hAnsi="Times New Roman"/>
                      <w:lang w:val="en-US" w:eastAsia="zh-CN"/>
                    </w:rPr>
                    <w:t>布袋（暂未更换）</w:t>
                  </w:r>
                </w:p>
              </w:tc>
              <w:tc>
                <w:tcPr>
                  <w:tcW w:w="830" w:type="pct"/>
                  <w:tcBorders>
                    <w:tl2br w:val="nil"/>
                    <w:tr2bl w:val="nil"/>
                  </w:tcBorders>
                  <w:noWrap w:val="0"/>
                  <w:vAlign w:val="center"/>
                </w:tcPr>
                <w:p w14:paraId="64CB9A08">
                  <w:pPr>
                    <w:pStyle w:val="52"/>
                    <w:rPr>
                      <w:rFonts w:hint="default" w:ascii="Times New Roman" w:hAnsi="Times New Roman" w:eastAsia="宋体"/>
                      <w:lang w:val="en-US" w:eastAsia="zh-CN"/>
                    </w:rPr>
                  </w:pPr>
                  <w:r>
                    <w:rPr>
                      <w:rFonts w:hint="eastAsia" w:ascii="Times New Roman" w:hAnsi="Times New Roman"/>
                      <w:lang w:val="en-US" w:eastAsia="zh-CN"/>
                    </w:rPr>
                    <w:t>16个/a</w:t>
                  </w:r>
                </w:p>
              </w:tc>
              <w:tc>
                <w:tcPr>
                  <w:tcW w:w="1048" w:type="pct"/>
                  <w:tcBorders>
                    <w:tl2br w:val="nil"/>
                    <w:tr2bl w:val="nil"/>
                  </w:tcBorders>
                  <w:noWrap w:val="0"/>
                  <w:vAlign w:val="center"/>
                </w:tcPr>
                <w:p w14:paraId="36ADB034">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818" w:type="pct"/>
                  <w:tcBorders>
                    <w:tl2br w:val="nil"/>
                    <w:tr2bl w:val="nil"/>
                  </w:tcBorders>
                  <w:noWrap w:val="0"/>
                  <w:vAlign w:val="center"/>
                </w:tcPr>
                <w:p w14:paraId="4FC06C6A">
                  <w:pPr>
                    <w:pStyle w:val="52"/>
                    <w:rPr>
                      <w:rFonts w:hint="default" w:ascii="Times New Roman" w:hAnsi="Times New Roman" w:eastAsia="宋体"/>
                      <w:lang w:val="en-US" w:eastAsia="zh-CN"/>
                    </w:rPr>
                  </w:pPr>
                  <w:r>
                    <w:rPr>
                      <w:rFonts w:hint="eastAsia" w:ascii="Times New Roman" w:hAnsi="Times New Roman"/>
                      <w:lang w:val="en-US" w:eastAsia="zh-CN"/>
                    </w:rPr>
                    <w:t>8个/a</w:t>
                  </w:r>
                </w:p>
              </w:tc>
              <w:tc>
                <w:tcPr>
                  <w:tcW w:w="476" w:type="pct"/>
                  <w:tcBorders>
                    <w:tl2br w:val="nil"/>
                    <w:tr2bl w:val="nil"/>
                  </w:tcBorders>
                  <w:noWrap w:val="0"/>
                  <w:vAlign w:val="center"/>
                </w:tcPr>
                <w:p w14:paraId="6525E42F">
                  <w:pPr>
                    <w:pStyle w:val="52"/>
                    <w:rPr>
                      <w:rFonts w:hint="default" w:ascii="Times New Roman" w:hAnsi="Times New Roman" w:eastAsia="宋体"/>
                      <w:lang w:val="en-US" w:eastAsia="zh-CN"/>
                    </w:rPr>
                  </w:pPr>
                </w:p>
              </w:tc>
            </w:tr>
            <w:tr w14:paraId="09B4E0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487" w:type="pct"/>
                  <w:vMerge w:val="continue"/>
                  <w:tcBorders>
                    <w:tl2br w:val="nil"/>
                    <w:tr2bl w:val="nil"/>
                  </w:tcBorders>
                  <w:noWrap w:val="0"/>
                  <w:vAlign w:val="center"/>
                </w:tcPr>
                <w:p w14:paraId="3AC36889">
                  <w:pPr>
                    <w:pStyle w:val="52"/>
                    <w:rPr>
                      <w:rFonts w:hint="eastAsia" w:ascii="Times New Roman" w:hAnsi="Times New Roman"/>
                    </w:rPr>
                  </w:pPr>
                </w:p>
              </w:tc>
              <w:tc>
                <w:tcPr>
                  <w:tcW w:w="1338" w:type="pct"/>
                  <w:tcBorders>
                    <w:tl2br w:val="nil"/>
                    <w:tr2bl w:val="nil"/>
                  </w:tcBorders>
                  <w:noWrap w:val="0"/>
                  <w:vAlign w:val="center"/>
                </w:tcPr>
                <w:p w14:paraId="06449B34">
                  <w:pPr>
                    <w:pStyle w:val="52"/>
                    <w:rPr>
                      <w:rFonts w:hint="eastAsia" w:ascii="Times New Roman" w:hAnsi="Times New Roman" w:eastAsia="宋体"/>
                      <w:lang w:val="en-US" w:eastAsia="zh-CN"/>
                    </w:rPr>
                  </w:pPr>
                  <w:r>
                    <w:rPr>
                      <w:rFonts w:hint="eastAsia" w:ascii="Times New Roman" w:hAnsi="Times New Roman"/>
                      <w:lang w:val="en-US" w:eastAsia="zh-CN"/>
                    </w:rPr>
                    <w:t>液压油（暂未更换）</w:t>
                  </w:r>
                </w:p>
              </w:tc>
              <w:tc>
                <w:tcPr>
                  <w:tcW w:w="830" w:type="pct"/>
                  <w:tcBorders>
                    <w:tl2br w:val="nil"/>
                    <w:tr2bl w:val="nil"/>
                  </w:tcBorders>
                  <w:noWrap w:val="0"/>
                  <w:vAlign w:val="center"/>
                </w:tcPr>
                <w:p w14:paraId="52DB6A4C">
                  <w:pPr>
                    <w:pStyle w:val="52"/>
                    <w:rPr>
                      <w:rFonts w:hint="default" w:ascii="Times New Roman" w:hAnsi="Times New Roman" w:eastAsia="宋体"/>
                      <w:lang w:val="en-US" w:eastAsia="zh-CN"/>
                    </w:rPr>
                  </w:pPr>
                  <w:r>
                    <w:rPr>
                      <w:rFonts w:hint="eastAsia" w:ascii="Times New Roman" w:hAnsi="Times New Roman"/>
                      <w:lang w:val="en-US" w:eastAsia="zh-CN"/>
                    </w:rPr>
                    <w:t>0.2t/a</w:t>
                  </w:r>
                </w:p>
              </w:tc>
              <w:tc>
                <w:tcPr>
                  <w:tcW w:w="1048" w:type="pct"/>
                  <w:tcBorders>
                    <w:tl2br w:val="nil"/>
                    <w:tr2bl w:val="nil"/>
                  </w:tcBorders>
                  <w:noWrap w:val="0"/>
                  <w:vAlign w:val="center"/>
                </w:tcPr>
                <w:p w14:paraId="1DCA8A7B">
                  <w:pPr>
                    <w:pStyle w:val="52"/>
                    <w:rPr>
                      <w:rFonts w:hint="eastAsia" w:ascii="Times New Roman" w:hAnsi="Times New Roman" w:eastAsia="宋体"/>
                      <w:lang w:val="en-US" w:eastAsia="zh-CN"/>
                    </w:rPr>
                  </w:pPr>
                  <w:r>
                    <w:rPr>
                      <w:rFonts w:hint="eastAsia" w:ascii="Times New Roman" w:hAnsi="Times New Roman"/>
                      <w:lang w:val="en-US" w:eastAsia="zh-CN"/>
                    </w:rPr>
                    <w:t>/</w:t>
                  </w:r>
                </w:p>
              </w:tc>
              <w:tc>
                <w:tcPr>
                  <w:tcW w:w="818" w:type="pct"/>
                  <w:tcBorders>
                    <w:tl2br w:val="nil"/>
                    <w:tr2bl w:val="nil"/>
                  </w:tcBorders>
                  <w:noWrap w:val="0"/>
                  <w:vAlign w:val="center"/>
                </w:tcPr>
                <w:p w14:paraId="62A10EA1">
                  <w:pPr>
                    <w:pStyle w:val="52"/>
                    <w:rPr>
                      <w:rFonts w:hint="default" w:ascii="Times New Roman" w:hAnsi="Times New Roman" w:eastAsia="宋体"/>
                      <w:lang w:val="en-US" w:eastAsia="zh-CN"/>
                    </w:rPr>
                  </w:pPr>
                  <w:r>
                    <w:rPr>
                      <w:rFonts w:hint="eastAsia" w:ascii="Times New Roman" w:hAnsi="Times New Roman"/>
                      <w:lang w:val="en-US" w:eastAsia="zh-CN"/>
                    </w:rPr>
                    <w:t>0.1t/a</w:t>
                  </w:r>
                </w:p>
              </w:tc>
              <w:tc>
                <w:tcPr>
                  <w:tcW w:w="476" w:type="pct"/>
                  <w:tcBorders>
                    <w:tl2br w:val="nil"/>
                    <w:tr2bl w:val="nil"/>
                  </w:tcBorders>
                  <w:noWrap w:val="0"/>
                  <w:vAlign w:val="center"/>
                </w:tcPr>
                <w:p w14:paraId="3CFD3C35">
                  <w:pPr>
                    <w:pStyle w:val="52"/>
                    <w:rPr>
                      <w:rFonts w:ascii="Times New Roman" w:hAnsi="Times New Roman"/>
                    </w:rPr>
                  </w:pPr>
                </w:p>
              </w:tc>
            </w:tr>
            <w:bookmarkEnd w:id="23"/>
          </w:tbl>
          <w:p w14:paraId="79457698">
            <w:pPr>
              <w:spacing w:before="65" w:beforeLines="20"/>
              <w:rPr>
                <w:rFonts w:hint="default" w:ascii="Times New Roman" w:hAnsi="Times New Roman" w:eastAsia="宋体" w:cs="Times New Roman"/>
                <w:b/>
                <w:color w:val="auto"/>
                <w:sz w:val="21"/>
                <w:szCs w:val="21"/>
                <w:highlight w:val="none"/>
              </w:rPr>
            </w:pPr>
            <w:r>
              <w:rPr>
                <w:rFonts w:hint="eastAsia" w:eastAsia="宋体" w:cs="Times New Roman"/>
                <w:b/>
                <w:color w:val="auto"/>
                <w:sz w:val="21"/>
                <w:szCs w:val="21"/>
                <w:highlight w:val="none"/>
                <w:lang w:val="en-US" w:eastAsia="zh-CN"/>
              </w:rPr>
              <w:t>8</w:t>
            </w:r>
            <w:r>
              <w:rPr>
                <w:rFonts w:hint="default" w:ascii="Times New Roman" w:hAnsi="Times New Roman" w:eastAsia="宋体" w:cs="Times New Roman"/>
                <w:b/>
                <w:color w:val="auto"/>
                <w:sz w:val="21"/>
                <w:szCs w:val="21"/>
                <w:highlight w:val="none"/>
              </w:rPr>
              <w:t>、水源及水平衡</w:t>
            </w:r>
          </w:p>
          <w:p w14:paraId="05A1E305">
            <w:pPr>
              <w:pStyle w:val="37"/>
              <w:spacing w:before="65"/>
              <w:ind w:firstLine="42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sz w:val="21"/>
                <w:szCs w:val="21"/>
                <w:highlight w:val="none"/>
                <w:lang w:val="en-US" w:eastAsia="zh-CN"/>
              </w:rPr>
              <w:t>本项目产生的废水为生活污水，蒸汽间接冷凝水经收集冷却后回收用于流延法配料工序配水，不外排。</w:t>
            </w:r>
            <w:r>
              <w:rPr>
                <w:rFonts w:hint="eastAsia" w:ascii="Times New Roman" w:hAnsi="Times New Roman" w:cs="Times New Roman"/>
                <w:color w:val="auto"/>
                <w:highlight w:val="none"/>
                <w:lang w:val="en-US" w:eastAsia="zh-CN"/>
              </w:rPr>
              <w:t>调查期间项目用水量情况统计见表4-6。水平衡图见图4-1。</w:t>
            </w:r>
          </w:p>
          <w:p w14:paraId="4A74E1F1">
            <w:pPr>
              <w:pStyle w:val="40"/>
              <w:spacing w:before="163"/>
              <w:rPr>
                <w:rFonts w:ascii="Times New Roman" w:hAnsi="Times New Roman"/>
                <w:color w:val="auto"/>
              </w:rPr>
            </w:pPr>
            <w:r>
              <w:rPr>
                <w:rFonts w:ascii="Times New Roman" w:hAnsi="Times New Roman"/>
                <w:color w:val="auto"/>
              </w:rPr>
              <w:t>表</w:t>
            </w:r>
            <w:r>
              <w:rPr>
                <w:rFonts w:hint="eastAsia" w:ascii="Times New Roman" w:hAnsi="Times New Roman"/>
                <w:color w:val="auto"/>
                <w:lang w:eastAsia="zh-CN"/>
              </w:rPr>
              <w:t>4-</w:t>
            </w:r>
            <w:r>
              <w:rPr>
                <w:rFonts w:hint="eastAsia" w:ascii="Times New Roman" w:hAnsi="Times New Roman"/>
                <w:color w:val="auto"/>
                <w:lang w:val="en-US" w:eastAsia="zh-CN"/>
              </w:rPr>
              <w:t>6</w:t>
            </w:r>
            <w:r>
              <w:rPr>
                <w:rFonts w:ascii="Times New Roman" w:hAnsi="Times New Roman"/>
                <w:color w:val="auto"/>
              </w:rPr>
              <w:t xml:space="preserve"> 本项目水量统计</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2350"/>
              <w:gridCol w:w="1884"/>
              <w:gridCol w:w="2195"/>
            </w:tblGrid>
            <w:tr w14:paraId="083C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pct"/>
                  <w:vAlign w:val="center"/>
                </w:tcPr>
                <w:p w14:paraId="007EE8BF">
                  <w:pPr>
                    <w:pStyle w:val="52"/>
                    <w:widowControl w:val="0"/>
                    <w:rPr>
                      <w:rFonts w:ascii="Times New Roman" w:hAnsi="Times New Roman"/>
                      <w:b/>
                      <w:bCs/>
                      <w:color w:val="auto"/>
                    </w:rPr>
                  </w:pPr>
                  <w:r>
                    <w:rPr>
                      <w:rFonts w:hint="eastAsia" w:ascii="Times New Roman" w:hAnsi="Times New Roman"/>
                      <w:b/>
                      <w:bCs/>
                      <w:color w:val="auto"/>
                    </w:rPr>
                    <w:t>用途</w:t>
                  </w:r>
                </w:p>
              </w:tc>
              <w:tc>
                <w:tcPr>
                  <w:tcW w:w="1416" w:type="pct"/>
                  <w:vAlign w:val="center"/>
                </w:tcPr>
                <w:p w14:paraId="1B19C55A">
                  <w:pPr>
                    <w:pStyle w:val="52"/>
                    <w:widowControl w:val="0"/>
                    <w:rPr>
                      <w:rFonts w:hint="eastAsia" w:ascii="Times New Roman" w:hAnsi="Times New Roman" w:eastAsia="宋体"/>
                      <w:b/>
                      <w:bCs/>
                      <w:color w:val="auto"/>
                      <w:lang w:eastAsia="zh-CN"/>
                    </w:rPr>
                  </w:pPr>
                  <w:r>
                    <w:rPr>
                      <w:rFonts w:hint="eastAsia" w:ascii="Times New Roman" w:hAnsi="Times New Roman" w:cs="Times New Roman"/>
                      <w:b/>
                      <w:bCs/>
                      <w:color w:val="auto"/>
                      <w:highlight w:val="none"/>
                      <w:lang w:val="en-US" w:eastAsia="zh-CN"/>
                    </w:rPr>
                    <w:t>调查期间</w:t>
                  </w:r>
                  <w:r>
                    <w:rPr>
                      <w:rFonts w:ascii="Times New Roman" w:hAnsi="Times New Roman"/>
                      <w:b/>
                      <w:bCs/>
                      <w:color w:val="auto"/>
                    </w:rPr>
                    <w:t>用水量</w:t>
                  </w:r>
                  <w:r>
                    <w:rPr>
                      <w:rFonts w:hint="eastAsia" w:ascii="Times New Roman" w:hAnsi="Times New Roman"/>
                      <w:b/>
                      <w:bCs/>
                      <w:color w:val="auto"/>
                      <w:lang w:eastAsia="zh-CN"/>
                    </w:rPr>
                    <w:t>（</w:t>
                  </w:r>
                  <w:r>
                    <w:rPr>
                      <w:rFonts w:hint="eastAsia" w:ascii="Times New Roman" w:hAnsi="Times New Roman"/>
                      <w:b/>
                      <w:bCs/>
                      <w:color w:val="auto"/>
                      <w:lang w:val="en-US" w:eastAsia="zh-CN"/>
                    </w:rPr>
                    <w:t>t</w:t>
                  </w:r>
                  <w:r>
                    <w:rPr>
                      <w:rFonts w:hint="eastAsia" w:ascii="Times New Roman" w:hAnsi="Times New Roman"/>
                      <w:b/>
                      <w:bCs/>
                      <w:color w:val="auto"/>
                      <w:lang w:eastAsia="zh-CN"/>
                    </w:rPr>
                    <w:t>）</w:t>
                  </w:r>
                </w:p>
              </w:tc>
              <w:tc>
                <w:tcPr>
                  <w:tcW w:w="1135" w:type="pct"/>
                  <w:vAlign w:val="center"/>
                </w:tcPr>
                <w:p w14:paraId="18F6DF23">
                  <w:pPr>
                    <w:pStyle w:val="52"/>
                    <w:widowControl w:val="0"/>
                    <w:rPr>
                      <w:rFonts w:ascii="Times New Roman" w:hAnsi="Times New Roman"/>
                      <w:b/>
                      <w:bCs/>
                      <w:color w:val="auto"/>
                    </w:rPr>
                  </w:pPr>
                  <w:r>
                    <w:rPr>
                      <w:rFonts w:ascii="Times New Roman" w:hAnsi="Times New Roman"/>
                      <w:b/>
                      <w:bCs/>
                      <w:color w:val="auto"/>
                    </w:rPr>
                    <w:t>达产年用水量</w:t>
                  </w:r>
                  <w:r>
                    <w:rPr>
                      <w:rFonts w:hint="eastAsia" w:ascii="Times New Roman" w:hAnsi="Times New Roman"/>
                      <w:b/>
                      <w:bCs/>
                      <w:color w:val="auto"/>
                      <w:lang w:eastAsia="zh-CN"/>
                    </w:rPr>
                    <w:t>（</w:t>
                  </w:r>
                  <w:r>
                    <w:rPr>
                      <w:rFonts w:hint="eastAsia" w:ascii="Times New Roman" w:hAnsi="Times New Roman"/>
                      <w:b/>
                      <w:bCs/>
                      <w:color w:val="auto"/>
                      <w:lang w:val="en-US" w:eastAsia="zh-CN"/>
                    </w:rPr>
                    <w:t>t</w:t>
                  </w:r>
                  <w:r>
                    <w:rPr>
                      <w:rFonts w:hint="eastAsia" w:ascii="Times New Roman" w:hAnsi="Times New Roman"/>
                      <w:b/>
                      <w:bCs/>
                      <w:color w:val="auto"/>
                      <w:lang w:eastAsia="zh-CN"/>
                    </w:rPr>
                    <w:t>）</w:t>
                  </w:r>
                </w:p>
              </w:tc>
              <w:tc>
                <w:tcPr>
                  <w:tcW w:w="1323" w:type="pct"/>
                  <w:vAlign w:val="center"/>
                </w:tcPr>
                <w:p w14:paraId="376B2D3B">
                  <w:pPr>
                    <w:pStyle w:val="52"/>
                    <w:widowControl w:val="0"/>
                    <w:rPr>
                      <w:rFonts w:ascii="Times New Roman" w:hAnsi="Times New Roman"/>
                      <w:b/>
                      <w:bCs/>
                      <w:color w:val="auto"/>
                    </w:rPr>
                  </w:pPr>
                  <w:r>
                    <w:rPr>
                      <w:rFonts w:hint="eastAsia" w:ascii="Times New Roman" w:hAnsi="Times New Roman"/>
                      <w:b/>
                      <w:bCs/>
                      <w:color w:val="auto"/>
                    </w:rPr>
                    <w:t>折算</w:t>
                  </w:r>
                  <w:r>
                    <w:rPr>
                      <w:rFonts w:ascii="Times New Roman" w:hAnsi="Times New Roman"/>
                      <w:b/>
                      <w:bCs/>
                      <w:color w:val="auto"/>
                    </w:rPr>
                    <w:t>达产年外排废水</w:t>
                  </w:r>
                  <w:r>
                    <w:rPr>
                      <w:rFonts w:hint="eastAsia" w:ascii="Times New Roman" w:hAnsi="Times New Roman"/>
                      <w:b/>
                      <w:bCs/>
                      <w:color w:val="auto"/>
                      <w:lang w:eastAsia="zh-CN"/>
                    </w:rPr>
                    <w:t>（</w:t>
                  </w:r>
                  <w:r>
                    <w:rPr>
                      <w:rFonts w:hint="eastAsia" w:ascii="Times New Roman" w:hAnsi="Times New Roman"/>
                      <w:b/>
                      <w:bCs/>
                      <w:color w:val="auto"/>
                      <w:lang w:val="en-US" w:eastAsia="zh-CN"/>
                    </w:rPr>
                    <w:t>t</w:t>
                  </w:r>
                  <w:r>
                    <w:rPr>
                      <w:rFonts w:hint="eastAsia" w:ascii="Times New Roman" w:hAnsi="Times New Roman"/>
                      <w:b/>
                      <w:bCs/>
                      <w:color w:val="auto"/>
                      <w:lang w:eastAsia="zh-CN"/>
                    </w:rPr>
                    <w:t>）</w:t>
                  </w:r>
                </w:p>
              </w:tc>
            </w:tr>
            <w:tr w14:paraId="4CFF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pct"/>
                  <w:vAlign w:val="center"/>
                </w:tcPr>
                <w:p w14:paraId="5FF5217C">
                  <w:pPr>
                    <w:pStyle w:val="52"/>
                    <w:widowControl w:val="0"/>
                    <w:rPr>
                      <w:rFonts w:hint="default" w:ascii="Times New Roman" w:hAnsi="Times New Roman"/>
                      <w:color w:val="auto"/>
                      <w:lang w:val="en-US" w:eastAsia="zh-CN"/>
                    </w:rPr>
                  </w:pPr>
                  <w:r>
                    <w:rPr>
                      <w:rFonts w:hint="eastAsia" w:ascii="Times New Roman" w:hAnsi="Times New Roman"/>
                      <w:color w:val="auto"/>
                      <w:lang w:val="en-US" w:eastAsia="zh-CN"/>
                    </w:rPr>
                    <w:t>生活污水</w:t>
                  </w:r>
                </w:p>
              </w:tc>
              <w:tc>
                <w:tcPr>
                  <w:tcW w:w="1416" w:type="pct"/>
                  <w:shd w:val="clear" w:color="auto" w:fill="auto"/>
                  <w:vAlign w:val="center"/>
                </w:tcPr>
                <w:p w14:paraId="350F9E9F">
                  <w:pPr>
                    <w:pStyle w:val="52"/>
                    <w:widowControl w:val="0"/>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80</w:t>
                  </w:r>
                </w:p>
              </w:tc>
              <w:tc>
                <w:tcPr>
                  <w:tcW w:w="1135" w:type="pct"/>
                  <w:shd w:val="clear" w:color="auto" w:fill="auto"/>
                  <w:vAlign w:val="center"/>
                </w:tcPr>
                <w:p w14:paraId="76110CBC">
                  <w:pPr>
                    <w:pStyle w:val="52"/>
                    <w:widowControl w:val="0"/>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color w:val="auto"/>
                      <w:lang w:val="en-US" w:eastAsia="zh-CN"/>
                    </w:rPr>
                    <w:t>480</w:t>
                  </w:r>
                </w:p>
              </w:tc>
              <w:tc>
                <w:tcPr>
                  <w:tcW w:w="1323" w:type="pct"/>
                  <w:shd w:val="clear" w:color="auto" w:fill="auto"/>
                  <w:vAlign w:val="center"/>
                </w:tcPr>
                <w:p w14:paraId="560FBA4E">
                  <w:pPr>
                    <w:pStyle w:val="52"/>
                    <w:widowControl w:val="0"/>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408</w:t>
                  </w:r>
                </w:p>
              </w:tc>
            </w:tr>
            <w:tr w14:paraId="3EFF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4E3BB12A">
                  <w:pPr>
                    <w:pStyle w:val="52"/>
                    <w:widowControl w:val="0"/>
                    <w:jc w:val="both"/>
                    <w:rPr>
                      <w:rFonts w:hint="eastAsia" w:ascii="Times New Roman" w:hAnsi="Times New Roman"/>
                      <w:color w:val="auto"/>
                      <w:lang w:val="en-US" w:eastAsia="zh-CN"/>
                    </w:rPr>
                  </w:pPr>
                  <w:r>
                    <w:rPr>
                      <w:rFonts w:hint="eastAsia" w:ascii="Times New Roman" w:hAnsi="Times New Roman"/>
                      <w:color w:val="auto"/>
                      <w:highlight w:val="none"/>
                      <w:lang w:val="en-US" w:eastAsia="zh-CN"/>
                    </w:rPr>
                    <w:t>注：项目年生产时间为300天，调查期间工作时间为50天。</w:t>
                  </w:r>
                </w:p>
              </w:tc>
            </w:tr>
          </w:tbl>
          <w:p w14:paraId="45B4C91B">
            <w:pPr>
              <w:spacing w:before="65" w:beforeLines="20"/>
              <w:jc w:val="center"/>
              <w:rPr>
                <w:rFonts w:hint="default" w:ascii="Times New Roman" w:hAnsi="Times New Roman" w:eastAsia="宋体" w:cs="Times New Roman"/>
                <w:b/>
                <w:color w:val="FF0000"/>
                <w:sz w:val="18"/>
                <w:szCs w:val="21"/>
                <w:highlight w:val="none"/>
                <w:lang w:val="en-US" w:eastAsia="zh-CN" w:bidi="ar-SA"/>
              </w:rPr>
            </w:pPr>
            <w:r>
              <w:rPr>
                <w:rFonts w:hint="default" w:ascii="Times New Roman" w:hAnsi="Times New Roman" w:eastAsia="宋体" w:cs="Times New Roman"/>
                <w:b/>
                <w:color w:val="FF0000"/>
                <w:sz w:val="18"/>
                <w:szCs w:val="21"/>
                <w:highlight w:val="none"/>
                <w:lang w:val="en-US" w:eastAsia="zh-CN" w:bidi="ar-SA"/>
              </w:rPr>
              <w:drawing>
                <wp:inline distT="0" distB="0" distL="114300" distR="114300">
                  <wp:extent cx="4343400" cy="1246505"/>
                  <wp:effectExtent l="0" t="0" r="0" b="10795"/>
                  <wp:docPr id="1" name="F360BE8B-6686-4F3D-AEAF-501FE73E4058-1" descr="C:/Users/叶杰/AppData/Local/Temp/绘图1.png绘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360BE8B-6686-4F3D-AEAF-501FE73E4058-1" descr="C:/Users/叶杰/AppData/Local/Temp/绘图1.png绘图1"/>
                          <pic:cNvPicPr>
                            <a:picLocks noChangeAspect="1"/>
                          </pic:cNvPicPr>
                        </pic:nvPicPr>
                        <pic:blipFill>
                          <a:blip r:embed="rId11"/>
                          <a:stretch>
                            <a:fillRect/>
                          </a:stretch>
                        </pic:blipFill>
                        <pic:spPr>
                          <a:xfrm>
                            <a:off x="0" y="0"/>
                            <a:ext cx="4343400" cy="1246632"/>
                          </a:xfrm>
                          <a:prstGeom prst="rect">
                            <a:avLst/>
                          </a:prstGeom>
                        </pic:spPr>
                      </pic:pic>
                    </a:graphicData>
                  </a:graphic>
                </wp:inline>
              </w:drawing>
            </w:r>
          </w:p>
          <w:p w14:paraId="1999BC2E">
            <w:pPr>
              <w:spacing w:before="65" w:beforeLines="2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18"/>
                <w:szCs w:val="21"/>
                <w:highlight w:val="none"/>
                <w:lang w:val="en-US" w:eastAsia="zh-CN" w:bidi="ar-SA"/>
              </w:rPr>
              <w:t>图</w:t>
            </w:r>
            <w:r>
              <w:rPr>
                <w:rFonts w:hint="eastAsia" w:ascii="Times New Roman" w:hAnsi="Times New Roman" w:eastAsia="宋体" w:cs="Times New Roman"/>
                <w:b/>
                <w:color w:val="auto"/>
                <w:sz w:val="18"/>
                <w:szCs w:val="21"/>
                <w:highlight w:val="none"/>
                <w:lang w:val="en-US" w:eastAsia="zh-CN" w:bidi="ar-SA"/>
              </w:rPr>
              <w:t>4-</w:t>
            </w:r>
            <w:r>
              <w:rPr>
                <w:rFonts w:hint="default" w:ascii="Times New Roman" w:hAnsi="Times New Roman" w:eastAsia="宋体" w:cs="Times New Roman"/>
                <w:b/>
                <w:color w:val="auto"/>
                <w:sz w:val="18"/>
                <w:szCs w:val="21"/>
                <w:highlight w:val="none"/>
                <w:lang w:val="en-US" w:eastAsia="zh-CN" w:bidi="ar-SA"/>
              </w:rPr>
              <w:t xml:space="preserve">1 </w:t>
            </w:r>
            <w:r>
              <w:rPr>
                <w:rFonts w:hint="eastAsia" w:ascii="Times New Roman" w:hAnsi="Times New Roman" w:eastAsia="宋体" w:cs="Times New Roman"/>
                <w:b/>
                <w:color w:val="auto"/>
                <w:sz w:val="18"/>
                <w:szCs w:val="21"/>
                <w:highlight w:val="none"/>
                <w:lang w:val="en-US" w:eastAsia="zh-CN" w:bidi="ar-SA"/>
              </w:rPr>
              <w:t>水平衡</w:t>
            </w:r>
            <w:r>
              <w:rPr>
                <w:rFonts w:hint="default" w:ascii="Times New Roman" w:hAnsi="Times New Roman" w:eastAsia="宋体" w:cs="Times New Roman"/>
                <w:b/>
                <w:color w:val="auto"/>
                <w:sz w:val="18"/>
                <w:szCs w:val="21"/>
                <w:highlight w:val="none"/>
                <w:lang w:val="en-US" w:eastAsia="zh-CN" w:bidi="ar-SA"/>
              </w:rPr>
              <w:t>图</w:t>
            </w:r>
          </w:p>
          <w:p w14:paraId="0F3C32D3">
            <w:pPr>
              <w:spacing w:before="65" w:beforeLines="20"/>
              <w:rPr>
                <w:rFonts w:hint="default" w:ascii="Times New Roman" w:hAnsi="Times New Roman" w:eastAsia="宋体" w:cs="Times New Roman"/>
                <w:b/>
                <w:color w:val="auto"/>
                <w:sz w:val="21"/>
                <w:szCs w:val="21"/>
              </w:rPr>
            </w:pPr>
            <w:r>
              <w:rPr>
                <w:rFonts w:hint="eastAsia" w:eastAsia="宋体" w:cs="Times New Roman"/>
                <w:b/>
                <w:color w:val="auto"/>
                <w:sz w:val="21"/>
                <w:szCs w:val="21"/>
                <w:lang w:val="en-US" w:eastAsia="zh-CN"/>
              </w:rPr>
              <w:t>9</w:t>
            </w:r>
            <w:r>
              <w:rPr>
                <w:rFonts w:hint="default" w:ascii="Times New Roman" w:hAnsi="Times New Roman" w:eastAsia="宋体" w:cs="Times New Roman"/>
                <w:b/>
                <w:color w:val="auto"/>
                <w:sz w:val="21"/>
                <w:szCs w:val="21"/>
              </w:rPr>
              <w:t>、主要工艺流程及</w:t>
            </w:r>
            <w:r>
              <w:rPr>
                <w:rFonts w:hint="eastAsia" w:eastAsia="宋体" w:cs="Times New Roman"/>
                <w:b/>
                <w:color w:val="auto"/>
                <w:sz w:val="21"/>
                <w:szCs w:val="21"/>
                <w:lang w:val="en-US" w:eastAsia="zh-CN"/>
              </w:rPr>
              <w:t>产污</w:t>
            </w:r>
            <w:r>
              <w:rPr>
                <w:rFonts w:hint="default" w:ascii="Times New Roman" w:hAnsi="Times New Roman" w:eastAsia="宋体" w:cs="Times New Roman"/>
                <w:b/>
                <w:color w:val="auto"/>
                <w:sz w:val="21"/>
                <w:szCs w:val="21"/>
              </w:rPr>
              <w:t>环节</w:t>
            </w:r>
          </w:p>
          <w:p w14:paraId="0F6678CF">
            <w:pPr>
              <w:pStyle w:val="37"/>
              <w:spacing w:before="65" w:line="408" w:lineRule="auto"/>
              <w:ind w:firstLine="420"/>
              <w:rPr>
                <w:rFonts w:hint="eastAsia"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（1）流延法生产工艺流程及产污环节图见图4-2。</w:t>
            </w:r>
          </w:p>
          <w:p w14:paraId="402934F5">
            <w:pPr>
              <w:pStyle w:val="37"/>
              <w:spacing w:before="65" w:line="408" w:lineRule="auto"/>
              <w:ind w:left="0" w:leftChars="0" w:firstLine="0" w:firstLineChars="0"/>
              <w:jc w:val="center"/>
              <w:rPr>
                <w:rFonts w:hint="eastAsia" w:ascii="Times New Roman" w:hAnsi="Times New Roman" w:cs="Times New Roman" w:eastAsiaTheme="minorEastAsia"/>
                <w:color w:val="FF0000"/>
                <w:lang w:val="en-US" w:eastAsia="zh-CN"/>
              </w:rPr>
            </w:pPr>
            <w:r>
              <w:drawing>
                <wp:inline distT="0" distB="0" distL="114300" distR="114300">
                  <wp:extent cx="5269230" cy="1791335"/>
                  <wp:effectExtent l="0" t="0" r="7620" b="1841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2"/>
                          <a:stretch>
                            <a:fillRect/>
                          </a:stretch>
                        </pic:blipFill>
                        <pic:spPr>
                          <a:xfrm>
                            <a:off x="0" y="0"/>
                            <a:ext cx="5269230" cy="1791335"/>
                          </a:xfrm>
                          <a:prstGeom prst="rect">
                            <a:avLst/>
                          </a:prstGeom>
                          <a:noFill/>
                          <a:ln>
                            <a:noFill/>
                          </a:ln>
                        </pic:spPr>
                      </pic:pic>
                    </a:graphicData>
                  </a:graphic>
                </wp:inline>
              </w:drawing>
            </w:r>
          </w:p>
          <w:p w14:paraId="7F44A4C2">
            <w:pPr>
              <w:pStyle w:val="40"/>
              <w:spacing w:before="163"/>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图</w:t>
            </w:r>
            <w:r>
              <w:rPr>
                <w:rFonts w:hint="eastAsia" w:ascii="Times New Roman" w:hAnsi="Times New Roman" w:cs="Times New Roman"/>
                <w:color w:val="auto"/>
                <w:highlight w:val="none"/>
                <w:lang w:eastAsia="zh-CN"/>
              </w:rPr>
              <w:t>4-</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w:t>
            </w:r>
            <w:r>
              <w:rPr>
                <w:rFonts w:hint="eastAsia" w:ascii="Times New Roman" w:hAnsi="Times New Roman" w:cs="Times New Roman" w:eastAsiaTheme="minorEastAsia"/>
                <w:color w:val="auto"/>
                <w:lang w:val="en-US" w:eastAsia="zh-CN"/>
              </w:rPr>
              <w:t>流延法</w:t>
            </w:r>
            <w:r>
              <w:rPr>
                <w:rFonts w:hint="default" w:ascii="Times New Roman" w:hAnsi="Times New Roman" w:cs="Times New Roman"/>
                <w:color w:val="auto"/>
                <w:highlight w:val="none"/>
              </w:rPr>
              <w:t>生产工艺流程及产污节点图</w:t>
            </w:r>
          </w:p>
          <w:p w14:paraId="19074017">
            <w:pPr>
              <w:pStyle w:val="37"/>
              <w:spacing w:before="65" w:line="408" w:lineRule="auto"/>
              <w:ind w:firstLine="420"/>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工艺</w:t>
            </w:r>
            <w:r>
              <w:rPr>
                <w:rFonts w:hint="eastAsia" w:ascii="Times New Roman" w:hAnsi="Times New Roman" w:cs="Times New Roman" w:eastAsiaTheme="minorEastAsia"/>
                <w:color w:val="auto"/>
                <w:lang w:val="en-US" w:eastAsia="zh-CN"/>
              </w:rPr>
              <w:t>流程</w:t>
            </w:r>
            <w:r>
              <w:rPr>
                <w:rFonts w:hint="default" w:ascii="Times New Roman" w:hAnsi="Times New Roman" w:cs="Times New Roman" w:eastAsiaTheme="minorEastAsia"/>
                <w:color w:val="auto"/>
                <w:lang w:val="en-US" w:eastAsia="zh-CN"/>
              </w:rPr>
              <w:t>说明：</w:t>
            </w:r>
          </w:p>
          <w:p w14:paraId="6F192AF5">
            <w:pPr>
              <w:pStyle w:val="37"/>
              <w:spacing w:before="65" w:line="408" w:lineRule="auto"/>
              <w:ind w:firstLine="420"/>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流延法生产水溶性薄膜是以PVA（聚乙烯醇新料）、淀粉、丙三醇、水为主要原料，色母根据客户需要添加，按一定比例计量加入搅拌桶内，在80℃温度下用搅拌机搅拌，搅拌均匀后过滤除去未溶解小颗粒滤渣，搅拌制成含固量为50%的水溶性胶溶液，溶液经过静置自然脱泡转入储胶桶备用，将水溶胶流延到流延机镜面不锈钢带上，经刮刀计量均匀分布（根据产品规格要求控制膜厚度），流延完成后经烘干机蒸汽间接供热干燥成膜（蒸汽间接供热，温度控制在80~90℃），成膜后从钢带上剥离，用压纹管自动压纹，用分切机分切，再经模切机模切，用叠层机叠层，最后经检验合格即得成品水溶性薄膜。</w:t>
            </w:r>
          </w:p>
          <w:p w14:paraId="75C62B91">
            <w:pPr>
              <w:pStyle w:val="37"/>
              <w:spacing w:before="65" w:line="408" w:lineRule="auto"/>
              <w:ind w:firstLine="420"/>
              <w:rPr>
                <w:rFonts w:hint="eastAsia"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（2）熔融法生产工艺流程及产污环节图见图4-3</w:t>
            </w:r>
            <w:r>
              <w:rPr>
                <w:rFonts w:hint="eastAsia" w:ascii="Times New Roman" w:hAnsi="Times New Roman" w:cs="Times New Roman" w:eastAsiaTheme="minorEastAsia"/>
                <w:b/>
                <w:bCs/>
                <w:color w:val="auto"/>
                <w:lang w:val="en-US" w:eastAsia="zh-CN"/>
              </w:rPr>
              <w:t>（该产品线暂未建设，不纳入本次验收）</w:t>
            </w:r>
            <w:r>
              <w:rPr>
                <w:rFonts w:hint="eastAsia" w:ascii="Times New Roman" w:hAnsi="Times New Roman" w:cs="Times New Roman" w:eastAsiaTheme="minorEastAsia"/>
                <w:color w:val="auto"/>
                <w:lang w:val="en-US" w:eastAsia="zh-CN"/>
              </w:rPr>
              <w:t>。</w:t>
            </w:r>
          </w:p>
          <w:p w14:paraId="3E96618E">
            <w:pPr>
              <w:pStyle w:val="37"/>
              <w:spacing w:before="65" w:line="408" w:lineRule="auto"/>
              <w:ind w:left="0" w:leftChars="0" w:firstLine="0" w:firstLineChars="0"/>
              <w:jc w:val="center"/>
              <w:rPr>
                <w:rFonts w:hint="eastAsia" w:ascii="Times New Roman" w:hAnsi="Times New Roman" w:cs="Times New Roman" w:eastAsiaTheme="minorEastAsia"/>
                <w:color w:val="auto"/>
                <w:lang w:val="en-US" w:eastAsia="zh-CN"/>
              </w:rPr>
            </w:pPr>
            <w:r>
              <w:rPr>
                <w:color w:val="auto"/>
              </w:rPr>
              <w:drawing>
                <wp:inline distT="0" distB="0" distL="114300" distR="114300">
                  <wp:extent cx="5269865" cy="1451610"/>
                  <wp:effectExtent l="0" t="0" r="6985" b="1524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3"/>
                          <a:stretch>
                            <a:fillRect/>
                          </a:stretch>
                        </pic:blipFill>
                        <pic:spPr>
                          <a:xfrm>
                            <a:off x="0" y="0"/>
                            <a:ext cx="5269865" cy="1451610"/>
                          </a:xfrm>
                          <a:prstGeom prst="rect">
                            <a:avLst/>
                          </a:prstGeom>
                          <a:noFill/>
                          <a:ln>
                            <a:noFill/>
                          </a:ln>
                        </pic:spPr>
                      </pic:pic>
                    </a:graphicData>
                  </a:graphic>
                </wp:inline>
              </w:drawing>
            </w:r>
          </w:p>
          <w:p w14:paraId="14620872">
            <w:pPr>
              <w:pStyle w:val="40"/>
              <w:spacing w:before="163"/>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图</w:t>
            </w:r>
            <w:r>
              <w:rPr>
                <w:rFonts w:hint="eastAsia" w:ascii="Times New Roman" w:hAnsi="Times New Roman" w:cs="Times New Roman"/>
                <w:color w:val="auto"/>
                <w:highlight w:val="none"/>
                <w:lang w:eastAsia="zh-CN"/>
              </w:rPr>
              <w:t>4-</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 xml:space="preserve"> </w:t>
            </w:r>
            <w:r>
              <w:rPr>
                <w:rFonts w:hint="eastAsia" w:ascii="Times New Roman" w:hAnsi="Times New Roman" w:cs="Times New Roman"/>
                <w:color w:val="auto"/>
                <w:highlight w:val="none"/>
                <w:lang w:val="en-US" w:eastAsia="zh-CN"/>
              </w:rPr>
              <w:t>熔融法</w:t>
            </w:r>
            <w:r>
              <w:rPr>
                <w:rFonts w:hint="default" w:ascii="Times New Roman" w:hAnsi="Times New Roman" w:cs="Times New Roman"/>
                <w:color w:val="auto"/>
                <w:highlight w:val="none"/>
              </w:rPr>
              <w:t>生产工艺流程及产污节点图</w:t>
            </w:r>
          </w:p>
          <w:p w14:paraId="24F9272A">
            <w:pPr>
              <w:pStyle w:val="37"/>
              <w:spacing w:before="65" w:line="408" w:lineRule="auto"/>
              <w:ind w:firstLine="420"/>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工艺</w:t>
            </w:r>
            <w:r>
              <w:rPr>
                <w:rFonts w:hint="eastAsia" w:ascii="Times New Roman" w:hAnsi="Times New Roman" w:cs="Times New Roman" w:eastAsiaTheme="minorEastAsia"/>
                <w:color w:val="auto"/>
                <w:lang w:val="en-US" w:eastAsia="zh-CN"/>
              </w:rPr>
              <w:t>流程</w:t>
            </w:r>
            <w:r>
              <w:rPr>
                <w:rFonts w:hint="default" w:ascii="Times New Roman" w:hAnsi="Times New Roman" w:cs="Times New Roman" w:eastAsiaTheme="minorEastAsia"/>
                <w:color w:val="auto"/>
                <w:lang w:val="en-US" w:eastAsia="zh-CN"/>
              </w:rPr>
              <w:t>说明：</w:t>
            </w:r>
          </w:p>
          <w:p w14:paraId="7FFEDE99">
            <w:pPr>
              <w:pStyle w:val="37"/>
              <w:spacing w:before="65"/>
              <w:ind w:firstLine="422"/>
              <w:rPr>
                <w:rFonts w:hint="default" w:ascii="Times New Roman" w:hAnsi="Times New Roman" w:cs="Times New Roman"/>
                <w:b/>
                <w:bCs/>
                <w:color w:val="auto"/>
              </w:rPr>
            </w:pPr>
            <w:r>
              <w:rPr>
                <w:rFonts w:hint="default" w:ascii="Times New Roman" w:hAnsi="Times New Roman" w:cs="Times New Roman" w:eastAsiaTheme="minorEastAsia"/>
                <w:color w:val="auto"/>
                <w:lang w:val="en-US" w:eastAsia="zh-CN"/>
              </w:rPr>
              <w:t>挤出法生产水溶性薄膜是以PVA（聚乙烯醇新料）、淀粉、丙三醇为主要原料，按一定比例计量后用配料机进行干式均匀搅拌配料，配料后用改性机进行造粒（电加热，温度控制在90~170℃），造粒生产的颗粒进入挤出机挤出后成型（电加热，温度控制在135~155℃），再用收卷机进行收卷，最后经检验合格即得成品水溶性薄膜。</w:t>
            </w:r>
          </w:p>
          <w:p w14:paraId="2D4AA175">
            <w:pPr>
              <w:spacing w:before="65" w:beforeLines="20"/>
              <w:rPr>
                <w:rFonts w:hint="default" w:ascii="Times New Roman" w:hAnsi="Times New Roman" w:eastAsia="宋体" w:cs="Times New Roman"/>
                <w:b/>
                <w:color w:val="auto"/>
                <w:sz w:val="21"/>
                <w:szCs w:val="21"/>
                <w:lang w:val="en-US" w:eastAsia="zh-CN"/>
              </w:rPr>
            </w:pPr>
            <w:r>
              <w:rPr>
                <w:rFonts w:hint="eastAsia" w:eastAsia="宋体" w:cs="Times New Roman"/>
                <w:b/>
                <w:color w:val="auto"/>
                <w:sz w:val="21"/>
                <w:szCs w:val="21"/>
                <w:lang w:val="en-US" w:eastAsia="zh-CN"/>
              </w:rPr>
              <w:t>10</w:t>
            </w:r>
            <w:r>
              <w:rPr>
                <w:rFonts w:hint="default" w:ascii="Times New Roman" w:hAnsi="Times New Roman" w:eastAsia="宋体" w:cs="Times New Roman"/>
                <w:b/>
                <w:color w:val="auto"/>
                <w:sz w:val="21"/>
                <w:szCs w:val="21"/>
              </w:rPr>
              <w:t>、</w:t>
            </w:r>
            <w:r>
              <w:rPr>
                <w:rFonts w:hint="eastAsia" w:ascii="Times New Roman" w:hAnsi="Times New Roman" w:eastAsia="宋体" w:cs="Times New Roman"/>
                <w:b/>
                <w:color w:val="auto"/>
                <w:sz w:val="21"/>
                <w:szCs w:val="21"/>
                <w:lang w:val="en-US" w:eastAsia="zh-CN"/>
              </w:rPr>
              <w:t>主要污染因子分析</w:t>
            </w:r>
          </w:p>
          <w:p w14:paraId="1C23306B">
            <w:pPr>
              <w:pStyle w:val="37"/>
              <w:spacing w:before="65" w:line="408" w:lineRule="auto"/>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本项目在运营过程中主要产排污环节及污染因子见表4-7。</w:t>
            </w:r>
          </w:p>
          <w:p w14:paraId="34F05D54">
            <w:pPr>
              <w:pStyle w:val="37"/>
              <w:spacing w:before="65" w:line="408" w:lineRule="auto"/>
              <w:ind w:left="0" w:leftChars="0" w:firstLine="0" w:firstLineChars="0"/>
              <w:jc w:val="center"/>
              <w:rPr>
                <w:rFonts w:hint="eastAsia" w:ascii="Times New Roman" w:hAnsi="Times New Roman" w:cs="Times New Roman" w:eastAsiaTheme="minorEastAsia"/>
                <w:color w:val="auto"/>
                <w:lang w:val="en-US" w:eastAsia="zh-CN"/>
              </w:rPr>
            </w:pPr>
            <w:r>
              <w:rPr>
                <w:rFonts w:hint="eastAsia" w:ascii="Times New Roman" w:hAnsi="Times New Roman" w:eastAsia="宋体" w:cs="Times New Roman"/>
                <w:b/>
                <w:color w:val="auto"/>
                <w:sz w:val="18"/>
                <w:szCs w:val="21"/>
                <w:highlight w:val="none"/>
                <w:lang w:val="en-US" w:eastAsia="zh-CN" w:bidi="ar-SA"/>
              </w:rPr>
              <w:t>表4-7</w:t>
            </w:r>
            <w:r>
              <w:rPr>
                <w:rFonts w:hint="default" w:ascii="Times New Roman" w:hAnsi="Times New Roman" w:eastAsia="宋体" w:cs="Times New Roman"/>
                <w:b/>
                <w:color w:val="auto"/>
                <w:sz w:val="18"/>
                <w:szCs w:val="21"/>
                <w:highlight w:val="none"/>
                <w:lang w:val="en-US" w:eastAsia="zh-CN" w:bidi="ar-SA"/>
              </w:rPr>
              <w:t xml:space="preserve"> </w:t>
            </w:r>
            <w:r>
              <w:rPr>
                <w:rFonts w:hint="eastAsia" w:ascii="Times New Roman" w:hAnsi="Times New Roman" w:eastAsia="宋体" w:cs="Times New Roman"/>
                <w:b/>
                <w:color w:val="auto"/>
                <w:sz w:val="18"/>
                <w:szCs w:val="21"/>
                <w:highlight w:val="none"/>
                <w:lang w:val="en-US" w:eastAsia="zh-CN" w:bidi="ar-SA"/>
              </w:rPr>
              <w:t>项目产污环节及污染因子一览表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02"/>
              <w:gridCol w:w="1980"/>
              <w:gridCol w:w="1950"/>
              <w:gridCol w:w="2310"/>
            </w:tblGrid>
            <w:tr w14:paraId="7172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454" w:type="pct"/>
                  <w:tcBorders>
                    <w:tl2br w:val="nil"/>
                    <w:tr2bl w:val="nil"/>
                  </w:tcBorders>
                  <w:vAlign w:val="center"/>
                </w:tcPr>
                <w:p w14:paraId="7DF27F4E">
                  <w:pPr>
                    <w:pStyle w:val="28"/>
                    <w:jc w:val="center"/>
                    <w:rPr>
                      <w:rFonts w:hint="eastAsia" w:eastAsia="宋体"/>
                      <w:b/>
                      <w:bCs/>
                      <w:color w:val="auto"/>
                      <w:sz w:val="18"/>
                      <w:szCs w:val="18"/>
                      <w:lang w:val="en-US" w:eastAsia="zh-CN"/>
                    </w:rPr>
                  </w:pPr>
                  <w:r>
                    <w:rPr>
                      <w:rFonts w:hint="eastAsia"/>
                      <w:b/>
                      <w:bCs/>
                      <w:color w:val="auto"/>
                      <w:sz w:val="18"/>
                      <w:szCs w:val="18"/>
                      <w:lang w:val="en-US" w:eastAsia="zh-CN"/>
                    </w:rPr>
                    <w:t>项目</w:t>
                  </w:r>
                </w:p>
              </w:tc>
              <w:tc>
                <w:tcPr>
                  <w:tcW w:w="784" w:type="pct"/>
                  <w:tcBorders>
                    <w:tl2br w:val="nil"/>
                    <w:tr2bl w:val="nil"/>
                  </w:tcBorders>
                  <w:vAlign w:val="center"/>
                </w:tcPr>
                <w:p w14:paraId="40E22461">
                  <w:pPr>
                    <w:pStyle w:val="28"/>
                    <w:jc w:val="center"/>
                    <w:rPr>
                      <w:rFonts w:hint="default" w:eastAsia="宋体"/>
                      <w:b/>
                      <w:bCs/>
                      <w:color w:val="auto"/>
                      <w:sz w:val="18"/>
                      <w:szCs w:val="18"/>
                      <w:lang w:val="en-US" w:eastAsia="zh-CN"/>
                    </w:rPr>
                  </w:pPr>
                  <w:r>
                    <w:rPr>
                      <w:rFonts w:hint="eastAsia"/>
                      <w:b/>
                      <w:bCs/>
                      <w:color w:val="auto"/>
                      <w:sz w:val="18"/>
                      <w:szCs w:val="18"/>
                      <w:lang w:val="en-US" w:eastAsia="zh-CN"/>
                    </w:rPr>
                    <w:t>序号</w:t>
                  </w:r>
                </w:p>
              </w:tc>
              <w:tc>
                <w:tcPr>
                  <w:tcW w:w="1193" w:type="pct"/>
                  <w:tcBorders>
                    <w:tl2br w:val="nil"/>
                    <w:tr2bl w:val="nil"/>
                  </w:tcBorders>
                  <w:vAlign w:val="center"/>
                </w:tcPr>
                <w:p w14:paraId="33223EB7">
                  <w:pPr>
                    <w:pStyle w:val="28"/>
                    <w:jc w:val="center"/>
                    <w:rPr>
                      <w:rFonts w:hint="eastAsia" w:eastAsia="宋体"/>
                      <w:b/>
                      <w:bCs/>
                      <w:color w:val="auto"/>
                      <w:sz w:val="18"/>
                      <w:szCs w:val="18"/>
                      <w:lang w:val="en-US" w:eastAsia="zh-CN"/>
                    </w:rPr>
                  </w:pPr>
                  <w:r>
                    <w:rPr>
                      <w:rFonts w:hint="eastAsia"/>
                      <w:b/>
                      <w:bCs/>
                      <w:color w:val="auto"/>
                      <w:sz w:val="18"/>
                      <w:szCs w:val="18"/>
                      <w:lang w:val="en-US" w:eastAsia="zh-CN"/>
                    </w:rPr>
                    <w:t>名称</w:t>
                  </w:r>
                </w:p>
              </w:tc>
              <w:tc>
                <w:tcPr>
                  <w:tcW w:w="1175" w:type="pct"/>
                  <w:tcBorders>
                    <w:tl2br w:val="nil"/>
                    <w:tr2bl w:val="nil"/>
                  </w:tcBorders>
                  <w:vAlign w:val="center"/>
                </w:tcPr>
                <w:p w14:paraId="387A210E">
                  <w:pPr>
                    <w:pStyle w:val="28"/>
                    <w:jc w:val="center"/>
                    <w:rPr>
                      <w:rFonts w:hint="default" w:eastAsia="宋体"/>
                      <w:b/>
                      <w:bCs/>
                      <w:color w:val="auto"/>
                      <w:sz w:val="18"/>
                      <w:szCs w:val="18"/>
                      <w:lang w:val="en-US" w:eastAsia="zh-CN"/>
                    </w:rPr>
                  </w:pPr>
                  <w:r>
                    <w:rPr>
                      <w:rFonts w:hint="eastAsia"/>
                      <w:b/>
                      <w:bCs/>
                      <w:color w:val="auto"/>
                      <w:sz w:val="18"/>
                      <w:szCs w:val="18"/>
                      <w:lang w:val="en-US" w:eastAsia="zh-CN"/>
                    </w:rPr>
                    <w:t>产生工序</w:t>
                  </w:r>
                </w:p>
              </w:tc>
              <w:tc>
                <w:tcPr>
                  <w:tcW w:w="1392" w:type="pct"/>
                  <w:tcBorders>
                    <w:tl2br w:val="nil"/>
                    <w:tr2bl w:val="nil"/>
                  </w:tcBorders>
                  <w:vAlign w:val="center"/>
                </w:tcPr>
                <w:p w14:paraId="578EBB6E">
                  <w:pPr>
                    <w:pStyle w:val="28"/>
                    <w:jc w:val="center"/>
                    <w:rPr>
                      <w:rFonts w:hint="eastAsia"/>
                      <w:b/>
                      <w:bCs/>
                      <w:color w:val="auto"/>
                      <w:sz w:val="18"/>
                      <w:szCs w:val="18"/>
                      <w:lang w:val="en-US" w:eastAsia="zh-CN"/>
                    </w:rPr>
                  </w:pPr>
                  <w:r>
                    <w:rPr>
                      <w:rFonts w:hint="eastAsia"/>
                      <w:b/>
                      <w:bCs/>
                      <w:color w:val="auto"/>
                      <w:sz w:val="18"/>
                      <w:szCs w:val="18"/>
                      <w:lang w:val="en-US" w:eastAsia="zh-CN"/>
                    </w:rPr>
                    <w:t>污染因子</w:t>
                  </w:r>
                </w:p>
              </w:tc>
            </w:tr>
            <w:tr w14:paraId="4960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blHeader/>
                <w:jc w:val="center"/>
              </w:trPr>
              <w:tc>
                <w:tcPr>
                  <w:tcW w:w="454" w:type="pct"/>
                  <w:vMerge w:val="restart"/>
                  <w:tcBorders>
                    <w:tl2br w:val="nil"/>
                    <w:tr2bl w:val="nil"/>
                  </w:tcBorders>
                  <w:vAlign w:val="center"/>
                </w:tcPr>
                <w:p w14:paraId="52BFC15E">
                  <w:pPr>
                    <w:pStyle w:val="28"/>
                    <w:jc w:val="center"/>
                    <w:rPr>
                      <w:rFonts w:hint="eastAsia" w:eastAsia="宋体"/>
                      <w:color w:val="auto"/>
                      <w:sz w:val="18"/>
                      <w:szCs w:val="18"/>
                      <w:lang w:val="en-US" w:eastAsia="zh-CN"/>
                    </w:rPr>
                  </w:pPr>
                  <w:r>
                    <w:rPr>
                      <w:rFonts w:hint="eastAsia"/>
                      <w:color w:val="auto"/>
                      <w:sz w:val="18"/>
                      <w:szCs w:val="18"/>
                      <w:lang w:val="en-US" w:eastAsia="zh-CN"/>
                    </w:rPr>
                    <w:t>废气</w:t>
                  </w:r>
                </w:p>
              </w:tc>
              <w:tc>
                <w:tcPr>
                  <w:tcW w:w="784" w:type="pct"/>
                  <w:tcBorders>
                    <w:tl2br w:val="nil"/>
                    <w:tr2bl w:val="nil"/>
                  </w:tcBorders>
                  <w:vAlign w:val="center"/>
                </w:tcPr>
                <w:p w14:paraId="36E6B176">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G1</w:t>
                  </w:r>
                </w:p>
              </w:tc>
              <w:tc>
                <w:tcPr>
                  <w:tcW w:w="1193" w:type="pct"/>
                  <w:tcBorders>
                    <w:tl2br w:val="nil"/>
                    <w:tr2bl w:val="nil"/>
                  </w:tcBorders>
                  <w:vAlign w:val="center"/>
                </w:tcPr>
                <w:p w14:paraId="4224FBC9">
                  <w:pPr>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原料堆场</w:t>
                  </w:r>
                </w:p>
              </w:tc>
              <w:tc>
                <w:tcPr>
                  <w:tcW w:w="1175" w:type="pct"/>
                  <w:tcBorders>
                    <w:tl2br w:val="nil"/>
                    <w:tr2bl w:val="nil"/>
                  </w:tcBorders>
                  <w:vAlign w:val="center"/>
                </w:tcPr>
                <w:p w14:paraId="0EAB9BEB">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原料堆场</w:t>
                  </w:r>
                </w:p>
              </w:tc>
              <w:tc>
                <w:tcPr>
                  <w:tcW w:w="1392" w:type="pct"/>
                  <w:tcBorders>
                    <w:tl2br w:val="nil"/>
                    <w:tr2bl w:val="nil"/>
                  </w:tcBorders>
                  <w:vAlign w:val="center"/>
                </w:tcPr>
                <w:p w14:paraId="4D247DD6">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颗粒物</w:t>
                  </w:r>
                </w:p>
              </w:tc>
            </w:tr>
            <w:tr w14:paraId="71E1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454" w:type="pct"/>
                  <w:vMerge w:val="continue"/>
                  <w:tcBorders>
                    <w:tl2br w:val="nil"/>
                    <w:tr2bl w:val="nil"/>
                  </w:tcBorders>
                  <w:vAlign w:val="center"/>
                </w:tcPr>
                <w:p w14:paraId="5B421B6F">
                  <w:pPr>
                    <w:pStyle w:val="28"/>
                    <w:jc w:val="center"/>
                    <w:rPr>
                      <w:color w:val="auto"/>
                      <w:sz w:val="18"/>
                      <w:szCs w:val="18"/>
                    </w:rPr>
                  </w:pPr>
                </w:p>
              </w:tc>
              <w:tc>
                <w:tcPr>
                  <w:tcW w:w="784" w:type="pct"/>
                  <w:tcBorders>
                    <w:tl2br w:val="nil"/>
                    <w:tr2bl w:val="nil"/>
                  </w:tcBorders>
                  <w:vAlign w:val="center"/>
                </w:tcPr>
                <w:p w14:paraId="2D7CDB25">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G2</w:t>
                  </w:r>
                </w:p>
              </w:tc>
              <w:tc>
                <w:tcPr>
                  <w:tcW w:w="1193" w:type="pct"/>
                  <w:tcBorders>
                    <w:tl2br w:val="nil"/>
                    <w:tr2bl w:val="nil"/>
                  </w:tcBorders>
                  <w:vAlign w:val="center"/>
                </w:tcPr>
                <w:p w14:paraId="260E5024">
                  <w:pPr>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投料混料</w:t>
                  </w:r>
                </w:p>
              </w:tc>
              <w:tc>
                <w:tcPr>
                  <w:tcW w:w="1175" w:type="pct"/>
                  <w:tcBorders>
                    <w:tl2br w:val="nil"/>
                    <w:tr2bl w:val="nil"/>
                  </w:tcBorders>
                  <w:vAlign w:val="center"/>
                </w:tcPr>
                <w:p w14:paraId="51DD17F7">
                  <w:pPr>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投料</w:t>
                  </w:r>
                </w:p>
              </w:tc>
              <w:tc>
                <w:tcPr>
                  <w:tcW w:w="1392" w:type="pct"/>
                  <w:tcBorders>
                    <w:tl2br w:val="nil"/>
                    <w:tr2bl w:val="nil"/>
                  </w:tcBorders>
                  <w:vAlign w:val="center"/>
                </w:tcPr>
                <w:p w14:paraId="4E59EE74">
                  <w:pPr>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颗粒物</w:t>
                  </w:r>
                </w:p>
              </w:tc>
            </w:tr>
            <w:tr w14:paraId="605C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454" w:type="pct"/>
                  <w:vMerge w:val="continue"/>
                  <w:tcBorders>
                    <w:tl2br w:val="nil"/>
                    <w:tr2bl w:val="nil"/>
                  </w:tcBorders>
                  <w:vAlign w:val="center"/>
                </w:tcPr>
                <w:p w14:paraId="0F1B8CDC">
                  <w:pPr>
                    <w:pStyle w:val="28"/>
                    <w:jc w:val="center"/>
                    <w:rPr>
                      <w:color w:val="auto"/>
                      <w:sz w:val="18"/>
                      <w:szCs w:val="18"/>
                    </w:rPr>
                  </w:pPr>
                </w:p>
              </w:tc>
              <w:tc>
                <w:tcPr>
                  <w:tcW w:w="784" w:type="pct"/>
                  <w:tcBorders>
                    <w:tl2br w:val="nil"/>
                    <w:tr2bl w:val="nil"/>
                  </w:tcBorders>
                  <w:vAlign w:val="center"/>
                </w:tcPr>
                <w:p w14:paraId="30EA6031">
                  <w:pPr>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G3</w:t>
                  </w:r>
                </w:p>
              </w:tc>
              <w:tc>
                <w:tcPr>
                  <w:tcW w:w="1193" w:type="pct"/>
                  <w:tcBorders>
                    <w:tl2br w:val="nil"/>
                    <w:tr2bl w:val="nil"/>
                  </w:tcBorders>
                  <w:vAlign w:val="center"/>
                </w:tcPr>
                <w:p w14:paraId="7B06C206">
                  <w:pPr>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干燥</w:t>
                  </w:r>
                </w:p>
              </w:tc>
              <w:tc>
                <w:tcPr>
                  <w:tcW w:w="1175" w:type="pct"/>
                  <w:tcBorders>
                    <w:tl2br w:val="nil"/>
                    <w:tr2bl w:val="nil"/>
                  </w:tcBorders>
                  <w:vAlign w:val="center"/>
                </w:tcPr>
                <w:p w14:paraId="72177768">
                  <w:pPr>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干燥</w:t>
                  </w:r>
                </w:p>
              </w:tc>
              <w:tc>
                <w:tcPr>
                  <w:tcW w:w="1392" w:type="pct"/>
                  <w:tcBorders>
                    <w:tl2br w:val="nil"/>
                    <w:tr2bl w:val="nil"/>
                  </w:tcBorders>
                  <w:vAlign w:val="center"/>
                </w:tcPr>
                <w:p w14:paraId="0597A890">
                  <w:pPr>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水蒸气</w:t>
                  </w:r>
                </w:p>
              </w:tc>
            </w:tr>
            <w:tr w14:paraId="2EA8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454" w:type="pct"/>
                  <w:vMerge w:val="continue"/>
                  <w:tcBorders>
                    <w:tl2br w:val="nil"/>
                    <w:tr2bl w:val="nil"/>
                  </w:tcBorders>
                  <w:vAlign w:val="center"/>
                </w:tcPr>
                <w:p w14:paraId="605C21C2">
                  <w:pPr>
                    <w:pStyle w:val="28"/>
                    <w:jc w:val="center"/>
                    <w:rPr>
                      <w:color w:val="auto"/>
                      <w:sz w:val="18"/>
                      <w:szCs w:val="18"/>
                    </w:rPr>
                  </w:pPr>
                </w:p>
              </w:tc>
              <w:tc>
                <w:tcPr>
                  <w:tcW w:w="784" w:type="pct"/>
                  <w:tcBorders>
                    <w:tl2br w:val="nil"/>
                    <w:tr2bl w:val="nil"/>
                  </w:tcBorders>
                  <w:vAlign w:val="center"/>
                </w:tcPr>
                <w:p w14:paraId="3F4C63D6">
                  <w:pPr>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G4</w:t>
                  </w:r>
                </w:p>
              </w:tc>
              <w:tc>
                <w:tcPr>
                  <w:tcW w:w="1193" w:type="pct"/>
                  <w:tcBorders>
                    <w:tl2br w:val="nil"/>
                    <w:tr2bl w:val="nil"/>
                  </w:tcBorders>
                  <w:vAlign w:val="center"/>
                </w:tcPr>
                <w:p w14:paraId="40CED115">
                  <w:pPr>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流延</w:t>
                  </w:r>
                </w:p>
              </w:tc>
              <w:tc>
                <w:tcPr>
                  <w:tcW w:w="1175" w:type="pct"/>
                  <w:tcBorders>
                    <w:tl2br w:val="nil"/>
                    <w:tr2bl w:val="nil"/>
                  </w:tcBorders>
                  <w:vAlign w:val="center"/>
                </w:tcPr>
                <w:p w14:paraId="311E404D">
                  <w:pPr>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流延</w:t>
                  </w:r>
                </w:p>
              </w:tc>
              <w:tc>
                <w:tcPr>
                  <w:tcW w:w="1392" w:type="pct"/>
                  <w:tcBorders>
                    <w:tl2br w:val="nil"/>
                    <w:tr2bl w:val="nil"/>
                  </w:tcBorders>
                  <w:vAlign w:val="center"/>
                </w:tcPr>
                <w:p w14:paraId="122049FF">
                  <w:pPr>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非甲烷总烃</w:t>
                  </w:r>
                </w:p>
              </w:tc>
            </w:tr>
            <w:tr w14:paraId="3FA5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454" w:type="pct"/>
                  <w:vMerge w:val="continue"/>
                  <w:tcBorders>
                    <w:tl2br w:val="nil"/>
                    <w:tr2bl w:val="nil"/>
                  </w:tcBorders>
                  <w:vAlign w:val="center"/>
                </w:tcPr>
                <w:p w14:paraId="6BBC0CFC">
                  <w:pPr>
                    <w:pStyle w:val="28"/>
                    <w:jc w:val="center"/>
                    <w:rPr>
                      <w:color w:val="auto"/>
                      <w:sz w:val="18"/>
                      <w:szCs w:val="18"/>
                    </w:rPr>
                  </w:pPr>
                </w:p>
              </w:tc>
              <w:tc>
                <w:tcPr>
                  <w:tcW w:w="784" w:type="pct"/>
                  <w:tcBorders>
                    <w:tl2br w:val="nil"/>
                    <w:tr2bl w:val="nil"/>
                  </w:tcBorders>
                  <w:vAlign w:val="center"/>
                </w:tcPr>
                <w:p w14:paraId="0D42DDF3">
                  <w:pPr>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G5</w:t>
                  </w:r>
                </w:p>
              </w:tc>
              <w:tc>
                <w:tcPr>
                  <w:tcW w:w="1193" w:type="pct"/>
                  <w:tcBorders>
                    <w:tl2br w:val="nil"/>
                    <w:tr2bl w:val="nil"/>
                  </w:tcBorders>
                  <w:vAlign w:val="center"/>
                </w:tcPr>
                <w:p w14:paraId="5F7253D3">
                  <w:pPr>
                    <w:widowControl w:val="0"/>
                    <w:wordWrap/>
                    <w:spacing w:before="65" w:line="240" w:lineRule="auto"/>
                    <w:ind w:firstLine="0" w:firstLineChars="0"/>
                    <w:jc w:val="center"/>
                    <w:rPr>
                      <w:rFonts w:hint="default" w:ascii="TimesNewRomanPSMT" w:hAnsi="TimesNewRomanPSMT" w:eastAsia="TimesNewRomanPSMT" w:cs="TimesNewRomanPSMT"/>
                      <w:b/>
                      <w:bCs/>
                      <w:color w:val="auto"/>
                      <w:sz w:val="18"/>
                      <w:szCs w:val="18"/>
                      <w:lang w:val="en-US" w:eastAsia="zh-CN"/>
                    </w:rPr>
                  </w:pPr>
                  <w:r>
                    <w:rPr>
                      <w:rFonts w:hint="eastAsia" w:ascii="TimesNewRomanPSMT" w:hAnsi="TimesNewRomanPSMT" w:eastAsia="TimesNewRomanPSMT" w:cs="TimesNewRomanPSMT"/>
                      <w:b/>
                      <w:bCs/>
                      <w:color w:val="auto"/>
                      <w:sz w:val="18"/>
                      <w:szCs w:val="18"/>
                      <w:lang w:val="en-US" w:eastAsia="zh-CN"/>
                    </w:rPr>
                    <w:t>造粒、挤出（暂未建设）</w:t>
                  </w:r>
                </w:p>
              </w:tc>
              <w:tc>
                <w:tcPr>
                  <w:tcW w:w="1175" w:type="pct"/>
                  <w:tcBorders>
                    <w:tl2br w:val="nil"/>
                    <w:tr2bl w:val="nil"/>
                  </w:tcBorders>
                  <w:vAlign w:val="center"/>
                </w:tcPr>
                <w:p w14:paraId="17F20EFC">
                  <w:pPr>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造粒、挤出</w:t>
                  </w:r>
                </w:p>
              </w:tc>
              <w:tc>
                <w:tcPr>
                  <w:tcW w:w="1392" w:type="pct"/>
                  <w:tcBorders>
                    <w:tl2br w:val="nil"/>
                    <w:tr2bl w:val="nil"/>
                  </w:tcBorders>
                  <w:vAlign w:val="center"/>
                </w:tcPr>
                <w:p w14:paraId="50DEA964">
                  <w:pPr>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非甲烷总烃</w:t>
                  </w:r>
                </w:p>
              </w:tc>
            </w:tr>
            <w:tr w14:paraId="0D81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454" w:type="pct"/>
                  <w:vMerge w:val="restart"/>
                  <w:tcBorders>
                    <w:tl2br w:val="nil"/>
                    <w:tr2bl w:val="nil"/>
                  </w:tcBorders>
                  <w:vAlign w:val="center"/>
                </w:tcPr>
                <w:p w14:paraId="2783D7E2">
                  <w:pPr>
                    <w:pStyle w:val="28"/>
                    <w:jc w:val="center"/>
                    <w:rPr>
                      <w:rFonts w:hint="eastAsia" w:eastAsia="宋体"/>
                      <w:color w:val="auto"/>
                      <w:sz w:val="18"/>
                      <w:szCs w:val="18"/>
                      <w:lang w:val="en-US" w:eastAsia="zh-CN"/>
                    </w:rPr>
                  </w:pPr>
                  <w:r>
                    <w:rPr>
                      <w:rFonts w:hint="eastAsia"/>
                      <w:color w:val="auto"/>
                      <w:sz w:val="18"/>
                      <w:szCs w:val="18"/>
                      <w:lang w:val="en-US" w:eastAsia="zh-CN"/>
                    </w:rPr>
                    <w:t>废水</w:t>
                  </w:r>
                </w:p>
              </w:tc>
              <w:tc>
                <w:tcPr>
                  <w:tcW w:w="784" w:type="pct"/>
                  <w:tcBorders>
                    <w:tl2br w:val="nil"/>
                    <w:tr2bl w:val="nil"/>
                  </w:tcBorders>
                  <w:vAlign w:val="center"/>
                </w:tcPr>
                <w:p w14:paraId="62CD76D5">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W1</w:t>
                  </w:r>
                </w:p>
              </w:tc>
              <w:tc>
                <w:tcPr>
                  <w:tcW w:w="1193" w:type="pct"/>
                  <w:tcBorders>
                    <w:tl2br w:val="nil"/>
                    <w:tr2bl w:val="nil"/>
                  </w:tcBorders>
                  <w:vAlign w:val="center"/>
                </w:tcPr>
                <w:p w14:paraId="5C5ADCE3">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蒸汽冷凝水</w:t>
                  </w:r>
                </w:p>
              </w:tc>
              <w:tc>
                <w:tcPr>
                  <w:tcW w:w="1175" w:type="pct"/>
                  <w:tcBorders>
                    <w:tl2br w:val="nil"/>
                    <w:tr2bl w:val="nil"/>
                  </w:tcBorders>
                  <w:vAlign w:val="center"/>
                </w:tcPr>
                <w:p w14:paraId="3F350AAC">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流延</w:t>
                  </w:r>
                </w:p>
              </w:tc>
              <w:tc>
                <w:tcPr>
                  <w:tcW w:w="1392" w:type="pct"/>
                  <w:tcBorders>
                    <w:tl2br w:val="nil"/>
                    <w:tr2bl w:val="nil"/>
                  </w:tcBorders>
                  <w:vAlign w:val="center"/>
                </w:tcPr>
                <w:p w14:paraId="7D94362C">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（不外排）</w:t>
                  </w:r>
                </w:p>
              </w:tc>
            </w:tr>
            <w:tr w14:paraId="4313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454" w:type="pct"/>
                  <w:vMerge w:val="continue"/>
                  <w:tcBorders>
                    <w:tl2br w:val="nil"/>
                    <w:tr2bl w:val="nil"/>
                  </w:tcBorders>
                  <w:vAlign w:val="center"/>
                </w:tcPr>
                <w:p w14:paraId="1078066C">
                  <w:pPr>
                    <w:pStyle w:val="28"/>
                    <w:jc w:val="center"/>
                    <w:rPr>
                      <w:color w:val="auto"/>
                      <w:sz w:val="18"/>
                      <w:szCs w:val="18"/>
                    </w:rPr>
                  </w:pPr>
                </w:p>
              </w:tc>
              <w:tc>
                <w:tcPr>
                  <w:tcW w:w="784" w:type="pct"/>
                  <w:tcBorders>
                    <w:tl2br w:val="nil"/>
                    <w:tr2bl w:val="nil"/>
                  </w:tcBorders>
                  <w:vAlign w:val="center"/>
                </w:tcPr>
                <w:p w14:paraId="34CA8E6E">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W2</w:t>
                  </w:r>
                </w:p>
              </w:tc>
              <w:tc>
                <w:tcPr>
                  <w:tcW w:w="1193" w:type="pct"/>
                  <w:tcBorders>
                    <w:tl2br w:val="nil"/>
                    <w:tr2bl w:val="nil"/>
                  </w:tcBorders>
                  <w:vAlign w:val="center"/>
                </w:tcPr>
                <w:p w14:paraId="594EA846">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生活污水</w:t>
                  </w:r>
                </w:p>
              </w:tc>
              <w:tc>
                <w:tcPr>
                  <w:tcW w:w="1175" w:type="pct"/>
                  <w:tcBorders>
                    <w:tl2br w:val="nil"/>
                    <w:tr2bl w:val="nil"/>
                  </w:tcBorders>
                  <w:vAlign w:val="center"/>
                </w:tcPr>
                <w:p w14:paraId="02D4B6F1">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员工生活</w:t>
                  </w:r>
                </w:p>
              </w:tc>
              <w:tc>
                <w:tcPr>
                  <w:tcW w:w="1392" w:type="pct"/>
                  <w:tcBorders>
                    <w:tl2br w:val="nil"/>
                    <w:tr2bl w:val="nil"/>
                  </w:tcBorders>
                  <w:vAlign w:val="center"/>
                </w:tcPr>
                <w:p w14:paraId="3974E4BC">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COD</w:t>
                  </w:r>
                  <w:r>
                    <w:rPr>
                      <w:rFonts w:hint="eastAsia" w:ascii="TimesNewRomanPSMT" w:hAnsi="TimesNewRomanPSMT" w:eastAsia="TimesNewRomanPSMT" w:cs="TimesNewRomanPSMT"/>
                      <w:b w:val="0"/>
                      <w:bCs w:val="0"/>
                      <w:color w:val="auto"/>
                      <w:sz w:val="18"/>
                      <w:szCs w:val="18"/>
                      <w:vertAlign w:val="subscript"/>
                      <w:lang w:val="en-US" w:eastAsia="zh-CN"/>
                    </w:rPr>
                    <w:t>Cr</w:t>
                  </w:r>
                  <w:r>
                    <w:rPr>
                      <w:rFonts w:hint="eastAsia" w:ascii="TimesNewRomanPSMT" w:hAnsi="TimesNewRomanPSMT" w:eastAsia="TimesNewRomanPSMT" w:cs="TimesNewRomanPSMT"/>
                      <w:b w:val="0"/>
                      <w:bCs w:val="0"/>
                      <w:color w:val="auto"/>
                      <w:sz w:val="18"/>
                      <w:szCs w:val="18"/>
                      <w:lang w:val="en-US" w:eastAsia="zh-CN"/>
                    </w:rPr>
                    <w:t>、氨氮等</w:t>
                  </w:r>
                </w:p>
              </w:tc>
            </w:tr>
            <w:tr w14:paraId="1FB2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454" w:type="pct"/>
                  <w:tcBorders>
                    <w:tl2br w:val="nil"/>
                    <w:tr2bl w:val="nil"/>
                  </w:tcBorders>
                  <w:vAlign w:val="center"/>
                </w:tcPr>
                <w:p w14:paraId="63A4DAB3">
                  <w:pPr>
                    <w:pStyle w:val="28"/>
                    <w:jc w:val="center"/>
                    <w:rPr>
                      <w:rFonts w:hint="eastAsia" w:eastAsia="宋体"/>
                      <w:color w:val="auto"/>
                      <w:sz w:val="18"/>
                      <w:szCs w:val="18"/>
                      <w:lang w:val="en-US" w:eastAsia="zh-CN"/>
                    </w:rPr>
                  </w:pPr>
                  <w:r>
                    <w:rPr>
                      <w:rFonts w:hint="eastAsia"/>
                      <w:color w:val="auto"/>
                      <w:sz w:val="18"/>
                      <w:szCs w:val="18"/>
                      <w:lang w:val="en-US" w:eastAsia="zh-CN"/>
                    </w:rPr>
                    <w:t>噪声</w:t>
                  </w:r>
                </w:p>
              </w:tc>
              <w:tc>
                <w:tcPr>
                  <w:tcW w:w="784" w:type="pct"/>
                  <w:tcBorders>
                    <w:tl2br w:val="nil"/>
                    <w:tr2bl w:val="nil"/>
                  </w:tcBorders>
                  <w:vAlign w:val="center"/>
                </w:tcPr>
                <w:p w14:paraId="47AEBEED">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w:t>
                  </w:r>
                </w:p>
              </w:tc>
              <w:tc>
                <w:tcPr>
                  <w:tcW w:w="1193" w:type="pct"/>
                  <w:tcBorders>
                    <w:tl2br w:val="nil"/>
                    <w:tr2bl w:val="nil"/>
                  </w:tcBorders>
                  <w:vAlign w:val="center"/>
                </w:tcPr>
                <w:p w14:paraId="08EA586A">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噪声</w:t>
                  </w:r>
                </w:p>
              </w:tc>
              <w:tc>
                <w:tcPr>
                  <w:tcW w:w="1175" w:type="pct"/>
                  <w:tcBorders>
                    <w:tl2br w:val="nil"/>
                    <w:tr2bl w:val="nil"/>
                  </w:tcBorders>
                  <w:vAlign w:val="center"/>
                </w:tcPr>
                <w:p w14:paraId="2BB573AB">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设备运行</w:t>
                  </w:r>
                </w:p>
              </w:tc>
              <w:tc>
                <w:tcPr>
                  <w:tcW w:w="1392" w:type="pct"/>
                  <w:tcBorders>
                    <w:tl2br w:val="nil"/>
                    <w:tr2bl w:val="nil"/>
                  </w:tcBorders>
                  <w:vAlign w:val="center"/>
                </w:tcPr>
                <w:p w14:paraId="7D3F77D2">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噪声</w:t>
                  </w:r>
                </w:p>
              </w:tc>
            </w:tr>
            <w:tr w14:paraId="59B6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454" w:type="pct"/>
                  <w:vMerge w:val="restart"/>
                  <w:tcBorders>
                    <w:tl2br w:val="nil"/>
                    <w:tr2bl w:val="nil"/>
                  </w:tcBorders>
                  <w:vAlign w:val="center"/>
                </w:tcPr>
                <w:p w14:paraId="6DBF20E6">
                  <w:pPr>
                    <w:pStyle w:val="28"/>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固废</w:t>
                  </w:r>
                </w:p>
              </w:tc>
              <w:tc>
                <w:tcPr>
                  <w:tcW w:w="784" w:type="pct"/>
                  <w:tcBorders>
                    <w:tl2br w:val="nil"/>
                    <w:tr2bl w:val="nil"/>
                  </w:tcBorders>
                  <w:vAlign w:val="center"/>
                </w:tcPr>
                <w:p w14:paraId="4D053093">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w:t>
                  </w:r>
                </w:p>
              </w:tc>
              <w:tc>
                <w:tcPr>
                  <w:tcW w:w="1193" w:type="pct"/>
                  <w:tcBorders>
                    <w:tl2br w:val="nil"/>
                    <w:tr2bl w:val="nil"/>
                  </w:tcBorders>
                  <w:vAlign w:val="center"/>
                </w:tcPr>
                <w:p w14:paraId="01C808C5">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次品</w:t>
                  </w:r>
                </w:p>
              </w:tc>
              <w:tc>
                <w:tcPr>
                  <w:tcW w:w="1175" w:type="pct"/>
                  <w:tcBorders>
                    <w:tl2br w:val="nil"/>
                    <w:tr2bl w:val="nil"/>
                  </w:tcBorders>
                  <w:vAlign w:val="center"/>
                </w:tcPr>
                <w:p w14:paraId="16E03237">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检验</w:t>
                  </w:r>
                </w:p>
              </w:tc>
              <w:tc>
                <w:tcPr>
                  <w:tcW w:w="1392" w:type="pct"/>
                  <w:tcBorders>
                    <w:tl2br w:val="nil"/>
                    <w:tr2bl w:val="nil"/>
                  </w:tcBorders>
                  <w:vAlign w:val="center"/>
                </w:tcPr>
                <w:p w14:paraId="2FE6D5D0">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次品</w:t>
                  </w:r>
                </w:p>
              </w:tc>
            </w:tr>
            <w:tr w14:paraId="59E4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454" w:type="pct"/>
                  <w:vMerge w:val="continue"/>
                  <w:tcBorders>
                    <w:tl2br w:val="nil"/>
                    <w:tr2bl w:val="nil"/>
                  </w:tcBorders>
                  <w:vAlign w:val="center"/>
                </w:tcPr>
                <w:p w14:paraId="7B498161">
                  <w:pPr>
                    <w:pStyle w:val="28"/>
                    <w:jc w:val="center"/>
                    <w:rPr>
                      <w:color w:val="auto"/>
                      <w:sz w:val="18"/>
                      <w:szCs w:val="18"/>
                      <w:highlight w:val="none"/>
                    </w:rPr>
                  </w:pPr>
                </w:p>
              </w:tc>
              <w:tc>
                <w:tcPr>
                  <w:tcW w:w="784" w:type="pct"/>
                  <w:tcBorders>
                    <w:tl2br w:val="nil"/>
                    <w:tr2bl w:val="nil"/>
                  </w:tcBorders>
                  <w:vAlign w:val="center"/>
                </w:tcPr>
                <w:p w14:paraId="6C747612">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w:t>
                  </w:r>
                </w:p>
              </w:tc>
              <w:tc>
                <w:tcPr>
                  <w:tcW w:w="1193" w:type="pct"/>
                  <w:tcBorders>
                    <w:tl2br w:val="nil"/>
                    <w:tr2bl w:val="nil"/>
                  </w:tcBorders>
                  <w:vAlign w:val="center"/>
                </w:tcPr>
                <w:p w14:paraId="1F406647">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边角料</w:t>
                  </w:r>
                </w:p>
              </w:tc>
              <w:tc>
                <w:tcPr>
                  <w:tcW w:w="1175" w:type="pct"/>
                  <w:tcBorders>
                    <w:tl2br w:val="nil"/>
                    <w:tr2bl w:val="nil"/>
                  </w:tcBorders>
                  <w:vAlign w:val="center"/>
                </w:tcPr>
                <w:p w14:paraId="0B92202D">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分切收卷、造粒挤出</w:t>
                  </w:r>
                </w:p>
              </w:tc>
              <w:tc>
                <w:tcPr>
                  <w:tcW w:w="1392" w:type="pct"/>
                  <w:tcBorders>
                    <w:tl2br w:val="nil"/>
                    <w:tr2bl w:val="nil"/>
                  </w:tcBorders>
                  <w:vAlign w:val="center"/>
                </w:tcPr>
                <w:p w14:paraId="6055891A">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边角料</w:t>
                  </w:r>
                </w:p>
              </w:tc>
            </w:tr>
            <w:tr w14:paraId="5402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454" w:type="pct"/>
                  <w:vMerge w:val="continue"/>
                  <w:tcBorders>
                    <w:tl2br w:val="nil"/>
                    <w:tr2bl w:val="nil"/>
                  </w:tcBorders>
                  <w:vAlign w:val="center"/>
                </w:tcPr>
                <w:p w14:paraId="079EF0AE">
                  <w:pPr>
                    <w:pStyle w:val="28"/>
                    <w:jc w:val="center"/>
                    <w:rPr>
                      <w:color w:val="auto"/>
                      <w:sz w:val="18"/>
                      <w:szCs w:val="18"/>
                      <w:highlight w:val="none"/>
                    </w:rPr>
                  </w:pPr>
                </w:p>
              </w:tc>
              <w:tc>
                <w:tcPr>
                  <w:tcW w:w="784" w:type="pct"/>
                  <w:tcBorders>
                    <w:tl2br w:val="nil"/>
                    <w:tr2bl w:val="nil"/>
                  </w:tcBorders>
                  <w:vAlign w:val="center"/>
                </w:tcPr>
                <w:p w14:paraId="375D05CF">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w:t>
                  </w:r>
                </w:p>
              </w:tc>
              <w:tc>
                <w:tcPr>
                  <w:tcW w:w="1193" w:type="pct"/>
                  <w:tcBorders>
                    <w:tl2br w:val="nil"/>
                    <w:tr2bl w:val="nil"/>
                  </w:tcBorders>
                  <w:vAlign w:val="center"/>
                </w:tcPr>
                <w:p w14:paraId="107F28C0">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粉尘收尘</w:t>
                  </w:r>
                </w:p>
              </w:tc>
              <w:tc>
                <w:tcPr>
                  <w:tcW w:w="1175" w:type="pct"/>
                  <w:tcBorders>
                    <w:tl2br w:val="nil"/>
                    <w:tr2bl w:val="nil"/>
                  </w:tcBorders>
                  <w:vAlign w:val="center"/>
                </w:tcPr>
                <w:p w14:paraId="0A9E7EEC">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粉尘处理</w:t>
                  </w:r>
                </w:p>
              </w:tc>
              <w:tc>
                <w:tcPr>
                  <w:tcW w:w="1392" w:type="pct"/>
                  <w:tcBorders>
                    <w:tl2br w:val="nil"/>
                    <w:tr2bl w:val="nil"/>
                  </w:tcBorders>
                  <w:vAlign w:val="center"/>
                </w:tcPr>
                <w:p w14:paraId="2D8B6BA3">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颗粒</w:t>
                  </w:r>
                </w:p>
              </w:tc>
            </w:tr>
            <w:tr w14:paraId="6900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454" w:type="pct"/>
                  <w:vMerge w:val="continue"/>
                  <w:tcBorders>
                    <w:tl2br w:val="nil"/>
                    <w:tr2bl w:val="nil"/>
                  </w:tcBorders>
                  <w:vAlign w:val="center"/>
                </w:tcPr>
                <w:p w14:paraId="2198F6BA">
                  <w:pPr>
                    <w:pStyle w:val="28"/>
                    <w:jc w:val="center"/>
                    <w:rPr>
                      <w:color w:val="auto"/>
                      <w:sz w:val="18"/>
                      <w:szCs w:val="18"/>
                      <w:highlight w:val="none"/>
                    </w:rPr>
                  </w:pPr>
                </w:p>
              </w:tc>
              <w:tc>
                <w:tcPr>
                  <w:tcW w:w="784" w:type="pct"/>
                  <w:tcBorders>
                    <w:tl2br w:val="nil"/>
                    <w:tr2bl w:val="nil"/>
                  </w:tcBorders>
                  <w:vAlign w:val="center"/>
                </w:tcPr>
                <w:p w14:paraId="24D5B8B3">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w:t>
                  </w:r>
                </w:p>
              </w:tc>
              <w:tc>
                <w:tcPr>
                  <w:tcW w:w="1193" w:type="pct"/>
                  <w:tcBorders>
                    <w:tl2br w:val="nil"/>
                    <w:tr2bl w:val="nil"/>
                  </w:tcBorders>
                  <w:vAlign w:val="center"/>
                </w:tcPr>
                <w:p w14:paraId="54E6D600">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滤渣</w:t>
                  </w:r>
                </w:p>
              </w:tc>
              <w:tc>
                <w:tcPr>
                  <w:tcW w:w="1175" w:type="pct"/>
                  <w:tcBorders>
                    <w:tl2br w:val="nil"/>
                    <w:tr2bl w:val="nil"/>
                  </w:tcBorders>
                  <w:vAlign w:val="center"/>
                </w:tcPr>
                <w:p w14:paraId="68948091">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搅拌</w:t>
                  </w:r>
                </w:p>
              </w:tc>
              <w:tc>
                <w:tcPr>
                  <w:tcW w:w="1392" w:type="pct"/>
                  <w:tcBorders>
                    <w:tl2br w:val="nil"/>
                    <w:tr2bl w:val="nil"/>
                  </w:tcBorders>
                  <w:vAlign w:val="center"/>
                </w:tcPr>
                <w:p w14:paraId="3ED0586F">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颗粒</w:t>
                  </w:r>
                </w:p>
              </w:tc>
            </w:tr>
            <w:tr w14:paraId="4470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454" w:type="pct"/>
                  <w:vMerge w:val="continue"/>
                  <w:tcBorders>
                    <w:tl2br w:val="nil"/>
                    <w:tr2bl w:val="nil"/>
                  </w:tcBorders>
                  <w:vAlign w:val="center"/>
                </w:tcPr>
                <w:p w14:paraId="6F9F3507">
                  <w:pPr>
                    <w:pStyle w:val="28"/>
                    <w:jc w:val="center"/>
                    <w:rPr>
                      <w:color w:val="auto"/>
                      <w:sz w:val="18"/>
                      <w:szCs w:val="18"/>
                      <w:highlight w:val="none"/>
                    </w:rPr>
                  </w:pPr>
                </w:p>
              </w:tc>
              <w:tc>
                <w:tcPr>
                  <w:tcW w:w="784" w:type="pct"/>
                  <w:tcBorders>
                    <w:tl2br w:val="nil"/>
                    <w:tr2bl w:val="nil"/>
                  </w:tcBorders>
                  <w:vAlign w:val="center"/>
                </w:tcPr>
                <w:p w14:paraId="49D9ECC4">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w:t>
                  </w:r>
                </w:p>
              </w:tc>
              <w:tc>
                <w:tcPr>
                  <w:tcW w:w="1193" w:type="pct"/>
                  <w:tcBorders>
                    <w:tl2br w:val="nil"/>
                    <w:tr2bl w:val="nil"/>
                  </w:tcBorders>
                  <w:vAlign w:val="center"/>
                </w:tcPr>
                <w:p w14:paraId="308584F0">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废液压油</w:t>
                  </w:r>
                </w:p>
              </w:tc>
              <w:tc>
                <w:tcPr>
                  <w:tcW w:w="1175" w:type="pct"/>
                  <w:tcBorders>
                    <w:tl2br w:val="nil"/>
                    <w:tr2bl w:val="nil"/>
                  </w:tcBorders>
                  <w:vAlign w:val="center"/>
                </w:tcPr>
                <w:p w14:paraId="67477DD9">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设备维护</w:t>
                  </w:r>
                </w:p>
              </w:tc>
              <w:tc>
                <w:tcPr>
                  <w:tcW w:w="1392" w:type="pct"/>
                  <w:tcBorders>
                    <w:tl2br w:val="nil"/>
                    <w:tr2bl w:val="nil"/>
                  </w:tcBorders>
                  <w:vAlign w:val="center"/>
                </w:tcPr>
                <w:p w14:paraId="31E4421E">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液压油</w:t>
                  </w:r>
                </w:p>
              </w:tc>
            </w:tr>
            <w:tr w14:paraId="3D4F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454" w:type="pct"/>
                  <w:vMerge w:val="continue"/>
                  <w:tcBorders>
                    <w:tl2br w:val="nil"/>
                    <w:tr2bl w:val="nil"/>
                  </w:tcBorders>
                  <w:vAlign w:val="center"/>
                </w:tcPr>
                <w:p w14:paraId="05255B07">
                  <w:pPr>
                    <w:pStyle w:val="28"/>
                    <w:jc w:val="center"/>
                    <w:rPr>
                      <w:color w:val="auto"/>
                      <w:sz w:val="18"/>
                      <w:szCs w:val="18"/>
                      <w:highlight w:val="none"/>
                    </w:rPr>
                  </w:pPr>
                </w:p>
              </w:tc>
              <w:tc>
                <w:tcPr>
                  <w:tcW w:w="784" w:type="pct"/>
                  <w:tcBorders>
                    <w:tl2br w:val="nil"/>
                    <w:tr2bl w:val="nil"/>
                  </w:tcBorders>
                  <w:vAlign w:val="center"/>
                </w:tcPr>
                <w:p w14:paraId="13301CD8">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w:t>
                  </w:r>
                </w:p>
              </w:tc>
              <w:tc>
                <w:tcPr>
                  <w:tcW w:w="1193" w:type="pct"/>
                  <w:tcBorders>
                    <w:tl2br w:val="nil"/>
                    <w:tr2bl w:val="nil"/>
                  </w:tcBorders>
                  <w:vAlign w:val="center"/>
                </w:tcPr>
                <w:p w14:paraId="1096CF71">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废包装桶</w:t>
                  </w:r>
                </w:p>
              </w:tc>
              <w:tc>
                <w:tcPr>
                  <w:tcW w:w="1175" w:type="pct"/>
                  <w:tcBorders>
                    <w:tl2br w:val="nil"/>
                    <w:tr2bl w:val="nil"/>
                  </w:tcBorders>
                  <w:vAlign w:val="center"/>
                </w:tcPr>
                <w:p w14:paraId="22127ACA">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原料包装</w:t>
                  </w:r>
                </w:p>
              </w:tc>
              <w:tc>
                <w:tcPr>
                  <w:tcW w:w="1392" w:type="pct"/>
                  <w:tcBorders>
                    <w:tl2br w:val="nil"/>
                    <w:tr2bl w:val="nil"/>
                  </w:tcBorders>
                  <w:vAlign w:val="center"/>
                </w:tcPr>
                <w:p w14:paraId="4006417C">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丙三醇、液压油、金属</w:t>
                  </w:r>
                </w:p>
              </w:tc>
            </w:tr>
            <w:tr w14:paraId="49E8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454" w:type="pct"/>
                  <w:vMerge w:val="continue"/>
                  <w:tcBorders>
                    <w:tl2br w:val="nil"/>
                    <w:tr2bl w:val="nil"/>
                  </w:tcBorders>
                  <w:vAlign w:val="center"/>
                </w:tcPr>
                <w:p w14:paraId="6EFED0C6">
                  <w:pPr>
                    <w:pStyle w:val="28"/>
                    <w:jc w:val="center"/>
                    <w:rPr>
                      <w:color w:val="auto"/>
                      <w:sz w:val="18"/>
                      <w:szCs w:val="18"/>
                      <w:highlight w:val="none"/>
                    </w:rPr>
                  </w:pPr>
                </w:p>
              </w:tc>
              <w:tc>
                <w:tcPr>
                  <w:tcW w:w="784" w:type="pct"/>
                  <w:tcBorders>
                    <w:tl2br w:val="nil"/>
                    <w:tr2bl w:val="nil"/>
                  </w:tcBorders>
                  <w:vAlign w:val="center"/>
                </w:tcPr>
                <w:p w14:paraId="68BDA64C">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w:t>
                  </w:r>
                </w:p>
              </w:tc>
              <w:tc>
                <w:tcPr>
                  <w:tcW w:w="1193" w:type="pct"/>
                  <w:tcBorders>
                    <w:tl2br w:val="nil"/>
                    <w:tr2bl w:val="nil"/>
                  </w:tcBorders>
                  <w:vAlign w:val="center"/>
                </w:tcPr>
                <w:p w14:paraId="2C0B7092">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废活性炭</w:t>
                  </w:r>
                </w:p>
              </w:tc>
              <w:tc>
                <w:tcPr>
                  <w:tcW w:w="1175" w:type="pct"/>
                  <w:tcBorders>
                    <w:tl2br w:val="nil"/>
                    <w:tr2bl w:val="nil"/>
                  </w:tcBorders>
                  <w:vAlign w:val="center"/>
                </w:tcPr>
                <w:p w14:paraId="0BA08C11">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废气处理</w:t>
                  </w:r>
                </w:p>
              </w:tc>
              <w:tc>
                <w:tcPr>
                  <w:tcW w:w="1392" w:type="pct"/>
                  <w:tcBorders>
                    <w:tl2br w:val="nil"/>
                    <w:tr2bl w:val="nil"/>
                  </w:tcBorders>
                  <w:vAlign w:val="center"/>
                </w:tcPr>
                <w:p w14:paraId="321784EF">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活性炭、有机物</w:t>
                  </w:r>
                </w:p>
              </w:tc>
            </w:tr>
            <w:tr w14:paraId="0B8D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454" w:type="pct"/>
                  <w:vMerge w:val="continue"/>
                  <w:tcBorders>
                    <w:tl2br w:val="nil"/>
                    <w:tr2bl w:val="nil"/>
                  </w:tcBorders>
                  <w:vAlign w:val="center"/>
                </w:tcPr>
                <w:p w14:paraId="049C1E3E">
                  <w:pPr>
                    <w:pStyle w:val="28"/>
                    <w:jc w:val="center"/>
                    <w:rPr>
                      <w:color w:val="auto"/>
                      <w:sz w:val="18"/>
                      <w:szCs w:val="18"/>
                      <w:highlight w:val="none"/>
                    </w:rPr>
                  </w:pPr>
                </w:p>
              </w:tc>
              <w:tc>
                <w:tcPr>
                  <w:tcW w:w="784" w:type="pct"/>
                  <w:tcBorders>
                    <w:tl2br w:val="nil"/>
                    <w:tr2bl w:val="nil"/>
                  </w:tcBorders>
                  <w:vAlign w:val="center"/>
                </w:tcPr>
                <w:p w14:paraId="1B8845AE">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w:t>
                  </w:r>
                </w:p>
              </w:tc>
              <w:tc>
                <w:tcPr>
                  <w:tcW w:w="1193" w:type="pct"/>
                  <w:tcBorders>
                    <w:tl2br w:val="nil"/>
                    <w:tr2bl w:val="nil"/>
                  </w:tcBorders>
                  <w:vAlign w:val="center"/>
                </w:tcPr>
                <w:p w14:paraId="1C03CC4D">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废布袋</w:t>
                  </w:r>
                </w:p>
              </w:tc>
              <w:tc>
                <w:tcPr>
                  <w:tcW w:w="1175" w:type="pct"/>
                  <w:tcBorders>
                    <w:tl2br w:val="nil"/>
                    <w:tr2bl w:val="nil"/>
                  </w:tcBorders>
                  <w:vAlign w:val="center"/>
                </w:tcPr>
                <w:p w14:paraId="521223EA">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废气处理</w:t>
                  </w:r>
                </w:p>
              </w:tc>
              <w:tc>
                <w:tcPr>
                  <w:tcW w:w="1392" w:type="pct"/>
                  <w:tcBorders>
                    <w:tl2br w:val="nil"/>
                    <w:tr2bl w:val="nil"/>
                  </w:tcBorders>
                  <w:vAlign w:val="center"/>
                </w:tcPr>
                <w:p w14:paraId="6D07BABE">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布袋、颗粒物</w:t>
                  </w:r>
                </w:p>
              </w:tc>
            </w:tr>
            <w:tr w14:paraId="2EE7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454" w:type="pct"/>
                  <w:vMerge w:val="continue"/>
                  <w:tcBorders>
                    <w:tl2br w:val="nil"/>
                    <w:tr2bl w:val="nil"/>
                  </w:tcBorders>
                  <w:vAlign w:val="center"/>
                </w:tcPr>
                <w:p w14:paraId="29337A80">
                  <w:pPr>
                    <w:pStyle w:val="28"/>
                    <w:jc w:val="center"/>
                    <w:rPr>
                      <w:color w:val="auto"/>
                      <w:sz w:val="18"/>
                      <w:szCs w:val="18"/>
                      <w:highlight w:val="none"/>
                    </w:rPr>
                  </w:pPr>
                </w:p>
              </w:tc>
              <w:tc>
                <w:tcPr>
                  <w:tcW w:w="784" w:type="pct"/>
                  <w:tcBorders>
                    <w:tl2br w:val="nil"/>
                    <w:tr2bl w:val="nil"/>
                  </w:tcBorders>
                  <w:vAlign w:val="center"/>
                </w:tcPr>
                <w:p w14:paraId="37797573">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w:t>
                  </w:r>
                </w:p>
              </w:tc>
              <w:tc>
                <w:tcPr>
                  <w:tcW w:w="1193" w:type="pct"/>
                  <w:tcBorders>
                    <w:tl2br w:val="nil"/>
                    <w:tr2bl w:val="nil"/>
                  </w:tcBorders>
                  <w:shd w:val="clear" w:color="auto" w:fill="auto"/>
                  <w:vAlign w:val="center"/>
                </w:tcPr>
                <w:p w14:paraId="76E85B37">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bidi="ar-SA"/>
                    </w:rPr>
                  </w:pPr>
                  <w:r>
                    <w:rPr>
                      <w:rFonts w:hint="eastAsia" w:ascii="TimesNewRomanPSMT" w:hAnsi="TimesNewRomanPSMT" w:eastAsia="TimesNewRomanPSMT" w:cs="TimesNewRomanPSMT"/>
                      <w:b w:val="0"/>
                      <w:bCs w:val="0"/>
                      <w:color w:val="auto"/>
                      <w:sz w:val="18"/>
                      <w:szCs w:val="18"/>
                      <w:highlight w:val="none"/>
                      <w:lang w:val="en-US" w:eastAsia="zh-CN"/>
                    </w:rPr>
                    <w:t>废包装材料</w:t>
                  </w:r>
                </w:p>
              </w:tc>
              <w:tc>
                <w:tcPr>
                  <w:tcW w:w="1175" w:type="pct"/>
                  <w:tcBorders>
                    <w:tl2br w:val="nil"/>
                    <w:tr2bl w:val="nil"/>
                  </w:tcBorders>
                  <w:shd w:val="clear" w:color="auto" w:fill="auto"/>
                  <w:vAlign w:val="center"/>
                </w:tcPr>
                <w:p w14:paraId="2557816D">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bidi="ar-SA"/>
                    </w:rPr>
                  </w:pPr>
                  <w:r>
                    <w:rPr>
                      <w:rFonts w:hint="eastAsia" w:ascii="TimesNewRomanPSMT" w:hAnsi="TimesNewRomanPSMT" w:eastAsia="TimesNewRomanPSMT" w:cs="TimesNewRomanPSMT"/>
                      <w:b w:val="0"/>
                      <w:bCs w:val="0"/>
                      <w:color w:val="auto"/>
                      <w:sz w:val="18"/>
                      <w:szCs w:val="18"/>
                      <w:highlight w:val="none"/>
                      <w:lang w:val="en-US" w:eastAsia="zh-CN"/>
                    </w:rPr>
                    <w:t>原料包装</w:t>
                  </w:r>
                </w:p>
              </w:tc>
              <w:tc>
                <w:tcPr>
                  <w:tcW w:w="1392" w:type="pct"/>
                  <w:tcBorders>
                    <w:tl2br w:val="nil"/>
                    <w:tr2bl w:val="nil"/>
                  </w:tcBorders>
                  <w:shd w:val="clear" w:color="auto" w:fill="auto"/>
                  <w:vAlign w:val="center"/>
                </w:tcPr>
                <w:p w14:paraId="1F9274EB">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bidi="ar-SA"/>
                    </w:rPr>
                  </w:pPr>
                  <w:r>
                    <w:rPr>
                      <w:rFonts w:hint="eastAsia" w:ascii="TimesNewRomanPSMT" w:hAnsi="TimesNewRomanPSMT" w:eastAsia="TimesNewRomanPSMT" w:cs="TimesNewRomanPSMT"/>
                      <w:b w:val="0"/>
                      <w:bCs w:val="0"/>
                      <w:color w:val="auto"/>
                      <w:sz w:val="18"/>
                      <w:szCs w:val="18"/>
                      <w:highlight w:val="none"/>
                      <w:lang w:val="en-US" w:eastAsia="zh-CN"/>
                    </w:rPr>
                    <w:t>塑料、编织袋等</w:t>
                  </w:r>
                </w:p>
              </w:tc>
            </w:tr>
            <w:tr w14:paraId="31DA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454" w:type="pct"/>
                  <w:vMerge w:val="continue"/>
                  <w:tcBorders>
                    <w:tl2br w:val="nil"/>
                    <w:tr2bl w:val="nil"/>
                  </w:tcBorders>
                  <w:vAlign w:val="center"/>
                </w:tcPr>
                <w:p w14:paraId="1860E80F">
                  <w:pPr>
                    <w:pStyle w:val="28"/>
                    <w:jc w:val="center"/>
                    <w:rPr>
                      <w:color w:val="auto"/>
                      <w:sz w:val="18"/>
                      <w:szCs w:val="18"/>
                      <w:highlight w:val="none"/>
                    </w:rPr>
                  </w:pPr>
                </w:p>
              </w:tc>
              <w:tc>
                <w:tcPr>
                  <w:tcW w:w="784" w:type="pct"/>
                  <w:tcBorders>
                    <w:tl2br w:val="nil"/>
                    <w:tr2bl w:val="nil"/>
                  </w:tcBorders>
                  <w:vAlign w:val="center"/>
                </w:tcPr>
                <w:p w14:paraId="319A3880">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w:t>
                  </w:r>
                </w:p>
              </w:tc>
              <w:tc>
                <w:tcPr>
                  <w:tcW w:w="1193" w:type="pct"/>
                  <w:tcBorders>
                    <w:tl2br w:val="nil"/>
                    <w:tr2bl w:val="nil"/>
                  </w:tcBorders>
                  <w:vAlign w:val="center"/>
                </w:tcPr>
                <w:p w14:paraId="7B796D03">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生活垃圾</w:t>
                  </w:r>
                </w:p>
              </w:tc>
              <w:tc>
                <w:tcPr>
                  <w:tcW w:w="1175" w:type="pct"/>
                  <w:tcBorders>
                    <w:tl2br w:val="nil"/>
                    <w:tr2bl w:val="nil"/>
                  </w:tcBorders>
                  <w:vAlign w:val="center"/>
                </w:tcPr>
                <w:p w14:paraId="639E84CF">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员工生活</w:t>
                  </w:r>
                </w:p>
              </w:tc>
              <w:tc>
                <w:tcPr>
                  <w:tcW w:w="1392" w:type="pct"/>
                  <w:tcBorders>
                    <w:tl2br w:val="nil"/>
                    <w:tr2bl w:val="nil"/>
                  </w:tcBorders>
                  <w:vAlign w:val="center"/>
                </w:tcPr>
                <w:p w14:paraId="4CAF26BE">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生活垃圾</w:t>
                  </w:r>
                </w:p>
              </w:tc>
            </w:tr>
          </w:tbl>
          <w:p w14:paraId="701A1638">
            <w:pPr>
              <w:pStyle w:val="37"/>
              <w:spacing w:before="65" w:line="408" w:lineRule="auto"/>
              <w:ind w:firstLine="420"/>
              <w:rPr>
                <w:rFonts w:hint="eastAsia" w:ascii="Times New Roman" w:hAnsi="Times New Roman" w:cs="Times New Roman" w:eastAsiaTheme="minorEastAsia"/>
                <w:color w:val="FF0000"/>
                <w:lang w:val="en-US" w:eastAsia="zh-CN"/>
              </w:rPr>
            </w:pPr>
          </w:p>
          <w:p w14:paraId="7C1352BF">
            <w:pPr>
              <w:pStyle w:val="37"/>
              <w:spacing w:before="65" w:line="408" w:lineRule="auto"/>
              <w:ind w:firstLine="420"/>
              <w:rPr>
                <w:rFonts w:hint="eastAsia" w:ascii="Times New Roman" w:hAnsi="Times New Roman" w:cs="Times New Roman" w:eastAsiaTheme="minorEastAsia"/>
                <w:color w:val="FF0000"/>
                <w:lang w:val="en-US" w:eastAsia="zh-CN"/>
              </w:rPr>
            </w:pPr>
          </w:p>
          <w:p w14:paraId="61E7B373">
            <w:pPr>
              <w:pStyle w:val="37"/>
              <w:spacing w:before="65" w:line="408" w:lineRule="auto"/>
              <w:ind w:firstLine="420"/>
              <w:rPr>
                <w:rFonts w:hint="eastAsia" w:ascii="Times New Roman" w:hAnsi="Times New Roman" w:cs="Times New Roman" w:eastAsiaTheme="minorEastAsia"/>
                <w:color w:val="FF0000"/>
                <w:lang w:val="en-US" w:eastAsia="zh-CN"/>
              </w:rPr>
            </w:pPr>
          </w:p>
          <w:p w14:paraId="4E0E370A">
            <w:pPr>
              <w:pStyle w:val="37"/>
              <w:spacing w:before="65" w:line="408" w:lineRule="auto"/>
              <w:ind w:firstLine="420"/>
              <w:rPr>
                <w:rFonts w:hint="eastAsia" w:ascii="Times New Roman" w:hAnsi="Times New Roman" w:cs="Times New Roman" w:eastAsiaTheme="minorEastAsia"/>
                <w:color w:val="FF0000"/>
                <w:lang w:val="en-US" w:eastAsia="zh-CN"/>
              </w:rPr>
            </w:pPr>
          </w:p>
          <w:p w14:paraId="5C5A7120">
            <w:pPr>
              <w:pStyle w:val="37"/>
              <w:spacing w:before="65" w:line="408" w:lineRule="auto"/>
              <w:ind w:firstLine="420"/>
              <w:rPr>
                <w:rFonts w:hint="eastAsia" w:ascii="Times New Roman" w:hAnsi="Times New Roman" w:cs="Times New Roman" w:eastAsiaTheme="minorEastAsia"/>
                <w:color w:val="FF0000"/>
                <w:lang w:val="en-US" w:eastAsia="zh-CN"/>
              </w:rPr>
            </w:pPr>
          </w:p>
          <w:p w14:paraId="5BAE1190">
            <w:pPr>
              <w:pStyle w:val="37"/>
              <w:spacing w:before="65" w:line="408" w:lineRule="auto"/>
              <w:ind w:firstLine="420"/>
              <w:rPr>
                <w:rFonts w:hint="eastAsia" w:ascii="Times New Roman" w:hAnsi="Times New Roman" w:cs="Times New Roman" w:eastAsiaTheme="minorEastAsia"/>
                <w:color w:val="FF0000"/>
                <w:lang w:val="en-US" w:eastAsia="zh-CN"/>
              </w:rPr>
            </w:pPr>
          </w:p>
          <w:p w14:paraId="2B88C26C">
            <w:pPr>
              <w:pStyle w:val="37"/>
              <w:spacing w:before="65" w:line="408" w:lineRule="auto"/>
              <w:ind w:firstLine="420"/>
              <w:rPr>
                <w:rFonts w:hint="default" w:ascii="Times New Roman" w:hAnsi="Times New Roman" w:cs="Times New Roman" w:eastAsiaTheme="minorEastAsia"/>
                <w:color w:val="FF0000"/>
                <w:lang w:val="en-US" w:eastAsia="zh-CN"/>
              </w:rPr>
            </w:pPr>
          </w:p>
        </w:tc>
      </w:tr>
    </w:tbl>
    <w:p w14:paraId="0F6D8609">
      <w:pPr>
        <w:pStyle w:val="27"/>
        <w:outlineLvl w:val="9"/>
        <w:rPr>
          <w:rFonts w:hint="default" w:ascii="Times New Roman" w:hAnsi="Times New Roman" w:cs="Times New Roman"/>
          <w:color w:val="FF0000"/>
        </w:rPr>
        <w:sectPr>
          <w:pgSz w:w="11906" w:h="16838"/>
          <w:pgMar w:top="1440" w:right="1800" w:bottom="1440" w:left="1800" w:header="851" w:footer="992" w:gutter="0"/>
          <w:pgNumType w:fmt="decimal"/>
          <w:cols w:space="425" w:num="1"/>
          <w:docGrid w:type="lines" w:linePitch="326" w:charSpace="0"/>
        </w:sectPr>
      </w:pPr>
      <w:bookmarkStart w:id="24" w:name="_Toc517785170"/>
      <w:bookmarkStart w:id="25" w:name="_Toc515624403"/>
    </w:p>
    <w:p w14:paraId="7AA352FC">
      <w:pPr>
        <w:pStyle w:val="27"/>
        <w:rPr>
          <w:rFonts w:hint="default" w:ascii="Times New Roman" w:hAnsi="Times New Roman" w:eastAsia="仿宋_GB2312" w:cs="Times New Roman"/>
          <w:color w:val="auto"/>
          <w:lang w:val="en-US" w:eastAsia="zh-CN"/>
        </w:rPr>
      </w:pPr>
      <w:bookmarkStart w:id="26" w:name="_Toc5490"/>
      <w:bookmarkStart w:id="27" w:name="_Toc2207"/>
      <w:bookmarkStart w:id="28" w:name="_Toc19260"/>
      <w:r>
        <w:rPr>
          <w:rFonts w:hint="default" w:ascii="Times New Roman" w:hAnsi="Times New Roman" w:cs="Times New Roman"/>
          <w:color w:val="auto"/>
        </w:rPr>
        <w:t>表</w:t>
      </w:r>
      <w:r>
        <w:rPr>
          <w:rFonts w:hint="eastAsia" w:ascii="Times New Roman" w:hAnsi="Times New Roman" w:cs="Times New Roman"/>
          <w:color w:val="auto"/>
          <w:lang w:val="en-US" w:eastAsia="zh-CN"/>
        </w:rPr>
        <w:t>五</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环境保护措施落实情况</w:t>
      </w:r>
      <w:bookmarkEnd w:id="26"/>
      <w:bookmarkEnd w:id="27"/>
      <w:bookmarkEnd w:id="28"/>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522"/>
      </w:tblGrid>
      <w:tr w14:paraId="7C0C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280" w:hRule="atLeast"/>
          <w:jc w:val="center"/>
        </w:trPr>
        <w:tc>
          <w:tcPr>
            <w:tcW w:w="8522" w:type="dxa"/>
            <w:tcMar>
              <w:left w:w="85" w:type="dxa"/>
              <w:right w:w="85" w:type="dxa"/>
            </w:tcMar>
          </w:tcPr>
          <w:p w14:paraId="486F27CA">
            <w:pPr>
              <w:pStyle w:val="37"/>
              <w:spacing w:before="163" w:beforeLines="50"/>
              <w:ind w:firstLine="0" w:firstLineChars="0"/>
              <w:rPr>
                <w:rFonts w:hint="default" w:ascii="Times New Roman" w:hAnsi="Times New Roman" w:cs="Times New Roman"/>
                <w:b/>
                <w:color w:val="auto"/>
              </w:rPr>
            </w:pPr>
            <w:r>
              <w:rPr>
                <w:rFonts w:hint="eastAsia" w:ascii="Times New Roman" w:hAnsi="Times New Roman" w:cs="Times New Roman"/>
                <w:b/>
                <w:color w:val="auto"/>
                <w:lang w:val="en-US" w:eastAsia="zh-CN"/>
              </w:rPr>
              <w:t>1、环境保护措施落实情况</w:t>
            </w:r>
            <w:r>
              <w:rPr>
                <w:rFonts w:hint="default" w:ascii="Times New Roman" w:hAnsi="Times New Roman" w:cs="Times New Roman"/>
                <w:b/>
                <w:color w:val="auto"/>
              </w:rPr>
              <w:t>：</w:t>
            </w:r>
          </w:p>
          <w:p w14:paraId="507791E4">
            <w:pPr>
              <w:pStyle w:val="37"/>
              <w:spacing w:before="163" w:beforeLines="50"/>
              <w:ind w:firstLine="0" w:firstLineChars="0"/>
              <w:rPr>
                <w:rFonts w:hint="default" w:ascii="Times New Roman" w:hAnsi="Times New Roman" w:cs="Times New Roman"/>
                <w:b/>
                <w:color w:val="auto"/>
              </w:rPr>
            </w:pPr>
            <w:r>
              <w:rPr>
                <w:rFonts w:hint="eastAsia" w:ascii="Times New Roman" w:hAnsi="Times New Roman" w:cs="Times New Roman"/>
                <w:b/>
                <w:color w:val="auto"/>
                <w:lang w:eastAsia="zh-CN"/>
              </w:rPr>
              <w:t>（</w:t>
            </w:r>
            <w:r>
              <w:rPr>
                <w:rFonts w:hint="eastAsia" w:ascii="Times New Roman" w:hAnsi="Times New Roman" w:cs="Times New Roman"/>
                <w:b/>
                <w:color w:val="auto"/>
                <w:lang w:val="en-US" w:eastAsia="zh-CN"/>
              </w:rPr>
              <w:t>1</w:t>
            </w:r>
            <w:r>
              <w:rPr>
                <w:rFonts w:hint="eastAsia" w:ascii="Times New Roman" w:hAnsi="Times New Roman" w:cs="Times New Roman"/>
                <w:b/>
                <w:color w:val="auto"/>
                <w:lang w:eastAsia="zh-CN"/>
              </w:rPr>
              <w:t>）</w:t>
            </w:r>
            <w:r>
              <w:rPr>
                <w:rFonts w:hint="default" w:ascii="Times New Roman" w:hAnsi="Times New Roman" w:cs="Times New Roman"/>
                <w:b/>
                <w:color w:val="auto"/>
              </w:rPr>
              <w:t>废水</w:t>
            </w:r>
          </w:p>
          <w:p w14:paraId="36008D48">
            <w:pPr>
              <w:pStyle w:val="37"/>
              <w:spacing w:before="65"/>
              <w:ind w:firstLine="420"/>
              <w:rPr>
                <w:rFonts w:hint="eastAsia" w:ascii="Times New Roman" w:hAnsi="Times New Roman" w:eastAsia="宋体" w:cs="Times New Roman"/>
                <w:color w:val="auto"/>
                <w:highlight w:val="none"/>
                <w:lang w:val="en-US"/>
              </w:rPr>
            </w:pPr>
            <w:r>
              <w:rPr>
                <w:rFonts w:hint="eastAsia" w:ascii="Times New Roman" w:hAnsi="Times New Roman" w:eastAsia="宋体" w:cs="Times New Roman"/>
                <w:color w:val="auto"/>
                <w:highlight w:val="none"/>
                <w:lang w:val="en-US"/>
              </w:rPr>
              <w:t>根据调查，本项目所在地已纳入</w:t>
            </w:r>
            <w:r>
              <w:rPr>
                <w:rFonts w:hint="eastAsia" w:ascii="Times New Roman" w:hAnsi="Times New Roman" w:cs="Times New Roman"/>
                <w:color w:val="auto"/>
                <w:highlight w:val="none"/>
                <w:lang w:val="en-US" w:eastAsia="zh-CN"/>
              </w:rPr>
              <w:t>绍兴市上虞区水处理发展有限责任公司</w:t>
            </w:r>
            <w:r>
              <w:rPr>
                <w:rFonts w:hint="eastAsia" w:ascii="Times New Roman" w:hAnsi="Times New Roman" w:eastAsia="宋体" w:cs="Times New Roman"/>
                <w:color w:val="auto"/>
                <w:highlight w:val="none"/>
                <w:lang w:val="en-US"/>
              </w:rPr>
              <w:t>收纳服务范围。厂区目前设置了1个雨水</w:t>
            </w:r>
            <w:r>
              <w:rPr>
                <w:rFonts w:hint="eastAsia" w:ascii="Times New Roman" w:hAnsi="Times New Roman" w:eastAsia="宋体" w:cs="Times New Roman"/>
                <w:color w:val="auto"/>
                <w:highlight w:val="none"/>
                <w:lang w:val="en-US" w:eastAsia="zh-CN"/>
              </w:rPr>
              <w:t>规范化</w:t>
            </w:r>
            <w:r>
              <w:rPr>
                <w:rFonts w:hint="eastAsia" w:ascii="Times New Roman" w:hAnsi="Times New Roman" w:eastAsia="宋体" w:cs="Times New Roman"/>
                <w:color w:val="auto"/>
                <w:highlight w:val="none"/>
                <w:lang w:val="en-US"/>
              </w:rPr>
              <w:t>排放口</w:t>
            </w:r>
            <w:r>
              <w:rPr>
                <w:rFonts w:hint="eastAsia" w:ascii="Times New Roman" w:hAnsi="Times New Roman" w:eastAsia="宋体" w:cs="Times New Roman"/>
                <w:color w:val="auto"/>
                <w:highlight w:val="none"/>
                <w:lang w:val="en-US" w:eastAsia="zh-CN"/>
              </w:rPr>
              <w:t>和</w:t>
            </w:r>
            <w:r>
              <w:rPr>
                <w:rFonts w:hint="eastAsia" w:ascii="Times New Roman" w:hAnsi="Times New Roman" w:eastAsia="宋体" w:cs="Times New Roman"/>
                <w:color w:val="auto"/>
                <w:highlight w:val="none"/>
                <w:lang w:val="en-US"/>
              </w:rPr>
              <w:t>1个污水</w:t>
            </w:r>
            <w:r>
              <w:rPr>
                <w:rFonts w:hint="eastAsia" w:ascii="Times New Roman" w:hAnsi="Times New Roman" w:eastAsia="宋体" w:cs="Times New Roman"/>
                <w:color w:val="auto"/>
                <w:highlight w:val="none"/>
                <w:lang w:val="en-US" w:eastAsia="zh-CN"/>
              </w:rPr>
              <w:t>规范化</w:t>
            </w:r>
            <w:r>
              <w:rPr>
                <w:rFonts w:hint="eastAsia" w:ascii="Times New Roman" w:hAnsi="Times New Roman" w:eastAsia="宋体" w:cs="Times New Roman"/>
                <w:color w:val="auto"/>
                <w:highlight w:val="none"/>
                <w:lang w:val="en-US"/>
              </w:rPr>
              <w:t>排放口。厂区已实现了污水零直排，雨污管网分流，并接入市政雨水、污水管网。</w:t>
            </w:r>
          </w:p>
          <w:p w14:paraId="2F96EFB4">
            <w:pPr>
              <w:pStyle w:val="37"/>
              <w:spacing w:before="65"/>
              <w:ind w:firstLine="42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rPr>
              <w:t>本项目厂区</w:t>
            </w:r>
            <w:r>
              <w:rPr>
                <w:rFonts w:hint="eastAsia" w:ascii="Times New Roman" w:hAnsi="Times New Roman" w:cs="Times New Roman"/>
                <w:color w:val="auto"/>
                <w:highlight w:val="none"/>
                <w:lang w:val="en-US" w:eastAsia="zh-CN"/>
              </w:rPr>
              <w:t>建设完成</w:t>
            </w:r>
            <w:r>
              <w:rPr>
                <w:rFonts w:hint="eastAsia" w:ascii="Times New Roman" w:hAnsi="Times New Roman" w:eastAsia="宋体" w:cs="Times New Roman"/>
                <w:color w:val="auto"/>
                <w:highlight w:val="none"/>
                <w:lang w:val="en-US"/>
              </w:rPr>
              <w:t>雨污</w:t>
            </w:r>
            <w:r>
              <w:rPr>
                <w:rFonts w:hint="eastAsia" w:ascii="Times New Roman" w:hAnsi="Times New Roman" w:cs="Times New Roman"/>
                <w:color w:val="auto"/>
                <w:highlight w:val="none"/>
                <w:lang w:val="en-US" w:eastAsia="zh-CN"/>
              </w:rPr>
              <w:t>分流</w:t>
            </w:r>
            <w:r>
              <w:rPr>
                <w:rFonts w:hint="eastAsia" w:ascii="Times New Roman" w:hAnsi="Times New Roman" w:eastAsia="宋体" w:cs="Times New Roman"/>
                <w:color w:val="auto"/>
                <w:highlight w:val="none"/>
                <w:lang w:val="en-US"/>
              </w:rPr>
              <w:t>系统。</w:t>
            </w:r>
            <w:r>
              <w:rPr>
                <w:color w:val="auto"/>
                <w:spacing w:val="-1"/>
                <w:sz w:val="21"/>
              </w:rPr>
              <w:t>项目产生的废水主要为</w:t>
            </w:r>
            <w:r>
              <w:rPr>
                <w:rFonts w:hint="eastAsia"/>
                <w:color w:val="auto"/>
                <w:spacing w:val="-1"/>
                <w:sz w:val="21"/>
                <w:lang w:val="en-US" w:eastAsia="zh-CN"/>
              </w:rPr>
              <w:t>生活污水、蒸汽冷凝水，生活污水经化粪池处理后纳入市政污水管网</w:t>
            </w:r>
            <w:r>
              <w:rPr>
                <w:rFonts w:hint="eastAsia"/>
                <w:color w:val="auto"/>
                <w:spacing w:val="-1"/>
                <w:sz w:val="21"/>
                <w:lang w:eastAsia="zh-CN"/>
              </w:rPr>
              <w:t>，</w:t>
            </w:r>
            <w:r>
              <w:rPr>
                <w:rFonts w:hint="eastAsia"/>
                <w:color w:val="auto"/>
                <w:spacing w:val="-1"/>
                <w:sz w:val="21"/>
                <w:lang w:val="en-US" w:eastAsia="zh-CN"/>
              </w:rPr>
              <w:t>蒸汽冷凝水收集后直接回用于生产</w:t>
            </w:r>
            <w:r>
              <w:rPr>
                <w:rFonts w:hint="eastAsia" w:ascii="Times New Roman" w:hAnsi="Times New Roman" w:eastAsia="宋体" w:cs="Times New Roman"/>
                <w:color w:val="auto"/>
                <w:highlight w:val="none"/>
                <w:lang w:val="en-US"/>
              </w:rPr>
              <w:t>。</w:t>
            </w:r>
          </w:p>
          <w:p w14:paraId="7CA50E68">
            <w:pPr>
              <w:pStyle w:val="37"/>
              <w:spacing w:before="65"/>
              <w:ind w:firstLine="420"/>
              <w:rPr>
                <w:rFonts w:hint="eastAsia" w:cs="宋体"/>
                <w:color w:val="auto"/>
                <w:lang w:val="en-US" w:eastAsia="zh-CN"/>
              </w:rPr>
            </w:pPr>
            <w:r>
              <w:rPr>
                <w:rFonts w:hint="eastAsia" w:cs="宋体"/>
                <w:color w:val="auto"/>
                <w:lang w:val="en-US" w:eastAsia="zh-CN"/>
              </w:rPr>
              <w:t>环评废水污染防治措施要求及落实情况</w:t>
            </w:r>
            <w:r>
              <w:rPr>
                <w:rFonts w:hint="default" w:ascii="Times New Roman" w:hAnsi="Times New Roman" w:cs="Times New Roman"/>
                <w:color w:val="auto"/>
                <w:lang w:val="en-US" w:eastAsia="zh-CN"/>
              </w:rPr>
              <w:t xml:space="preserve">详见表 </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-1。</w:t>
            </w:r>
          </w:p>
          <w:p w14:paraId="63A7C9BB">
            <w:pPr>
              <w:pStyle w:val="40"/>
              <w:spacing w:before="163"/>
              <w:rPr>
                <w:rFonts w:hint="default" w:ascii="Times New Roman" w:hAnsi="Times New Roman" w:cs="Times New Roman"/>
                <w:color w:val="auto"/>
              </w:rPr>
            </w:pPr>
            <w:r>
              <w:rPr>
                <w:rStyle w:val="39"/>
                <w:rFonts w:hint="default" w:ascii="Times New Roman" w:hAnsi="Times New Roman" w:cs="Times New Roman"/>
                <w:color w:val="auto"/>
                <w:sz w:val="18"/>
              </w:rPr>
              <w:t>表</w:t>
            </w:r>
            <w:r>
              <w:rPr>
                <w:rStyle w:val="39"/>
                <w:rFonts w:hint="eastAsia" w:ascii="Times New Roman" w:hAnsi="Times New Roman" w:cs="Times New Roman"/>
                <w:color w:val="auto"/>
                <w:sz w:val="18"/>
                <w:lang w:val="en-US" w:eastAsia="zh-CN"/>
              </w:rPr>
              <w:t>5</w:t>
            </w:r>
            <w:r>
              <w:rPr>
                <w:rStyle w:val="39"/>
                <w:rFonts w:hint="default" w:ascii="Times New Roman" w:hAnsi="Times New Roman" w:cs="Times New Roman"/>
                <w:color w:val="auto"/>
                <w:sz w:val="18"/>
              </w:rPr>
              <w:t xml:space="preserve">-1 </w:t>
            </w:r>
            <w:r>
              <w:rPr>
                <w:rFonts w:hint="eastAsia" w:cs="宋体"/>
                <w:color w:val="auto"/>
                <w:lang w:val="en-US" w:eastAsia="zh-CN"/>
              </w:rPr>
              <w:t>废水污染防治措施要求及落实情况</w:t>
            </w:r>
          </w:p>
          <w:tbl>
            <w:tblPr>
              <w:tblStyle w:val="1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234"/>
              <w:gridCol w:w="3016"/>
              <w:gridCol w:w="3015"/>
              <w:gridCol w:w="1069"/>
            </w:tblGrid>
            <w:tr w14:paraId="5CBB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0" w:type="pct"/>
                  <w:vAlign w:val="center"/>
                </w:tcPr>
                <w:p w14:paraId="01250899">
                  <w:pPr>
                    <w:pStyle w:val="52"/>
                    <w:widowControl w:val="0"/>
                    <w:spacing w:line="240" w:lineRule="auto"/>
                    <w:jc w:val="center"/>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项目</w:t>
                  </w:r>
                </w:p>
              </w:tc>
              <w:tc>
                <w:tcPr>
                  <w:tcW w:w="1809" w:type="pct"/>
                  <w:vAlign w:val="center"/>
                </w:tcPr>
                <w:p w14:paraId="35EA5AA9">
                  <w:pPr>
                    <w:pStyle w:val="52"/>
                    <w:widowControl w:val="0"/>
                    <w:spacing w:line="240" w:lineRule="auto"/>
                    <w:jc w:val="center"/>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环评污染防治措施要求</w:t>
                  </w:r>
                </w:p>
              </w:tc>
              <w:tc>
                <w:tcPr>
                  <w:tcW w:w="1808" w:type="pct"/>
                  <w:vAlign w:val="center"/>
                </w:tcPr>
                <w:p w14:paraId="6AC8BACC">
                  <w:pPr>
                    <w:pStyle w:val="52"/>
                    <w:widowControl w:val="0"/>
                    <w:spacing w:line="240" w:lineRule="auto"/>
                    <w:jc w:val="center"/>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实际落实情况</w:t>
                  </w:r>
                </w:p>
              </w:tc>
              <w:tc>
                <w:tcPr>
                  <w:tcW w:w="641" w:type="pct"/>
                  <w:vAlign w:val="center"/>
                </w:tcPr>
                <w:p w14:paraId="41BBB6A5">
                  <w:pPr>
                    <w:pStyle w:val="52"/>
                    <w:widowControl w:val="0"/>
                    <w:spacing w:line="240" w:lineRule="auto"/>
                    <w:jc w:val="center"/>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变动情况</w:t>
                  </w:r>
                </w:p>
              </w:tc>
            </w:tr>
            <w:tr w14:paraId="6063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0" w:type="pct"/>
                  <w:vAlign w:val="center"/>
                </w:tcPr>
                <w:p w14:paraId="6B22FFB0">
                  <w:pPr>
                    <w:pStyle w:val="52"/>
                    <w:widowControl w:val="0"/>
                    <w:spacing w:line="240" w:lineRule="auto"/>
                    <w:rPr>
                      <w:color w:val="auto"/>
                      <w:spacing w:val="-1"/>
                      <w:sz w:val="18"/>
                      <w:szCs w:val="18"/>
                    </w:rPr>
                  </w:pPr>
                  <w:r>
                    <w:rPr>
                      <w:rFonts w:hint="eastAsia" w:ascii="Times New Roman" w:hAnsi="Times New Roman"/>
                      <w:color w:val="auto"/>
                      <w:sz w:val="18"/>
                      <w:szCs w:val="18"/>
                    </w:rPr>
                    <w:t>雨污分流</w:t>
                  </w:r>
                </w:p>
              </w:tc>
              <w:tc>
                <w:tcPr>
                  <w:tcW w:w="1809" w:type="pct"/>
                  <w:vAlign w:val="center"/>
                </w:tcPr>
                <w:p w14:paraId="14A8F691">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olor w:val="auto"/>
                      <w:sz w:val="18"/>
                      <w:szCs w:val="18"/>
                      <w:lang w:val="en-US" w:eastAsia="zh-CN"/>
                    </w:rPr>
                    <w:t>依托厂区</w:t>
                  </w:r>
                  <w:r>
                    <w:rPr>
                      <w:rFonts w:hint="eastAsia" w:ascii="Times New Roman" w:hAnsi="Times New Roman"/>
                      <w:color w:val="auto"/>
                      <w:sz w:val="18"/>
                      <w:szCs w:val="18"/>
                    </w:rPr>
                    <w:t>雨污分流的排水体系</w:t>
                  </w:r>
                </w:p>
              </w:tc>
              <w:tc>
                <w:tcPr>
                  <w:tcW w:w="1808" w:type="pct"/>
                  <w:shd w:val="clear" w:color="auto" w:fill="auto"/>
                  <w:vAlign w:val="center"/>
                </w:tcPr>
                <w:p w14:paraId="3A8B6382">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olor w:val="auto"/>
                      <w:sz w:val="18"/>
                      <w:szCs w:val="18"/>
                      <w:lang w:val="en-US" w:eastAsia="zh-CN"/>
                    </w:rPr>
                    <w:t>依托厂区</w:t>
                  </w:r>
                  <w:r>
                    <w:rPr>
                      <w:rFonts w:hint="eastAsia" w:ascii="Times New Roman" w:hAnsi="Times New Roman"/>
                      <w:color w:val="auto"/>
                      <w:sz w:val="18"/>
                      <w:szCs w:val="18"/>
                    </w:rPr>
                    <w:t>雨污分流的排水体系</w:t>
                  </w:r>
                </w:p>
              </w:tc>
              <w:tc>
                <w:tcPr>
                  <w:tcW w:w="641" w:type="pct"/>
                  <w:vAlign w:val="center"/>
                </w:tcPr>
                <w:p w14:paraId="1AD788D0">
                  <w:pPr>
                    <w:pStyle w:val="52"/>
                    <w:widowControl w:val="0"/>
                    <w:spacing w:line="240" w:lineRule="auto"/>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r w14:paraId="3DA9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0" w:type="pct"/>
                  <w:vAlign w:val="center"/>
                </w:tcPr>
                <w:p w14:paraId="19B4E5FC">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color w:val="auto"/>
                      <w:spacing w:val="-1"/>
                      <w:sz w:val="18"/>
                      <w:szCs w:val="18"/>
                      <w:lang w:val="en-US" w:eastAsia="zh-CN"/>
                    </w:rPr>
                    <w:t>生活污水</w:t>
                  </w:r>
                </w:p>
              </w:tc>
              <w:tc>
                <w:tcPr>
                  <w:tcW w:w="1809" w:type="pct"/>
                  <w:vAlign w:val="center"/>
                </w:tcPr>
                <w:p w14:paraId="2961B798">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经化粪池预处理后纳入市政污水管网</w:t>
                  </w:r>
                </w:p>
              </w:tc>
              <w:tc>
                <w:tcPr>
                  <w:tcW w:w="1808" w:type="pct"/>
                  <w:shd w:val="clear" w:color="auto" w:fill="auto"/>
                  <w:vAlign w:val="center"/>
                </w:tcPr>
                <w:p w14:paraId="15A7B740">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经化粪池预处理后纳入市政污水管网</w:t>
                  </w:r>
                </w:p>
              </w:tc>
              <w:tc>
                <w:tcPr>
                  <w:tcW w:w="641" w:type="pct"/>
                  <w:vAlign w:val="center"/>
                </w:tcPr>
                <w:p w14:paraId="25A922AD">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r w14:paraId="369F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0" w:type="pct"/>
                  <w:vAlign w:val="center"/>
                </w:tcPr>
                <w:p w14:paraId="6C76BB6C">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color w:val="auto"/>
                      <w:spacing w:val="-1"/>
                      <w:sz w:val="18"/>
                      <w:szCs w:val="18"/>
                      <w:lang w:val="en-US" w:eastAsia="zh-CN"/>
                    </w:rPr>
                    <w:t>蒸汽冷凝水</w:t>
                  </w:r>
                </w:p>
              </w:tc>
              <w:tc>
                <w:tcPr>
                  <w:tcW w:w="1809" w:type="pct"/>
                  <w:vAlign w:val="center"/>
                </w:tcPr>
                <w:p w14:paraId="5C1712BA">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经收集冷却后回用于流延法配料工序配水</w:t>
                  </w:r>
                </w:p>
              </w:tc>
              <w:tc>
                <w:tcPr>
                  <w:tcW w:w="1808" w:type="pct"/>
                  <w:shd w:val="clear" w:color="auto" w:fill="auto"/>
                  <w:vAlign w:val="center"/>
                </w:tcPr>
                <w:p w14:paraId="72EA0DD2">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收集冷却后回用于流延法配料工序配水</w:t>
                  </w:r>
                </w:p>
              </w:tc>
              <w:tc>
                <w:tcPr>
                  <w:tcW w:w="641" w:type="pct"/>
                  <w:vAlign w:val="center"/>
                </w:tcPr>
                <w:p w14:paraId="3A0CEC36">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bl>
          <w:p w14:paraId="5A6EC874">
            <w:pPr>
              <w:pStyle w:val="37"/>
              <w:spacing w:before="65"/>
              <w:ind w:firstLine="0" w:firstLineChars="0"/>
              <w:rPr>
                <w:rFonts w:hint="default" w:ascii="Times New Roman" w:hAnsi="Times New Roman" w:cs="Times New Roman"/>
                <w:b/>
                <w:color w:val="auto"/>
              </w:rPr>
            </w:pPr>
            <w:r>
              <w:rPr>
                <w:rFonts w:hint="eastAsia" w:ascii="Times New Roman" w:hAnsi="Times New Roman" w:cs="Times New Roman"/>
                <w:b/>
                <w:color w:val="auto"/>
                <w:lang w:eastAsia="zh-CN"/>
              </w:rPr>
              <w:t>（</w:t>
            </w:r>
            <w:r>
              <w:rPr>
                <w:rFonts w:hint="eastAsia" w:ascii="Times New Roman" w:hAnsi="Times New Roman" w:cs="Times New Roman"/>
                <w:b/>
                <w:color w:val="auto"/>
                <w:lang w:val="en-US" w:eastAsia="zh-CN"/>
              </w:rPr>
              <w:t>2</w:t>
            </w:r>
            <w:r>
              <w:rPr>
                <w:rFonts w:hint="eastAsia" w:ascii="Times New Roman" w:hAnsi="Times New Roman" w:cs="Times New Roman"/>
                <w:b/>
                <w:color w:val="auto"/>
                <w:lang w:eastAsia="zh-CN"/>
              </w:rPr>
              <w:t>）</w:t>
            </w:r>
            <w:r>
              <w:rPr>
                <w:rFonts w:hint="default" w:ascii="Times New Roman" w:hAnsi="Times New Roman" w:cs="Times New Roman"/>
                <w:b/>
                <w:color w:val="auto"/>
              </w:rPr>
              <w:t>废气</w:t>
            </w:r>
          </w:p>
          <w:p w14:paraId="3A7126F5">
            <w:pPr>
              <w:pStyle w:val="37"/>
              <w:spacing w:before="65"/>
              <w:ind w:firstLine="42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本项目废气主要为</w:t>
            </w:r>
            <w:r>
              <w:rPr>
                <w:rFonts w:hint="eastAsia" w:ascii="Times New Roman" w:hAnsi="Times New Roman" w:cs="Times New Roman"/>
                <w:color w:val="auto"/>
                <w:sz w:val="21"/>
                <w:szCs w:val="21"/>
                <w:lang w:val="en-US" w:eastAsia="zh-CN"/>
              </w:rPr>
              <w:t>流延干燥废气、投料废气</w:t>
            </w:r>
            <w:r>
              <w:rPr>
                <w:rFonts w:hint="default" w:ascii="Times New Roman" w:hAnsi="Times New Roman" w:cs="Times New Roman"/>
                <w:color w:val="auto"/>
                <w:sz w:val="21"/>
                <w:szCs w:val="21"/>
              </w:rPr>
              <w:t>。</w:t>
            </w:r>
          </w:p>
          <w:p w14:paraId="1DE61D99">
            <w:pPr>
              <w:pStyle w:val="37"/>
              <w:spacing w:before="65"/>
              <w:ind w:firstLine="420"/>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投料废气收集后经布袋除尘器处理后通过15m高排气筒排放，流延干燥废气收集后直接排放。</w:t>
            </w:r>
          </w:p>
          <w:p w14:paraId="12B813E0">
            <w:pPr>
              <w:pStyle w:val="40"/>
              <w:spacing w:before="163"/>
              <w:rPr>
                <w:rFonts w:hint="default" w:ascii="Times New Roman" w:hAnsi="Times New Roman" w:cs="Times New Roman"/>
                <w:color w:val="auto"/>
              </w:rPr>
            </w:pPr>
            <w:r>
              <w:rPr>
                <w:rStyle w:val="39"/>
                <w:rFonts w:hint="default" w:ascii="Times New Roman" w:hAnsi="Times New Roman" w:cs="Times New Roman"/>
                <w:color w:val="auto"/>
                <w:sz w:val="18"/>
              </w:rPr>
              <w:t>表</w:t>
            </w:r>
            <w:r>
              <w:rPr>
                <w:rStyle w:val="39"/>
                <w:rFonts w:hint="eastAsia" w:ascii="Times New Roman" w:hAnsi="Times New Roman" w:cs="Times New Roman"/>
                <w:color w:val="auto"/>
                <w:sz w:val="18"/>
                <w:lang w:val="en-US" w:eastAsia="zh-CN"/>
              </w:rPr>
              <w:t>5</w:t>
            </w:r>
            <w:r>
              <w:rPr>
                <w:rStyle w:val="39"/>
                <w:rFonts w:hint="default" w:ascii="Times New Roman" w:hAnsi="Times New Roman" w:cs="Times New Roman"/>
                <w:color w:val="auto"/>
                <w:sz w:val="18"/>
              </w:rPr>
              <w:t>-</w:t>
            </w:r>
            <w:r>
              <w:rPr>
                <w:rStyle w:val="39"/>
                <w:rFonts w:hint="eastAsia" w:ascii="Times New Roman" w:hAnsi="Times New Roman" w:cs="Times New Roman"/>
                <w:color w:val="auto"/>
                <w:sz w:val="18"/>
                <w:lang w:val="en-US" w:eastAsia="zh-CN"/>
              </w:rPr>
              <w:t>2</w:t>
            </w:r>
            <w:r>
              <w:rPr>
                <w:rStyle w:val="39"/>
                <w:rFonts w:hint="default" w:ascii="Times New Roman" w:hAnsi="Times New Roman" w:cs="Times New Roman"/>
                <w:color w:val="auto"/>
                <w:sz w:val="18"/>
              </w:rPr>
              <w:t xml:space="preserve"> </w:t>
            </w:r>
            <w:r>
              <w:rPr>
                <w:rFonts w:hint="eastAsia" w:cs="宋体"/>
                <w:color w:val="auto"/>
                <w:lang w:val="en-US" w:eastAsia="zh-CN"/>
              </w:rPr>
              <w:t>废气污染防治措施要求及落实情况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93"/>
              <w:gridCol w:w="1155"/>
              <w:gridCol w:w="3196"/>
              <w:gridCol w:w="2040"/>
              <w:gridCol w:w="1058"/>
            </w:tblGrid>
            <w:tr w14:paraId="7103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5" w:type="pct"/>
                  <w:vAlign w:val="center"/>
                </w:tcPr>
                <w:p w14:paraId="18B28BEA">
                  <w:pPr>
                    <w:pStyle w:val="52"/>
                    <w:widowControl w:val="0"/>
                    <w:spacing w:line="240" w:lineRule="auto"/>
                    <w:jc w:val="center"/>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废气编号</w:t>
                  </w:r>
                </w:p>
              </w:tc>
              <w:tc>
                <w:tcPr>
                  <w:tcW w:w="692" w:type="pct"/>
                  <w:vAlign w:val="center"/>
                </w:tcPr>
                <w:p w14:paraId="7FA4FD62">
                  <w:pPr>
                    <w:pStyle w:val="52"/>
                    <w:widowControl w:val="0"/>
                    <w:spacing w:line="240" w:lineRule="auto"/>
                    <w:jc w:val="center"/>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污染因子</w:t>
                  </w:r>
                </w:p>
              </w:tc>
              <w:tc>
                <w:tcPr>
                  <w:tcW w:w="1915" w:type="pct"/>
                  <w:vAlign w:val="center"/>
                </w:tcPr>
                <w:p w14:paraId="7D0B5DA3">
                  <w:pPr>
                    <w:pStyle w:val="52"/>
                    <w:widowControl w:val="0"/>
                    <w:spacing w:line="240" w:lineRule="auto"/>
                    <w:jc w:val="center"/>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环评污染防治措施要求</w:t>
                  </w:r>
                </w:p>
              </w:tc>
              <w:tc>
                <w:tcPr>
                  <w:tcW w:w="1222" w:type="pct"/>
                  <w:vAlign w:val="center"/>
                </w:tcPr>
                <w:p w14:paraId="5742930C">
                  <w:pPr>
                    <w:pStyle w:val="52"/>
                    <w:widowControl w:val="0"/>
                    <w:spacing w:line="240" w:lineRule="auto"/>
                    <w:jc w:val="center"/>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实际落实情况</w:t>
                  </w:r>
                </w:p>
              </w:tc>
              <w:tc>
                <w:tcPr>
                  <w:tcW w:w="634" w:type="pct"/>
                  <w:vAlign w:val="center"/>
                </w:tcPr>
                <w:p w14:paraId="41F1EEAC">
                  <w:pPr>
                    <w:pStyle w:val="52"/>
                    <w:widowControl w:val="0"/>
                    <w:spacing w:line="240" w:lineRule="auto"/>
                    <w:jc w:val="center"/>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变动情况</w:t>
                  </w:r>
                </w:p>
              </w:tc>
            </w:tr>
            <w:tr w14:paraId="4A1A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5" w:type="pct"/>
                  <w:vAlign w:val="center"/>
                </w:tcPr>
                <w:p w14:paraId="62D78421">
                  <w:pPr>
                    <w:pStyle w:val="52"/>
                    <w:widowControl w:val="0"/>
                    <w:spacing w:line="240" w:lineRule="auto"/>
                    <w:rPr>
                      <w:rFonts w:hint="eastAsia" w:ascii="Times New Roman" w:hAnsi="Times New Roman" w:eastAsia="宋体"/>
                      <w:color w:val="auto"/>
                      <w:sz w:val="18"/>
                      <w:szCs w:val="18"/>
                      <w:lang w:val="en-US" w:eastAsia="zh-CN"/>
                    </w:rPr>
                  </w:pPr>
                  <w:r>
                    <w:rPr>
                      <w:rFonts w:hint="eastAsia" w:ascii="Times New Roman" w:hAnsi="Times New Roman"/>
                      <w:color w:val="auto"/>
                      <w:sz w:val="18"/>
                      <w:szCs w:val="18"/>
                      <w:lang w:val="en-US" w:eastAsia="zh-CN"/>
                    </w:rPr>
                    <w:t>G1</w:t>
                  </w:r>
                </w:p>
              </w:tc>
              <w:tc>
                <w:tcPr>
                  <w:tcW w:w="692" w:type="pct"/>
                  <w:vAlign w:val="center"/>
                </w:tcPr>
                <w:p w14:paraId="408E6253">
                  <w:pPr>
                    <w:pStyle w:val="52"/>
                    <w:widowControl w:val="0"/>
                    <w:spacing w:line="240" w:lineRule="auto"/>
                    <w:rPr>
                      <w:rFonts w:hint="eastAsia"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颗粒物</w:t>
                  </w:r>
                </w:p>
              </w:tc>
              <w:tc>
                <w:tcPr>
                  <w:tcW w:w="1915" w:type="pct"/>
                  <w:vAlign w:val="center"/>
                </w:tcPr>
                <w:p w14:paraId="703E8D26">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要求企业做好来料检验，破损袋及时处理，减少堆放区粉尘产生</w:t>
                  </w:r>
                </w:p>
              </w:tc>
              <w:tc>
                <w:tcPr>
                  <w:tcW w:w="1222" w:type="pct"/>
                  <w:shd w:val="clear" w:color="auto" w:fill="auto"/>
                  <w:vAlign w:val="center"/>
                </w:tcPr>
                <w:p w14:paraId="0C64DAA8">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企业做好来料检验，破损袋及时处理</w:t>
                  </w:r>
                </w:p>
              </w:tc>
              <w:tc>
                <w:tcPr>
                  <w:tcW w:w="634" w:type="pct"/>
                  <w:vAlign w:val="center"/>
                </w:tcPr>
                <w:p w14:paraId="2194689D">
                  <w:pPr>
                    <w:pStyle w:val="52"/>
                    <w:widowControl w:val="0"/>
                    <w:spacing w:line="240" w:lineRule="auto"/>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r w14:paraId="7D30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5" w:type="pct"/>
                  <w:vAlign w:val="center"/>
                </w:tcPr>
                <w:p w14:paraId="536163EE">
                  <w:pPr>
                    <w:pStyle w:val="52"/>
                    <w:widowControl w:val="0"/>
                    <w:spacing w:line="240" w:lineRule="auto"/>
                    <w:rPr>
                      <w:rFonts w:hint="default" w:eastAsia="宋体"/>
                      <w:color w:val="auto"/>
                      <w:spacing w:val="-1"/>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G2</w:t>
                  </w:r>
                </w:p>
              </w:tc>
              <w:tc>
                <w:tcPr>
                  <w:tcW w:w="692" w:type="pct"/>
                  <w:vAlign w:val="center"/>
                </w:tcPr>
                <w:p w14:paraId="6D8897F2">
                  <w:pPr>
                    <w:pStyle w:val="52"/>
                    <w:widowControl w:val="0"/>
                    <w:spacing w:line="240" w:lineRule="auto"/>
                    <w:rPr>
                      <w:rFonts w:hint="eastAsia"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颗粒物</w:t>
                  </w:r>
                </w:p>
              </w:tc>
              <w:tc>
                <w:tcPr>
                  <w:tcW w:w="1915" w:type="pct"/>
                  <w:vAlign w:val="center"/>
                </w:tcPr>
                <w:p w14:paraId="3801C6F6">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企业在粉状原料搅拌桶投料口上方设置集气罩，产生的粉尘经集气系统收集后经布袋除尘器处理达标后引15m排气筒排放</w:t>
                  </w:r>
                </w:p>
              </w:tc>
              <w:tc>
                <w:tcPr>
                  <w:tcW w:w="1222" w:type="pct"/>
                  <w:shd w:val="clear" w:color="auto" w:fill="auto"/>
                  <w:vAlign w:val="center"/>
                </w:tcPr>
                <w:p w14:paraId="4F13C21A">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在投料口上方安装集气罩，收集后经布袋除尘器处理达标后通过15m高排气筒排放</w:t>
                  </w:r>
                </w:p>
              </w:tc>
              <w:tc>
                <w:tcPr>
                  <w:tcW w:w="634" w:type="pct"/>
                  <w:vAlign w:val="center"/>
                </w:tcPr>
                <w:p w14:paraId="15946BA4">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r w14:paraId="170A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5" w:type="pct"/>
                  <w:vAlign w:val="center"/>
                </w:tcPr>
                <w:p w14:paraId="3AE88F95">
                  <w:pPr>
                    <w:pStyle w:val="52"/>
                    <w:widowControl w:val="0"/>
                    <w:spacing w:line="240" w:lineRule="auto"/>
                    <w:rPr>
                      <w:rFonts w:hint="default"/>
                      <w:color w:val="auto"/>
                      <w:spacing w:val="-1"/>
                      <w:sz w:val="18"/>
                      <w:szCs w:val="18"/>
                      <w:lang w:val="en-US"/>
                    </w:rPr>
                  </w:pPr>
                  <w:r>
                    <w:rPr>
                      <w:rFonts w:hint="eastAsia" w:ascii="TimesNewRomanPSMT" w:hAnsi="TimesNewRomanPSMT" w:eastAsia="TimesNewRomanPSMT" w:cs="TimesNewRomanPSMT"/>
                      <w:b w:val="0"/>
                      <w:bCs w:val="0"/>
                      <w:color w:val="auto"/>
                      <w:sz w:val="18"/>
                      <w:szCs w:val="18"/>
                      <w:lang w:val="en-US" w:eastAsia="zh-CN"/>
                    </w:rPr>
                    <w:t>G3</w:t>
                  </w:r>
                </w:p>
              </w:tc>
              <w:tc>
                <w:tcPr>
                  <w:tcW w:w="692" w:type="pct"/>
                  <w:vAlign w:val="center"/>
                </w:tcPr>
                <w:p w14:paraId="39BC91F2">
                  <w:pPr>
                    <w:pStyle w:val="52"/>
                    <w:widowControl w:val="0"/>
                    <w:spacing w:line="240" w:lineRule="auto"/>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水蒸气</w:t>
                  </w:r>
                </w:p>
              </w:tc>
              <w:tc>
                <w:tcPr>
                  <w:tcW w:w="1915" w:type="pct"/>
                  <w:vAlign w:val="center"/>
                </w:tcPr>
                <w:p w14:paraId="30E79154">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大部分水蒸气冷凝后经管道收集后回用于流延法配料工序配水，小部分水蒸气和流延干燥的有机废气一起经管道收集后高空排放</w:t>
                  </w:r>
                </w:p>
              </w:tc>
              <w:tc>
                <w:tcPr>
                  <w:tcW w:w="1222" w:type="pct"/>
                  <w:shd w:val="clear" w:color="auto" w:fill="auto"/>
                  <w:vAlign w:val="center"/>
                </w:tcPr>
                <w:p w14:paraId="3F102450">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配备有冷凝水回用系统</w:t>
                  </w:r>
                </w:p>
              </w:tc>
              <w:tc>
                <w:tcPr>
                  <w:tcW w:w="634" w:type="pct"/>
                  <w:vAlign w:val="center"/>
                </w:tcPr>
                <w:p w14:paraId="2CA6B2F1">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r w14:paraId="4719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35" w:type="pct"/>
                  <w:vAlign w:val="center"/>
                </w:tcPr>
                <w:p w14:paraId="664B8A28">
                  <w:pPr>
                    <w:pStyle w:val="52"/>
                    <w:widowControl w:val="0"/>
                    <w:spacing w:line="240" w:lineRule="auto"/>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G4</w:t>
                  </w:r>
                </w:p>
              </w:tc>
              <w:tc>
                <w:tcPr>
                  <w:tcW w:w="692" w:type="pct"/>
                  <w:vAlign w:val="center"/>
                </w:tcPr>
                <w:p w14:paraId="31E73B19">
                  <w:pPr>
                    <w:pStyle w:val="52"/>
                    <w:widowControl w:val="0"/>
                    <w:spacing w:line="240" w:lineRule="auto"/>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非甲烷总烃</w:t>
                  </w:r>
                </w:p>
              </w:tc>
              <w:tc>
                <w:tcPr>
                  <w:tcW w:w="1915" w:type="pct"/>
                  <w:vAlign w:val="center"/>
                </w:tcPr>
                <w:p w14:paraId="10B3BD20">
                  <w:pPr>
                    <w:pStyle w:val="52"/>
                    <w:widowControl w:val="0"/>
                    <w:spacing w:line="240" w:lineRule="auto"/>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流延机为整体密闭，流延干燥产生的少量有机废气和水蒸气经密封管道收集后通过15m高排气筒高空排放</w:t>
                  </w:r>
                </w:p>
              </w:tc>
              <w:tc>
                <w:tcPr>
                  <w:tcW w:w="1222" w:type="pct"/>
                  <w:shd w:val="clear" w:color="auto" w:fill="auto"/>
                  <w:vAlign w:val="center"/>
                </w:tcPr>
                <w:p w14:paraId="463EB17F">
                  <w:pPr>
                    <w:pStyle w:val="52"/>
                    <w:widowControl w:val="0"/>
                    <w:spacing w:line="240" w:lineRule="auto"/>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对流延机进行整体密闭，有机废气收集后通过15m高排气筒排放</w:t>
                  </w:r>
                </w:p>
              </w:tc>
              <w:tc>
                <w:tcPr>
                  <w:tcW w:w="634" w:type="pct"/>
                  <w:vAlign w:val="center"/>
                </w:tcPr>
                <w:p w14:paraId="68EB4A9A">
                  <w:pPr>
                    <w:pStyle w:val="52"/>
                    <w:widowControl w:val="0"/>
                    <w:spacing w:line="240" w:lineRule="auto"/>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bl>
          <w:p w14:paraId="1A06CF64">
            <w:pPr>
              <w:pStyle w:val="37"/>
              <w:spacing w:before="65"/>
              <w:ind w:left="0" w:leftChars="0" w:firstLine="0" w:firstLineChars="0"/>
              <w:rPr>
                <w:rFonts w:hint="default" w:ascii="Times New Roman" w:hAnsi="Times New Roman" w:cs="Times New Roman"/>
                <w:b/>
                <w:color w:val="auto"/>
              </w:rPr>
            </w:pPr>
            <w:r>
              <w:rPr>
                <w:rFonts w:hint="eastAsia" w:ascii="Times New Roman" w:hAnsi="Times New Roman" w:cs="Times New Roman"/>
                <w:b/>
                <w:color w:val="auto"/>
                <w:lang w:eastAsia="zh-CN"/>
              </w:rPr>
              <w:t>（</w:t>
            </w:r>
            <w:r>
              <w:rPr>
                <w:rFonts w:hint="eastAsia" w:ascii="Times New Roman" w:hAnsi="Times New Roman" w:cs="Times New Roman"/>
                <w:b/>
                <w:color w:val="auto"/>
                <w:lang w:val="en-US" w:eastAsia="zh-CN"/>
              </w:rPr>
              <w:t>3</w:t>
            </w:r>
            <w:r>
              <w:rPr>
                <w:rFonts w:hint="eastAsia" w:ascii="Times New Roman" w:hAnsi="Times New Roman" w:cs="Times New Roman"/>
                <w:b/>
                <w:color w:val="auto"/>
                <w:lang w:eastAsia="zh-CN"/>
              </w:rPr>
              <w:t>）</w:t>
            </w:r>
            <w:r>
              <w:rPr>
                <w:rFonts w:hint="default" w:ascii="Times New Roman" w:hAnsi="Times New Roman" w:cs="Times New Roman"/>
                <w:b/>
                <w:color w:val="auto"/>
              </w:rPr>
              <w:t>噪声</w:t>
            </w:r>
          </w:p>
          <w:p w14:paraId="42764AFC">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本项目噪声主要为生产设备运行产生的机械噪声。</w:t>
            </w:r>
          </w:p>
          <w:p w14:paraId="61CC2FE1">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企业已在设备选型时选用低噪声设备；利用墙体进行隔声；对高噪声设备做基础减振；定期维护设备，以防因设备不正常运转时产生高噪声现象；加强职工环保意识教育。</w:t>
            </w:r>
          </w:p>
          <w:p w14:paraId="45258F75">
            <w:pPr>
              <w:pStyle w:val="37"/>
              <w:spacing w:before="65"/>
              <w:ind w:firstLine="420"/>
              <w:rPr>
                <w:rFonts w:hint="default" w:ascii="Times New Roman" w:hAnsi="Times New Roman" w:cs="Times New Roman"/>
                <w:color w:val="auto"/>
              </w:rPr>
            </w:pPr>
            <w:r>
              <w:rPr>
                <w:rFonts w:hint="eastAsia" w:cs="宋体"/>
                <w:color w:val="auto"/>
                <w:lang w:val="en-US" w:eastAsia="zh-CN"/>
              </w:rPr>
              <w:t>环评噪声污染防治措施要求及落实情况</w:t>
            </w:r>
            <w:r>
              <w:rPr>
                <w:rFonts w:hint="default" w:ascii="Times New Roman" w:hAnsi="Times New Roman" w:cs="Times New Roman"/>
                <w:color w:val="auto"/>
                <w:lang w:val="en-US" w:eastAsia="zh-CN"/>
              </w:rPr>
              <w:t xml:space="preserve">详见表 </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3</w:t>
            </w:r>
            <w:r>
              <w:rPr>
                <w:rFonts w:hint="default" w:ascii="Times New Roman" w:hAnsi="Times New Roman" w:cs="Times New Roman"/>
                <w:color w:val="auto"/>
                <w:lang w:val="en-US" w:eastAsia="zh-CN"/>
              </w:rPr>
              <w:t>。</w:t>
            </w:r>
          </w:p>
          <w:p w14:paraId="6E56D07C">
            <w:pPr>
              <w:pStyle w:val="40"/>
              <w:spacing w:before="163"/>
              <w:rPr>
                <w:rFonts w:hint="default" w:ascii="Times New Roman" w:hAnsi="Times New Roman" w:cs="Times New Roman"/>
                <w:color w:val="auto"/>
              </w:rPr>
            </w:pPr>
            <w:r>
              <w:rPr>
                <w:rStyle w:val="39"/>
                <w:rFonts w:hint="default" w:ascii="Times New Roman" w:hAnsi="Times New Roman" w:cs="Times New Roman"/>
                <w:color w:val="auto"/>
                <w:sz w:val="18"/>
              </w:rPr>
              <w:t>表</w:t>
            </w:r>
            <w:r>
              <w:rPr>
                <w:rStyle w:val="39"/>
                <w:rFonts w:hint="eastAsia" w:ascii="Times New Roman" w:hAnsi="Times New Roman" w:cs="Times New Roman"/>
                <w:color w:val="auto"/>
                <w:sz w:val="18"/>
                <w:lang w:val="en-US" w:eastAsia="zh-CN"/>
              </w:rPr>
              <w:t>5</w:t>
            </w:r>
            <w:r>
              <w:rPr>
                <w:rStyle w:val="39"/>
                <w:rFonts w:hint="default" w:ascii="Times New Roman" w:hAnsi="Times New Roman" w:cs="Times New Roman"/>
                <w:color w:val="auto"/>
                <w:sz w:val="18"/>
              </w:rPr>
              <w:t>-</w:t>
            </w:r>
            <w:r>
              <w:rPr>
                <w:rStyle w:val="39"/>
                <w:rFonts w:hint="eastAsia" w:ascii="Times New Roman" w:hAnsi="Times New Roman" w:cs="Times New Roman"/>
                <w:color w:val="auto"/>
                <w:sz w:val="18"/>
                <w:lang w:val="en-US" w:eastAsia="zh-CN"/>
              </w:rPr>
              <w:t>3</w:t>
            </w:r>
            <w:r>
              <w:rPr>
                <w:rStyle w:val="39"/>
                <w:rFonts w:hint="default" w:ascii="Times New Roman" w:hAnsi="Times New Roman" w:cs="Times New Roman"/>
                <w:color w:val="auto"/>
                <w:sz w:val="18"/>
              </w:rPr>
              <w:t xml:space="preserve"> </w:t>
            </w:r>
            <w:r>
              <w:rPr>
                <w:rFonts w:hint="eastAsia" w:cs="宋体"/>
                <w:color w:val="auto"/>
                <w:lang w:val="en-US" w:eastAsia="zh-CN"/>
              </w:rPr>
              <w:t>噪声污染防治措施要求及落实情况</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343"/>
              <w:gridCol w:w="2853"/>
              <w:gridCol w:w="1143"/>
            </w:tblGrid>
            <w:tr w14:paraId="2F77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604" w:type="pct"/>
                  <w:vAlign w:val="center"/>
                </w:tcPr>
                <w:p w14:paraId="4963DB83">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环评噪声污染防治措施要求</w:t>
                  </w:r>
                </w:p>
              </w:tc>
              <w:tc>
                <w:tcPr>
                  <w:tcW w:w="1710" w:type="pct"/>
                  <w:vAlign w:val="center"/>
                </w:tcPr>
                <w:p w14:paraId="23FA017E">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实际落实情况</w:t>
                  </w:r>
                </w:p>
              </w:tc>
              <w:tc>
                <w:tcPr>
                  <w:tcW w:w="685" w:type="pct"/>
                  <w:vAlign w:val="center"/>
                </w:tcPr>
                <w:p w14:paraId="4ECB7C54">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变动情况</w:t>
                  </w:r>
                </w:p>
              </w:tc>
            </w:tr>
            <w:tr w14:paraId="3BC1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604" w:type="pct"/>
                  <w:vAlign w:val="center"/>
                </w:tcPr>
                <w:p w14:paraId="5C2D2807">
                  <w:pPr>
                    <w:pStyle w:val="52"/>
                    <w:widowControl w:val="0"/>
                    <w:spacing w:line="240" w:lineRule="auto"/>
                    <w:jc w:val="left"/>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①合理布局，把生产设备集中设置在生产车间的中间；生产设备底座设减振基础或减振垫。②严格控制生产时间，生产期间关闭所有门窗。③对所有风机进出口安装匹配的消声器。④加强设备的维护保养，对主要生产设备的传动装置做好润滑，使设备处在最佳工作状态。</w:t>
                  </w:r>
                </w:p>
              </w:tc>
              <w:tc>
                <w:tcPr>
                  <w:tcW w:w="1710" w:type="pct"/>
                  <w:shd w:val="clear" w:color="auto" w:fill="auto"/>
                  <w:vAlign w:val="center"/>
                </w:tcPr>
                <w:p w14:paraId="3479A925">
                  <w:pPr>
                    <w:pStyle w:val="52"/>
                    <w:widowControl w:val="0"/>
                    <w:spacing w:line="240" w:lineRule="auto"/>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rPr>
                    <w:t>企业已在设备选型时选用低噪声设备；利用墙体进行隔声；对高噪声设备做基础减振；定期维护设备，以防因设备不正常运转时产生高噪声现象；加强职工环保意识教育</w:t>
                  </w:r>
                  <w:r>
                    <w:rPr>
                      <w:rFonts w:hint="eastAsia" w:ascii="Times New Roman" w:hAnsi="Times New Roman" w:cs="Times New Roman"/>
                      <w:color w:val="auto"/>
                      <w:lang w:eastAsia="zh-CN"/>
                    </w:rPr>
                    <w:t>。</w:t>
                  </w:r>
                </w:p>
              </w:tc>
              <w:tc>
                <w:tcPr>
                  <w:tcW w:w="685" w:type="pct"/>
                  <w:vAlign w:val="center"/>
                </w:tcPr>
                <w:p w14:paraId="5B3B6965">
                  <w:pPr>
                    <w:pStyle w:val="52"/>
                    <w:widowControl w:val="0"/>
                    <w:spacing w:line="240" w:lineRule="auto"/>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与环评基本一致</w:t>
                  </w:r>
                </w:p>
              </w:tc>
            </w:tr>
          </w:tbl>
          <w:p w14:paraId="569E2006">
            <w:pPr>
              <w:pStyle w:val="37"/>
              <w:spacing w:before="65"/>
              <w:ind w:firstLine="0" w:firstLineChars="0"/>
              <w:rPr>
                <w:rFonts w:hint="default" w:ascii="Times New Roman" w:hAnsi="Times New Roman" w:cs="Times New Roman"/>
                <w:b/>
                <w:color w:val="auto"/>
              </w:rPr>
            </w:pPr>
            <w:r>
              <w:rPr>
                <w:rFonts w:hint="eastAsia" w:ascii="Times New Roman" w:hAnsi="Times New Roman" w:cs="Times New Roman"/>
                <w:b/>
                <w:color w:val="auto"/>
                <w:lang w:eastAsia="zh-CN"/>
              </w:rPr>
              <w:t>（</w:t>
            </w:r>
            <w:r>
              <w:rPr>
                <w:rFonts w:hint="eastAsia" w:ascii="Times New Roman" w:hAnsi="Times New Roman" w:cs="Times New Roman"/>
                <w:b/>
                <w:color w:val="auto"/>
                <w:lang w:val="en-US" w:eastAsia="zh-CN"/>
              </w:rPr>
              <w:t>4</w:t>
            </w:r>
            <w:r>
              <w:rPr>
                <w:rFonts w:hint="eastAsia" w:ascii="Times New Roman" w:hAnsi="Times New Roman" w:cs="Times New Roman"/>
                <w:b/>
                <w:color w:val="auto"/>
                <w:lang w:eastAsia="zh-CN"/>
              </w:rPr>
              <w:t>）</w:t>
            </w:r>
            <w:r>
              <w:rPr>
                <w:rFonts w:hint="default" w:ascii="Times New Roman" w:hAnsi="Times New Roman" w:cs="Times New Roman"/>
                <w:b/>
                <w:color w:val="auto"/>
                <w:highlight w:val="none"/>
              </w:rPr>
              <w:t>固（液）体废物</w:t>
            </w:r>
          </w:p>
          <w:p w14:paraId="7AF9B606">
            <w:pPr>
              <w:pStyle w:val="37"/>
              <w:spacing w:before="65"/>
              <w:ind w:firstLine="420"/>
              <w:rPr>
                <w:rFonts w:hint="eastAsia" w:ascii="Times New Roman" w:eastAsia="宋体"/>
                <w:color w:val="auto"/>
                <w:sz w:val="21"/>
                <w:lang w:val="en-US" w:eastAsia="zh-CN"/>
              </w:rPr>
            </w:pPr>
            <w:r>
              <w:rPr>
                <w:rFonts w:hint="eastAsia" w:ascii="Times New Roman" w:hAnsi="Times New Roman" w:cs="Times New Roman"/>
                <w:color w:val="auto"/>
                <w:lang w:val="en-US" w:eastAsia="zh-CN"/>
              </w:rPr>
              <w:t>本项目</w:t>
            </w:r>
            <w:r>
              <w:rPr>
                <w:rFonts w:hint="default" w:ascii="Times New Roman" w:hAnsi="Times New Roman" w:cs="Times New Roman"/>
                <w:color w:val="auto"/>
              </w:rPr>
              <w:t>产生的固体废物主要为生产过程产生的</w:t>
            </w:r>
            <w:r>
              <w:rPr>
                <w:rFonts w:hint="eastAsia" w:ascii="Times New Roman" w:hAnsi="Times New Roman" w:cs="Times New Roman"/>
                <w:color w:val="auto"/>
                <w:lang w:val="en-US" w:eastAsia="zh-CN"/>
              </w:rPr>
              <w:t>废液压油、废包装桶、废活性炭、次品、边角料、粉尘收尘、废布袋、废包装材料和生活垃圾</w:t>
            </w:r>
            <w:r>
              <w:rPr>
                <w:rFonts w:hint="eastAsia" w:ascii="Times New Roman" w:hAnsi="Times New Roman" w:cs="Times New Roman"/>
                <w:color w:val="auto"/>
                <w:lang w:eastAsia="zh-CN"/>
              </w:rPr>
              <w:t>。</w:t>
            </w:r>
          </w:p>
          <w:p w14:paraId="7A94EC16">
            <w:pPr>
              <w:pStyle w:val="37"/>
              <w:spacing w:before="65"/>
              <w:ind w:firstLine="420"/>
              <w:rPr>
                <w:rFonts w:hint="default" w:ascii="Times New Roman" w:hAnsi="Times New Roman" w:cs="Times New Roman"/>
                <w:color w:val="auto"/>
              </w:rPr>
            </w:pPr>
            <w:r>
              <w:rPr>
                <w:rFonts w:hint="eastAsia" w:ascii="Times New Roman" w:hAnsi="Times New Roman" w:eastAsia="宋体" w:cs="Times New Roman"/>
                <w:color w:val="auto"/>
                <w:highlight w:val="none"/>
                <w:lang w:val="en-US" w:eastAsia="zh-CN"/>
              </w:rPr>
              <w:t>环评要求</w:t>
            </w:r>
            <w:r>
              <w:rPr>
                <w:rFonts w:hint="eastAsia" w:ascii="Times New Roman" w:hAnsi="Times New Roman" w:eastAsia="宋体" w:cs="Times New Roman"/>
                <w:color w:val="auto"/>
                <w:highlight w:val="none"/>
                <w:lang w:val="en-US"/>
              </w:rPr>
              <w:t>企业固废应按照要求进行分类处置。</w:t>
            </w:r>
            <w:r>
              <w:rPr>
                <w:rFonts w:hint="eastAsia" w:ascii="Times New Roman" w:hAnsi="Times New Roman" w:eastAsia="宋体" w:cs="Times New Roman"/>
                <w:color w:val="auto"/>
                <w:highlight w:val="none"/>
                <w:lang w:val="en-US" w:eastAsia="zh-CN"/>
              </w:rPr>
              <w:t>本项目</w:t>
            </w:r>
            <w:r>
              <w:rPr>
                <w:rFonts w:hint="eastAsia" w:ascii="Times New Roman" w:hAnsi="Times New Roman" w:cs="Times New Roman"/>
                <w:color w:val="auto"/>
                <w:highlight w:val="none"/>
                <w:lang w:val="en-US" w:eastAsia="zh-CN"/>
              </w:rPr>
              <w:t>废液压油、废包装桶、废活性炭</w:t>
            </w:r>
            <w:r>
              <w:rPr>
                <w:rFonts w:hint="eastAsia" w:ascii="Times New Roman" w:hAnsi="Times New Roman" w:eastAsia="宋体" w:cs="Times New Roman"/>
                <w:color w:val="auto"/>
                <w:highlight w:val="none"/>
                <w:lang w:val="en-US" w:eastAsia="zh-CN"/>
              </w:rPr>
              <w:t>委托绍兴市上虞众联环保有限公司处置；</w:t>
            </w:r>
            <w:r>
              <w:rPr>
                <w:rFonts w:hint="eastAsia" w:ascii="Times New Roman" w:hAnsi="Times New Roman" w:cs="Times New Roman"/>
                <w:color w:val="auto"/>
                <w:highlight w:val="none"/>
                <w:lang w:val="en-US" w:eastAsia="zh-CN"/>
              </w:rPr>
              <w:t>次品、边角料、粉尘收尘、废布袋、废包装材料委托物资公司回收综合利用；</w:t>
            </w:r>
            <w:r>
              <w:rPr>
                <w:rFonts w:hint="eastAsia" w:ascii="Times New Roman" w:hAnsi="Times New Roman" w:cs="Times New Roman"/>
                <w:color w:val="auto"/>
                <w:lang w:val="en-US" w:eastAsia="zh-CN"/>
              </w:rPr>
              <w:t>生活垃圾统一环卫公司</w:t>
            </w:r>
            <w:r>
              <w:rPr>
                <w:rFonts w:hint="eastAsia" w:ascii="Times New Roman" w:hAnsi="Times New Roman" w:cs="Times New Roman"/>
                <w:color w:val="auto"/>
                <w:highlight w:val="none"/>
                <w:lang w:val="en-US" w:eastAsia="zh-CN"/>
              </w:rPr>
              <w:t>清运回收</w:t>
            </w:r>
            <w:r>
              <w:rPr>
                <w:rFonts w:hint="eastAsia" w:ascii="Times New Roman" w:hAnsi="Times New Roman" w:eastAsia="宋体" w:cs="Times New Roman"/>
                <w:color w:val="auto"/>
                <w:highlight w:val="none"/>
                <w:lang w:val="en-US" w:eastAsia="zh-CN"/>
              </w:rPr>
              <w:t>。</w:t>
            </w:r>
          </w:p>
          <w:p w14:paraId="531BCE77">
            <w:pPr>
              <w:pStyle w:val="37"/>
              <w:spacing w:before="65"/>
              <w:ind w:firstLine="420"/>
              <w:rPr>
                <w:rFonts w:hint="default" w:ascii="Times New Roman" w:hAnsi="Times New Roman" w:eastAsia="宋体" w:cs="Times New Roman"/>
                <w:color w:val="auto"/>
                <w:lang w:val="en-US" w:eastAsia="zh-CN"/>
              </w:rPr>
            </w:pPr>
            <w:r>
              <w:rPr>
                <w:rFonts w:hint="default" w:ascii="Times New Roman" w:hAnsi="Times New Roman" w:cs="Times New Roman"/>
                <w:color w:val="auto"/>
              </w:rPr>
              <w:t>本项目固废</w:t>
            </w:r>
            <w:r>
              <w:rPr>
                <w:rFonts w:hint="eastAsia" w:ascii="Times New Roman" w:hAnsi="Times New Roman" w:cs="Times New Roman"/>
                <w:color w:val="auto"/>
                <w:lang w:val="en-US" w:eastAsia="zh-CN"/>
              </w:rPr>
              <w:t>产生与处置情况见表5-4。</w:t>
            </w:r>
          </w:p>
          <w:p w14:paraId="26EA61E8">
            <w:pPr>
              <w:pStyle w:val="40"/>
              <w:spacing w:before="163"/>
              <w:rPr>
                <w:rFonts w:hint="default" w:ascii="Times New Roman" w:hAnsi="Times New Roman" w:eastAsia="宋体" w:cs="Times New Roman"/>
                <w:color w:val="auto"/>
                <w:lang w:val="en-US" w:eastAsia="zh-CN"/>
              </w:rPr>
            </w:pPr>
            <w:r>
              <w:rPr>
                <w:rStyle w:val="39"/>
                <w:rFonts w:hint="default" w:ascii="Times New Roman" w:hAnsi="Times New Roman" w:cs="Times New Roman"/>
                <w:color w:val="auto"/>
                <w:sz w:val="18"/>
              </w:rPr>
              <w:t>表</w:t>
            </w:r>
            <w:r>
              <w:rPr>
                <w:rStyle w:val="39"/>
                <w:rFonts w:hint="eastAsia" w:ascii="Times New Roman" w:hAnsi="Times New Roman" w:cs="Times New Roman"/>
                <w:color w:val="auto"/>
                <w:sz w:val="18"/>
                <w:lang w:val="en-US" w:eastAsia="zh-CN"/>
              </w:rPr>
              <w:t>5</w:t>
            </w:r>
            <w:r>
              <w:rPr>
                <w:rStyle w:val="39"/>
                <w:rFonts w:hint="default" w:ascii="Times New Roman" w:hAnsi="Times New Roman" w:cs="Times New Roman"/>
                <w:color w:val="auto"/>
                <w:sz w:val="18"/>
              </w:rPr>
              <w:t>-</w:t>
            </w:r>
            <w:r>
              <w:rPr>
                <w:rStyle w:val="39"/>
                <w:rFonts w:hint="eastAsia" w:ascii="Times New Roman" w:hAnsi="Times New Roman" w:cs="Times New Roman"/>
                <w:color w:val="auto"/>
                <w:sz w:val="18"/>
                <w:lang w:val="en-US" w:eastAsia="zh-CN"/>
              </w:rPr>
              <w:t>4</w:t>
            </w:r>
            <w:r>
              <w:rPr>
                <w:rStyle w:val="39"/>
                <w:rFonts w:hint="default" w:ascii="Times New Roman" w:hAnsi="Times New Roman" w:cs="Times New Roman"/>
                <w:color w:val="auto"/>
                <w:sz w:val="18"/>
              </w:rPr>
              <w:t xml:space="preserve"> 固废</w:t>
            </w:r>
            <w:r>
              <w:rPr>
                <w:rStyle w:val="39"/>
                <w:rFonts w:hint="eastAsia" w:ascii="Times New Roman" w:hAnsi="Times New Roman" w:cs="Times New Roman"/>
                <w:color w:val="auto"/>
                <w:sz w:val="18"/>
                <w:lang w:val="en-US" w:eastAsia="zh-CN"/>
              </w:rPr>
              <w:t>产生与处置情况</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46"/>
              <w:gridCol w:w="1603"/>
              <w:gridCol w:w="981"/>
              <w:gridCol w:w="1121"/>
              <w:gridCol w:w="1046"/>
              <w:gridCol w:w="1361"/>
              <w:gridCol w:w="1381"/>
            </w:tblGrid>
            <w:tr w14:paraId="16C1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08" w:type="pct"/>
                  <w:vAlign w:val="center"/>
                </w:tcPr>
                <w:p w14:paraId="41B7C9E1">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性质</w:t>
                  </w:r>
                </w:p>
              </w:tc>
              <w:tc>
                <w:tcPr>
                  <w:tcW w:w="961" w:type="pct"/>
                  <w:vAlign w:val="center"/>
                </w:tcPr>
                <w:p w14:paraId="31405B70">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名称</w:t>
                  </w:r>
                </w:p>
              </w:tc>
              <w:tc>
                <w:tcPr>
                  <w:tcW w:w="588" w:type="pct"/>
                  <w:vAlign w:val="center"/>
                </w:tcPr>
                <w:p w14:paraId="5E75F6EA">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产生工序</w:t>
                  </w:r>
                </w:p>
              </w:tc>
              <w:tc>
                <w:tcPr>
                  <w:tcW w:w="672" w:type="pct"/>
                  <w:vAlign w:val="center"/>
                </w:tcPr>
                <w:p w14:paraId="3F78DE4E">
                  <w:pPr>
                    <w:pStyle w:val="52"/>
                    <w:widowControl w:val="0"/>
                    <w:spacing w:line="240" w:lineRule="auto"/>
                    <w:jc w:val="center"/>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环评预估</w:t>
                  </w:r>
                </w:p>
                <w:p w14:paraId="5250E1B5">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产生量（t/a）</w:t>
                  </w:r>
                </w:p>
              </w:tc>
              <w:tc>
                <w:tcPr>
                  <w:tcW w:w="627" w:type="pct"/>
                  <w:vAlign w:val="center"/>
                </w:tcPr>
                <w:p w14:paraId="7883B006">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调查期间</w:t>
                  </w:r>
                </w:p>
                <w:p w14:paraId="390868AF">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产生量（t）</w:t>
                  </w:r>
                </w:p>
              </w:tc>
              <w:tc>
                <w:tcPr>
                  <w:tcW w:w="816" w:type="pct"/>
                  <w:vAlign w:val="center"/>
                </w:tcPr>
                <w:p w14:paraId="2222669B">
                  <w:pPr>
                    <w:pStyle w:val="52"/>
                    <w:widowControl w:val="0"/>
                    <w:spacing w:line="240" w:lineRule="auto"/>
                    <w:jc w:val="center"/>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折算达产</w:t>
                  </w:r>
                </w:p>
                <w:p w14:paraId="6E494579">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产生量（t/a）</w:t>
                  </w:r>
                </w:p>
              </w:tc>
              <w:tc>
                <w:tcPr>
                  <w:tcW w:w="826" w:type="pct"/>
                  <w:vAlign w:val="center"/>
                </w:tcPr>
                <w:p w14:paraId="292459FA">
                  <w:pPr>
                    <w:pStyle w:val="52"/>
                    <w:widowControl w:val="0"/>
                    <w:spacing w:line="240" w:lineRule="auto"/>
                    <w:jc w:val="center"/>
                    <w:rPr>
                      <w:rFonts w:hint="eastAsia" w:ascii="Times New Roman" w:hAnsi="Times New Roman" w:cs="Times New Roman"/>
                      <w:b/>
                      <w:bCs/>
                      <w:color w:val="auto"/>
                      <w:highlight w:val="green"/>
                      <w:lang w:val="en-US" w:eastAsia="zh-CN"/>
                    </w:rPr>
                  </w:pPr>
                  <w:r>
                    <w:rPr>
                      <w:rFonts w:hint="default" w:ascii="Times New Roman" w:hAnsi="Times New Roman" w:eastAsia="宋体" w:cs="Times New Roman"/>
                      <w:b/>
                      <w:bCs w:val="0"/>
                      <w:color w:val="auto"/>
                      <w:sz w:val="18"/>
                      <w:szCs w:val="18"/>
                      <w:highlight w:val="none"/>
                      <w:lang w:val="en-US" w:eastAsia="zh-CN"/>
                    </w:rPr>
                    <w:t>处置方式</w:t>
                  </w:r>
                </w:p>
              </w:tc>
            </w:tr>
            <w:tr w14:paraId="6EC4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508" w:type="pct"/>
                  <w:vMerge w:val="restart"/>
                  <w:vAlign w:val="center"/>
                </w:tcPr>
                <w:p w14:paraId="1AD4F7F5">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危险废物</w:t>
                  </w:r>
                </w:p>
              </w:tc>
              <w:tc>
                <w:tcPr>
                  <w:tcW w:w="961" w:type="pct"/>
                  <w:shd w:val="clear" w:color="auto" w:fill="auto"/>
                  <w:vAlign w:val="center"/>
                </w:tcPr>
                <w:p w14:paraId="7433E3C6">
                  <w:pPr>
                    <w:pStyle w:val="52"/>
                    <w:widowControl w:val="0"/>
                    <w:spacing w:line="240" w:lineRule="auto"/>
                    <w:jc w:val="center"/>
                    <w:rPr>
                      <w:rFonts w:hint="default" w:ascii="Times New Roman" w:eastAsia="宋体" w:cs="Times New Roman"/>
                      <w:color w:val="auto"/>
                      <w:spacing w:val="-2"/>
                      <w:sz w:val="18"/>
                      <w:lang w:val="en-US" w:eastAsia="zh-CN"/>
                    </w:rPr>
                  </w:pPr>
                  <w:r>
                    <w:rPr>
                      <w:rFonts w:hint="eastAsia" w:ascii="Times New Roman" w:eastAsia="宋体" w:cs="Times New Roman"/>
                      <w:color w:val="auto"/>
                      <w:spacing w:val="-2"/>
                      <w:sz w:val="18"/>
                      <w:lang w:val="en-US" w:eastAsia="zh-CN"/>
                    </w:rPr>
                    <w:t>废液压油</w:t>
                  </w:r>
                </w:p>
                <w:p w14:paraId="601B1F07">
                  <w:pPr>
                    <w:pStyle w:val="52"/>
                    <w:widowControl w:val="0"/>
                    <w:spacing w:line="240" w:lineRule="auto"/>
                    <w:jc w:val="center"/>
                    <w:rPr>
                      <w:rFonts w:hint="default" w:ascii="Times New Roman" w:eastAsia="宋体" w:cs="Times New Roman"/>
                      <w:color w:val="auto"/>
                      <w:spacing w:val="-2"/>
                      <w:sz w:val="18"/>
                      <w:lang w:val="en-US" w:eastAsia="zh-CN"/>
                    </w:rPr>
                  </w:pPr>
                  <w:r>
                    <w:rPr>
                      <w:rFonts w:ascii="Times New Roman" w:eastAsia="宋体" w:cs="Times New Roman"/>
                      <w:color w:val="auto"/>
                      <w:spacing w:val="-2"/>
                      <w:sz w:val="18"/>
                    </w:rPr>
                    <w:t>HW</w:t>
                  </w:r>
                  <w:r>
                    <w:rPr>
                      <w:rFonts w:hint="eastAsia" w:ascii="Times New Roman" w:eastAsia="宋体" w:cs="Times New Roman"/>
                      <w:color w:val="auto"/>
                      <w:spacing w:val="-2"/>
                      <w:sz w:val="18"/>
                      <w:lang w:val="en-US" w:eastAsia="zh-CN"/>
                    </w:rPr>
                    <w:t>08</w:t>
                  </w:r>
                  <w:r>
                    <w:rPr>
                      <w:rFonts w:ascii="Times New Roman" w:eastAsia="宋体" w:cs="Times New Roman"/>
                      <w:color w:val="auto"/>
                      <w:spacing w:val="-2"/>
                      <w:sz w:val="18"/>
                    </w:rPr>
                    <w:t xml:space="preserve"> </w:t>
                  </w:r>
                  <w:r>
                    <w:rPr>
                      <w:rFonts w:hint="eastAsia" w:ascii="Times New Roman" w:eastAsia="宋体" w:cs="Times New Roman"/>
                      <w:color w:val="auto"/>
                      <w:spacing w:val="-2"/>
                      <w:sz w:val="18"/>
                      <w:lang w:val="en-US" w:eastAsia="zh-CN"/>
                    </w:rPr>
                    <w:t>900-218-08</w:t>
                  </w:r>
                </w:p>
              </w:tc>
              <w:tc>
                <w:tcPr>
                  <w:tcW w:w="588" w:type="pct"/>
                  <w:shd w:val="clear" w:color="auto" w:fill="auto"/>
                  <w:vAlign w:val="center"/>
                </w:tcPr>
                <w:p w14:paraId="09DC47D8">
                  <w:pPr>
                    <w:pStyle w:val="52"/>
                    <w:widowControl w:val="0"/>
                    <w:spacing w:line="36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olor w:val="auto"/>
                      <w:kern w:val="0"/>
                      <w:szCs w:val="18"/>
                      <w:lang w:val="en-US" w:eastAsia="zh-CN"/>
                    </w:rPr>
                    <w:t>生产</w:t>
                  </w:r>
                </w:p>
              </w:tc>
              <w:tc>
                <w:tcPr>
                  <w:tcW w:w="672" w:type="pct"/>
                  <w:shd w:val="clear" w:color="auto" w:fill="auto"/>
                  <w:vAlign w:val="center"/>
                </w:tcPr>
                <w:p w14:paraId="6808AC4B">
                  <w:pPr>
                    <w:pStyle w:val="52"/>
                    <w:widowControl w:val="0"/>
                    <w:spacing w:line="240" w:lineRule="auto"/>
                    <w:jc w:val="center"/>
                    <w:rPr>
                      <w:rFonts w:hint="default" w:ascii="Times New Roman" w:eastAsia="宋体" w:cs="Times New Roman"/>
                      <w:color w:val="auto"/>
                      <w:spacing w:val="-2"/>
                      <w:sz w:val="18"/>
                      <w:lang w:val="en-US" w:eastAsia="zh-CN"/>
                    </w:rPr>
                  </w:pPr>
                  <w:r>
                    <w:rPr>
                      <w:rFonts w:hint="eastAsia" w:ascii="Times New Roman" w:cs="Times New Roman"/>
                      <w:color w:val="auto"/>
                      <w:spacing w:val="-2"/>
                      <w:sz w:val="18"/>
                      <w:lang w:val="en-US" w:eastAsia="zh-CN"/>
                    </w:rPr>
                    <w:t>0.12</w:t>
                  </w:r>
                </w:p>
              </w:tc>
              <w:tc>
                <w:tcPr>
                  <w:tcW w:w="627" w:type="pct"/>
                  <w:shd w:val="clear" w:color="auto" w:fill="auto"/>
                  <w:vAlign w:val="center"/>
                </w:tcPr>
                <w:p w14:paraId="30B38F0B">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w:t>
                  </w:r>
                </w:p>
              </w:tc>
              <w:tc>
                <w:tcPr>
                  <w:tcW w:w="1361" w:type="dxa"/>
                  <w:vAlign w:val="center"/>
                </w:tcPr>
                <w:p w14:paraId="0ABB8AAB">
                  <w:pPr>
                    <w:pStyle w:val="52"/>
                    <w:widowControl w:val="0"/>
                    <w:spacing w:line="240" w:lineRule="auto"/>
                    <w:jc w:val="center"/>
                    <w:rPr>
                      <w:rFonts w:hint="default" w:ascii="Times New Roman" w:hAnsi="Times New Roman" w:cs="Times New Roman"/>
                      <w:color w:val="auto"/>
                      <w:kern w:val="2"/>
                      <w:sz w:val="18"/>
                      <w:szCs w:val="18"/>
                      <w:highlight w:val="none"/>
                      <w:lang w:val="en-US" w:eastAsia="zh-CN" w:bidi="ar-SA"/>
                    </w:rPr>
                  </w:pPr>
                  <w:r>
                    <w:rPr>
                      <w:rFonts w:hint="eastAsia" w:ascii="Times New Roman" w:cs="Times New Roman"/>
                      <w:color w:val="auto"/>
                      <w:spacing w:val="-2"/>
                      <w:sz w:val="18"/>
                      <w:lang w:val="en-US" w:eastAsia="zh-CN"/>
                    </w:rPr>
                    <w:t>0.12</w:t>
                  </w:r>
                </w:p>
              </w:tc>
              <w:tc>
                <w:tcPr>
                  <w:tcW w:w="826" w:type="pct"/>
                  <w:vMerge w:val="restart"/>
                  <w:vAlign w:val="center"/>
                </w:tcPr>
                <w:p w14:paraId="18B3ABC0">
                  <w:pPr>
                    <w:pStyle w:val="52"/>
                    <w:widowControl w:val="0"/>
                    <w:spacing w:line="240" w:lineRule="auto"/>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eastAsia="宋体" w:cs="Times New Roman"/>
                      <w:color w:val="auto"/>
                      <w:highlight w:val="none"/>
                      <w:lang w:val="en-US" w:eastAsia="zh-CN"/>
                    </w:rPr>
                    <w:t>委托</w:t>
                  </w:r>
                  <w:r>
                    <w:rPr>
                      <w:rFonts w:hint="eastAsia" w:ascii="Times New Roman" w:hAnsi="Times New Roman" w:cs="Times New Roman"/>
                      <w:color w:val="auto"/>
                      <w:highlight w:val="none"/>
                      <w:lang w:val="en-US" w:eastAsia="zh-CN"/>
                    </w:rPr>
                    <w:t>绍兴市上虞众联环保</w:t>
                  </w:r>
                  <w:r>
                    <w:rPr>
                      <w:rFonts w:hint="eastAsia" w:ascii="Times New Roman" w:hAnsi="Times New Roman" w:eastAsia="宋体" w:cs="Times New Roman"/>
                      <w:color w:val="auto"/>
                      <w:highlight w:val="none"/>
                      <w:lang w:val="en-US" w:eastAsia="zh-CN"/>
                    </w:rPr>
                    <w:t>有限公司处置</w:t>
                  </w:r>
                </w:p>
              </w:tc>
            </w:tr>
            <w:tr w14:paraId="0FBF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508" w:type="pct"/>
                  <w:vMerge w:val="continue"/>
                  <w:vAlign w:val="center"/>
                </w:tcPr>
                <w:p w14:paraId="6FD652D8">
                  <w:pPr>
                    <w:pStyle w:val="52"/>
                    <w:widowControl w:val="0"/>
                    <w:spacing w:line="240" w:lineRule="auto"/>
                    <w:jc w:val="center"/>
                    <w:rPr>
                      <w:rFonts w:hint="default" w:ascii="Times New Roman" w:hAnsi="Times New Roman" w:eastAsia="宋体" w:cs="Times New Roman"/>
                      <w:color w:val="FF0000"/>
                      <w:kern w:val="2"/>
                      <w:sz w:val="18"/>
                      <w:szCs w:val="18"/>
                      <w:highlight w:val="none"/>
                      <w:lang w:val="en-US" w:eastAsia="zh-CN" w:bidi="ar-SA"/>
                    </w:rPr>
                  </w:pPr>
                </w:p>
              </w:tc>
              <w:tc>
                <w:tcPr>
                  <w:tcW w:w="961" w:type="pct"/>
                  <w:shd w:val="clear" w:color="auto" w:fill="auto"/>
                  <w:vAlign w:val="center"/>
                </w:tcPr>
                <w:p w14:paraId="6E93F4B5">
                  <w:pPr>
                    <w:pStyle w:val="52"/>
                    <w:widowControl w:val="0"/>
                    <w:spacing w:line="240" w:lineRule="auto"/>
                    <w:jc w:val="center"/>
                    <w:rPr>
                      <w:rFonts w:hint="default" w:ascii="Times New Roman" w:eastAsia="宋体" w:cs="Times New Roman"/>
                      <w:color w:val="auto"/>
                      <w:spacing w:val="-2"/>
                      <w:sz w:val="18"/>
                      <w:lang w:val="en-US" w:eastAsia="zh-CN"/>
                    </w:rPr>
                  </w:pPr>
                  <w:r>
                    <w:rPr>
                      <w:rFonts w:hint="eastAsia" w:ascii="Times New Roman" w:eastAsia="宋体" w:cs="Times New Roman"/>
                      <w:color w:val="auto"/>
                      <w:spacing w:val="-2"/>
                      <w:sz w:val="18"/>
                      <w:lang w:val="en-US" w:eastAsia="zh-CN"/>
                    </w:rPr>
                    <w:t>废包装桶</w:t>
                  </w:r>
                </w:p>
                <w:p w14:paraId="029A8051">
                  <w:pPr>
                    <w:pStyle w:val="52"/>
                    <w:widowControl w:val="0"/>
                    <w:spacing w:line="240" w:lineRule="auto"/>
                    <w:jc w:val="center"/>
                    <w:rPr>
                      <w:rFonts w:hint="default" w:ascii="Times New Roman" w:eastAsia="宋体" w:cs="Times New Roman"/>
                      <w:color w:val="auto"/>
                      <w:spacing w:val="-2"/>
                      <w:sz w:val="18"/>
                      <w:lang w:val="en-US"/>
                    </w:rPr>
                  </w:pPr>
                  <w:r>
                    <w:rPr>
                      <w:rFonts w:ascii="Times New Roman" w:eastAsia="宋体" w:cs="Times New Roman"/>
                      <w:color w:val="auto"/>
                      <w:spacing w:val="-2"/>
                      <w:sz w:val="18"/>
                    </w:rPr>
                    <w:t>HW</w:t>
                  </w:r>
                  <w:r>
                    <w:rPr>
                      <w:rFonts w:hint="eastAsia" w:ascii="Times New Roman" w:eastAsia="宋体" w:cs="Times New Roman"/>
                      <w:color w:val="auto"/>
                      <w:spacing w:val="-2"/>
                      <w:sz w:val="18"/>
                      <w:lang w:val="en-US" w:eastAsia="zh-CN"/>
                    </w:rPr>
                    <w:t>08</w:t>
                  </w:r>
                  <w:r>
                    <w:rPr>
                      <w:rFonts w:ascii="Times New Roman" w:eastAsia="宋体" w:cs="Times New Roman"/>
                      <w:color w:val="auto"/>
                      <w:spacing w:val="-2"/>
                      <w:sz w:val="18"/>
                    </w:rPr>
                    <w:t xml:space="preserve"> 900-</w:t>
                  </w:r>
                  <w:r>
                    <w:rPr>
                      <w:rFonts w:hint="eastAsia" w:ascii="Times New Roman" w:eastAsia="宋体" w:cs="Times New Roman"/>
                      <w:color w:val="auto"/>
                      <w:spacing w:val="-2"/>
                      <w:sz w:val="18"/>
                      <w:lang w:val="en-US" w:eastAsia="zh-CN"/>
                    </w:rPr>
                    <w:t>249</w:t>
                  </w:r>
                  <w:r>
                    <w:rPr>
                      <w:rFonts w:ascii="Times New Roman" w:eastAsia="宋体" w:cs="Times New Roman"/>
                      <w:color w:val="auto"/>
                      <w:spacing w:val="-2"/>
                      <w:sz w:val="18"/>
                    </w:rPr>
                    <w:t>-</w:t>
                  </w:r>
                  <w:r>
                    <w:rPr>
                      <w:rFonts w:hint="eastAsia" w:ascii="Times New Roman" w:eastAsia="宋体" w:cs="Times New Roman"/>
                      <w:color w:val="auto"/>
                      <w:spacing w:val="-2"/>
                      <w:sz w:val="18"/>
                      <w:lang w:val="en-US" w:eastAsia="zh-CN"/>
                    </w:rPr>
                    <w:t>08</w:t>
                  </w:r>
                </w:p>
              </w:tc>
              <w:tc>
                <w:tcPr>
                  <w:tcW w:w="588" w:type="pct"/>
                  <w:shd w:val="clear" w:color="auto" w:fill="auto"/>
                  <w:vAlign w:val="center"/>
                </w:tcPr>
                <w:p w14:paraId="539A2C92">
                  <w:pPr>
                    <w:pStyle w:val="52"/>
                    <w:widowControl w:val="0"/>
                    <w:spacing w:line="360" w:lineRule="exact"/>
                    <w:rPr>
                      <w:rFonts w:hint="default" w:ascii="Times New Roman" w:hAnsi="Times New Roman" w:eastAsia="宋体" w:cs="Times New Roman"/>
                      <w:color w:val="FF0000"/>
                      <w:kern w:val="2"/>
                      <w:sz w:val="18"/>
                      <w:szCs w:val="18"/>
                      <w:highlight w:val="none"/>
                      <w:lang w:val="en-US" w:eastAsia="zh-CN" w:bidi="ar-SA"/>
                    </w:rPr>
                  </w:pPr>
                  <w:r>
                    <w:rPr>
                      <w:rFonts w:hint="eastAsia" w:ascii="Times New Roman" w:hAnsi="Times New Roman" w:eastAsia="宋体"/>
                      <w:color w:val="auto"/>
                      <w:kern w:val="0"/>
                      <w:szCs w:val="18"/>
                      <w:lang w:val="en-US" w:eastAsia="zh-CN"/>
                    </w:rPr>
                    <w:t>生产</w:t>
                  </w:r>
                </w:p>
              </w:tc>
              <w:tc>
                <w:tcPr>
                  <w:tcW w:w="672" w:type="pct"/>
                  <w:shd w:val="clear" w:color="auto" w:fill="auto"/>
                  <w:vAlign w:val="center"/>
                </w:tcPr>
                <w:p w14:paraId="68AFB4E9">
                  <w:pPr>
                    <w:pStyle w:val="52"/>
                    <w:widowControl w:val="0"/>
                    <w:spacing w:line="240" w:lineRule="auto"/>
                    <w:jc w:val="center"/>
                    <w:rPr>
                      <w:rFonts w:hint="default" w:ascii="Times New Roman" w:eastAsia="宋体" w:cs="Times New Roman"/>
                      <w:color w:val="auto"/>
                      <w:spacing w:val="-2"/>
                      <w:sz w:val="18"/>
                      <w:lang w:val="en-US" w:eastAsia="zh-CN"/>
                    </w:rPr>
                  </w:pPr>
                  <w:r>
                    <w:rPr>
                      <w:rFonts w:hint="eastAsia" w:ascii="Times New Roman" w:cs="Times New Roman"/>
                      <w:color w:val="auto"/>
                      <w:spacing w:val="-2"/>
                      <w:sz w:val="18"/>
                      <w:lang w:val="en-US" w:eastAsia="zh-CN"/>
                    </w:rPr>
                    <w:t>0.02</w:t>
                  </w:r>
                </w:p>
              </w:tc>
              <w:tc>
                <w:tcPr>
                  <w:tcW w:w="627" w:type="pct"/>
                  <w:shd w:val="clear" w:color="auto" w:fill="auto"/>
                  <w:vAlign w:val="center"/>
                </w:tcPr>
                <w:p w14:paraId="0E49DDC8">
                  <w:pPr>
                    <w:pStyle w:val="52"/>
                    <w:widowControl w:val="0"/>
                    <w:spacing w:line="240" w:lineRule="auto"/>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w:t>
                  </w:r>
                </w:p>
              </w:tc>
              <w:tc>
                <w:tcPr>
                  <w:tcW w:w="1361" w:type="dxa"/>
                  <w:vAlign w:val="center"/>
                </w:tcPr>
                <w:p w14:paraId="38AE32BE">
                  <w:pPr>
                    <w:pStyle w:val="52"/>
                    <w:widowControl w:val="0"/>
                    <w:spacing w:line="240" w:lineRule="auto"/>
                    <w:jc w:val="center"/>
                    <w:rPr>
                      <w:rFonts w:hint="default" w:ascii="Times New Roman" w:hAnsi="Times New Roman" w:cs="Times New Roman"/>
                      <w:color w:val="FF0000"/>
                      <w:kern w:val="2"/>
                      <w:sz w:val="18"/>
                      <w:szCs w:val="18"/>
                      <w:highlight w:val="none"/>
                      <w:lang w:val="en-US" w:eastAsia="zh-CN" w:bidi="ar-SA"/>
                    </w:rPr>
                  </w:pPr>
                  <w:r>
                    <w:rPr>
                      <w:rFonts w:hint="eastAsia" w:ascii="Times New Roman" w:cs="Times New Roman"/>
                      <w:color w:val="auto"/>
                      <w:spacing w:val="-2"/>
                      <w:sz w:val="18"/>
                      <w:lang w:val="en-US" w:eastAsia="zh-CN"/>
                    </w:rPr>
                    <w:t>0.02</w:t>
                  </w:r>
                </w:p>
              </w:tc>
              <w:tc>
                <w:tcPr>
                  <w:tcW w:w="826" w:type="pct"/>
                  <w:vMerge w:val="continue"/>
                  <w:vAlign w:val="center"/>
                </w:tcPr>
                <w:p w14:paraId="5250F119">
                  <w:pPr>
                    <w:pStyle w:val="52"/>
                    <w:widowControl w:val="0"/>
                    <w:spacing w:line="240" w:lineRule="auto"/>
                    <w:rPr>
                      <w:rFonts w:hint="eastAsia" w:ascii="Times New Roman" w:hAnsi="Times New Roman" w:cs="Times New Roman"/>
                      <w:color w:val="FF0000"/>
                      <w:kern w:val="2"/>
                      <w:sz w:val="18"/>
                      <w:szCs w:val="18"/>
                      <w:highlight w:val="none"/>
                      <w:lang w:val="en-US" w:eastAsia="zh-CN" w:bidi="ar-SA"/>
                    </w:rPr>
                  </w:pPr>
                </w:p>
              </w:tc>
            </w:tr>
            <w:tr w14:paraId="4DEB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508" w:type="pct"/>
                  <w:vMerge w:val="continue"/>
                  <w:vAlign w:val="center"/>
                </w:tcPr>
                <w:p w14:paraId="41050D65">
                  <w:pPr>
                    <w:pStyle w:val="52"/>
                    <w:widowControl w:val="0"/>
                    <w:spacing w:line="240" w:lineRule="auto"/>
                    <w:jc w:val="center"/>
                    <w:rPr>
                      <w:rFonts w:hint="default" w:ascii="Times New Roman" w:hAnsi="Times New Roman" w:eastAsia="宋体" w:cs="Times New Roman"/>
                      <w:color w:val="FF0000"/>
                      <w:kern w:val="2"/>
                      <w:sz w:val="18"/>
                      <w:szCs w:val="18"/>
                      <w:highlight w:val="none"/>
                      <w:lang w:val="en-US" w:eastAsia="zh-CN" w:bidi="ar-SA"/>
                    </w:rPr>
                  </w:pPr>
                </w:p>
              </w:tc>
              <w:tc>
                <w:tcPr>
                  <w:tcW w:w="961" w:type="pct"/>
                  <w:shd w:val="clear" w:color="auto" w:fill="auto"/>
                  <w:vAlign w:val="center"/>
                </w:tcPr>
                <w:p w14:paraId="5E58E453">
                  <w:pPr>
                    <w:pStyle w:val="52"/>
                    <w:widowControl w:val="0"/>
                    <w:spacing w:line="240" w:lineRule="auto"/>
                    <w:jc w:val="center"/>
                    <w:rPr>
                      <w:rFonts w:hint="default" w:ascii="Times New Roman"/>
                      <w:color w:val="auto"/>
                      <w:spacing w:val="-2"/>
                      <w:sz w:val="18"/>
                      <w:lang w:val="en-US" w:eastAsia="zh-CN"/>
                    </w:rPr>
                  </w:pPr>
                  <w:r>
                    <w:rPr>
                      <w:rFonts w:hint="eastAsia" w:ascii="Times New Roman"/>
                      <w:color w:val="auto"/>
                      <w:spacing w:val="-2"/>
                      <w:sz w:val="18"/>
                      <w:lang w:val="en-US" w:eastAsia="zh-CN"/>
                    </w:rPr>
                    <w:t>废包装桶</w:t>
                  </w:r>
                </w:p>
                <w:p w14:paraId="44877720">
                  <w:pPr>
                    <w:pStyle w:val="52"/>
                    <w:widowControl w:val="0"/>
                    <w:spacing w:line="240" w:lineRule="auto"/>
                    <w:jc w:val="center"/>
                    <w:rPr>
                      <w:rFonts w:hint="default" w:ascii="Times New Roman"/>
                      <w:color w:val="auto"/>
                      <w:spacing w:val="-2"/>
                      <w:sz w:val="18"/>
                      <w:lang w:val="en-US" w:eastAsia="zh-CN"/>
                    </w:rPr>
                  </w:pPr>
                  <w:r>
                    <w:rPr>
                      <w:rFonts w:hint="eastAsia" w:ascii="Times New Roman"/>
                      <w:color w:val="auto"/>
                      <w:spacing w:val="-2"/>
                      <w:sz w:val="18"/>
                      <w:lang w:val="en-US" w:eastAsia="zh-CN"/>
                    </w:rPr>
                    <w:t>HW49 900-041-49</w:t>
                  </w:r>
                </w:p>
              </w:tc>
              <w:tc>
                <w:tcPr>
                  <w:tcW w:w="588" w:type="pct"/>
                  <w:shd w:val="clear" w:color="auto" w:fill="auto"/>
                  <w:vAlign w:val="center"/>
                </w:tcPr>
                <w:p w14:paraId="72C8B71E">
                  <w:pPr>
                    <w:pStyle w:val="52"/>
                    <w:widowControl w:val="0"/>
                    <w:spacing w:line="360" w:lineRule="exact"/>
                    <w:rPr>
                      <w:rFonts w:hint="default" w:ascii="Times New Roman" w:hAnsi="Times New Roman" w:eastAsia="宋体" w:cs="Times New Roman"/>
                      <w:color w:val="FF0000"/>
                      <w:kern w:val="2"/>
                      <w:sz w:val="18"/>
                      <w:szCs w:val="18"/>
                      <w:highlight w:val="none"/>
                      <w:lang w:val="en-US" w:eastAsia="zh-CN" w:bidi="ar-SA"/>
                    </w:rPr>
                  </w:pPr>
                  <w:r>
                    <w:rPr>
                      <w:rFonts w:hint="eastAsia" w:ascii="Times New Roman" w:hAnsi="Times New Roman" w:eastAsia="宋体"/>
                      <w:color w:val="auto"/>
                      <w:kern w:val="0"/>
                      <w:szCs w:val="18"/>
                      <w:lang w:val="en-US" w:eastAsia="zh-CN"/>
                    </w:rPr>
                    <w:t>生产</w:t>
                  </w:r>
                </w:p>
              </w:tc>
              <w:tc>
                <w:tcPr>
                  <w:tcW w:w="672" w:type="pct"/>
                  <w:shd w:val="clear" w:color="auto" w:fill="auto"/>
                  <w:vAlign w:val="center"/>
                </w:tcPr>
                <w:p w14:paraId="66E82E3A">
                  <w:pPr>
                    <w:pStyle w:val="52"/>
                    <w:widowControl w:val="0"/>
                    <w:spacing w:line="240" w:lineRule="auto"/>
                    <w:jc w:val="center"/>
                    <w:rPr>
                      <w:rFonts w:hint="default" w:ascii="Times New Roman" w:eastAsia="宋体" w:cs="Times New Roman"/>
                      <w:color w:val="auto"/>
                      <w:spacing w:val="-2"/>
                      <w:sz w:val="18"/>
                      <w:lang w:val="en-US" w:eastAsia="zh-CN"/>
                    </w:rPr>
                  </w:pPr>
                  <w:r>
                    <w:rPr>
                      <w:rFonts w:hint="eastAsia" w:ascii="Times New Roman" w:cs="Times New Roman"/>
                      <w:color w:val="auto"/>
                      <w:spacing w:val="-2"/>
                      <w:sz w:val="18"/>
                      <w:lang w:val="en-US" w:eastAsia="zh-CN"/>
                    </w:rPr>
                    <w:t>1.68</w:t>
                  </w:r>
                </w:p>
              </w:tc>
              <w:tc>
                <w:tcPr>
                  <w:tcW w:w="627" w:type="pct"/>
                  <w:shd w:val="clear" w:color="auto" w:fill="auto"/>
                  <w:vAlign w:val="center"/>
                </w:tcPr>
                <w:p w14:paraId="660F6417">
                  <w:pPr>
                    <w:pStyle w:val="52"/>
                    <w:widowControl w:val="0"/>
                    <w:spacing w:line="240" w:lineRule="auto"/>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w:t>
                  </w:r>
                </w:p>
              </w:tc>
              <w:tc>
                <w:tcPr>
                  <w:tcW w:w="1361" w:type="dxa"/>
                  <w:vAlign w:val="center"/>
                </w:tcPr>
                <w:p w14:paraId="2136FDA4">
                  <w:pPr>
                    <w:pStyle w:val="52"/>
                    <w:widowControl w:val="0"/>
                    <w:spacing w:line="240" w:lineRule="auto"/>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0.8</w:t>
                  </w:r>
                </w:p>
              </w:tc>
              <w:tc>
                <w:tcPr>
                  <w:tcW w:w="826" w:type="pct"/>
                  <w:vMerge w:val="continue"/>
                  <w:vAlign w:val="center"/>
                </w:tcPr>
                <w:p w14:paraId="4D606DEE">
                  <w:pPr>
                    <w:pStyle w:val="52"/>
                    <w:widowControl w:val="0"/>
                    <w:spacing w:line="240" w:lineRule="auto"/>
                    <w:rPr>
                      <w:rFonts w:hint="eastAsia" w:ascii="Times New Roman" w:hAnsi="Times New Roman" w:cs="Times New Roman"/>
                      <w:color w:val="FF0000"/>
                      <w:kern w:val="2"/>
                      <w:sz w:val="18"/>
                      <w:szCs w:val="18"/>
                      <w:highlight w:val="none"/>
                      <w:lang w:val="en-US" w:eastAsia="zh-CN" w:bidi="ar-SA"/>
                    </w:rPr>
                  </w:pPr>
                </w:p>
              </w:tc>
            </w:tr>
            <w:tr w14:paraId="1A81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508" w:type="pct"/>
                  <w:vMerge w:val="continue"/>
                  <w:vAlign w:val="center"/>
                </w:tcPr>
                <w:p w14:paraId="3BD133E2">
                  <w:pPr>
                    <w:pStyle w:val="52"/>
                    <w:widowControl w:val="0"/>
                    <w:spacing w:line="240" w:lineRule="auto"/>
                    <w:jc w:val="center"/>
                    <w:rPr>
                      <w:rFonts w:hint="default" w:ascii="Times New Roman" w:hAnsi="Times New Roman" w:eastAsia="宋体" w:cs="Times New Roman"/>
                      <w:color w:val="FF0000"/>
                      <w:kern w:val="2"/>
                      <w:sz w:val="18"/>
                      <w:szCs w:val="18"/>
                      <w:highlight w:val="none"/>
                      <w:lang w:val="en-US" w:eastAsia="zh-CN" w:bidi="ar-SA"/>
                    </w:rPr>
                  </w:pPr>
                </w:p>
              </w:tc>
              <w:tc>
                <w:tcPr>
                  <w:tcW w:w="961" w:type="pct"/>
                  <w:shd w:val="clear" w:color="auto" w:fill="auto"/>
                  <w:vAlign w:val="center"/>
                </w:tcPr>
                <w:p w14:paraId="6782981C">
                  <w:pPr>
                    <w:pStyle w:val="52"/>
                    <w:widowControl w:val="0"/>
                    <w:spacing w:line="240" w:lineRule="auto"/>
                    <w:jc w:val="center"/>
                    <w:rPr>
                      <w:rFonts w:hint="default" w:ascii="Times New Roman"/>
                      <w:color w:val="auto"/>
                      <w:spacing w:val="-2"/>
                      <w:sz w:val="18"/>
                      <w:lang w:val="en-US" w:eastAsia="zh-CN"/>
                    </w:rPr>
                  </w:pPr>
                  <w:r>
                    <w:rPr>
                      <w:rFonts w:hint="eastAsia" w:ascii="Times New Roman"/>
                      <w:color w:val="auto"/>
                      <w:spacing w:val="-2"/>
                      <w:sz w:val="18"/>
                      <w:lang w:val="en-US" w:eastAsia="zh-CN"/>
                    </w:rPr>
                    <w:t>废活性炭</w:t>
                  </w:r>
                </w:p>
                <w:p w14:paraId="385792D5">
                  <w:pPr>
                    <w:pStyle w:val="52"/>
                    <w:widowControl w:val="0"/>
                    <w:spacing w:line="240" w:lineRule="auto"/>
                    <w:jc w:val="center"/>
                    <w:rPr>
                      <w:rFonts w:hint="default" w:ascii="Times New Roman"/>
                      <w:color w:val="auto"/>
                      <w:spacing w:val="-2"/>
                      <w:sz w:val="18"/>
                      <w:lang w:val="en-US" w:eastAsia="zh-CN"/>
                    </w:rPr>
                  </w:pPr>
                  <w:r>
                    <w:rPr>
                      <w:rFonts w:hint="eastAsia" w:ascii="Times New Roman"/>
                      <w:color w:val="auto"/>
                      <w:spacing w:val="-2"/>
                      <w:sz w:val="18"/>
                      <w:lang w:val="en-US" w:eastAsia="zh-CN"/>
                    </w:rPr>
                    <w:t>HW49 900-039-49</w:t>
                  </w:r>
                </w:p>
              </w:tc>
              <w:tc>
                <w:tcPr>
                  <w:tcW w:w="588" w:type="pct"/>
                  <w:shd w:val="clear" w:color="auto" w:fill="auto"/>
                  <w:vAlign w:val="center"/>
                </w:tcPr>
                <w:p w14:paraId="1CC73E5C">
                  <w:pPr>
                    <w:pStyle w:val="52"/>
                    <w:widowControl w:val="0"/>
                    <w:spacing w:line="360" w:lineRule="exact"/>
                    <w:rPr>
                      <w:rFonts w:hint="default" w:ascii="Times New Roman" w:hAnsi="Times New Roman" w:eastAsia="宋体" w:cs="Times New Roman"/>
                      <w:color w:val="FF0000"/>
                      <w:kern w:val="2"/>
                      <w:sz w:val="18"/>
                      <w:szCs w:val="18"/>
                      <w:highlight w:val="none"/>
                      <w:lang w:val="en-US" w:eastAsia="zh-CN" w:bidi="ar-SA"/>
                    </w:rPr>
                  </w:pPr>
                  <w:r>
                    <w:rPr>
                      <w:rFonts w:hint="eastAsia" w:ascii="Times New Roman" w:hAnsi="Times New Roman" w:eastAsia="宋体"/>
                      <w:color w:val="auto"/>
                      <w:kern w:val="0"/>
                      <w:szCs w:val="18"/>
                      <w:lang w:val="en-US" w:eastAsia="zh-CN"/>
                    </w:rPr>
                    <w:t>生产</w:t>
                  </w:r>
                </w:p>
              </w:tc>
              <w:tc>
                <w:tcPr>
                  <w:tcW w:w="672" w:type="pct"/>
                  <w:shd w:val="clear" w:color="auto" w:fill="auto"/>
                  <w:vAlign w:val="center"/>
                </w:tcPr>
                <w:p w14:paraId="783C0604">
                  <w:pPr>
                    <w:pStyle w:val="52"/>
                    <w:widowControl w:val="0"/>
                    <w:spacing w:line="240" w:lineRule="auto"/>
                    <w:jc w:val="center"/>
                    <w:rPr>
                      <w:rFonts w:hint="default" w:ascii="Times New Roman" w:eastAsia="宋体" w:cs="Times New Roman"/>
                      <w:color w:val="auto"/>
                      <w:spacing w:val="-2"/>
                      <w:sz w:val="18"/>
                      <w:lang w:val="en-US" w:eastAsia="zh-CN"/>
                    </w:rPr>
                  </w:pPr>
                  <w:r>
                    <w:rPr>
                      <w:rFonts w:hint="eastAsia" w:ascii="Times New Roman" w:cs="Times New Roman"/>
                      <w:color w:val="auto"/>
                      <w:spacing w:val="-2"/>
                      <w:sz w:val="18"/>
                      <w:lang w:val="en-US" w:eastAsia="zh-CN"/>
                    </w:rPr>
                    <w:t>5.195</w:t>
                  </w:r>
                </w:p>
              </w:tc>
              <w:tc>
                <w:tcPr>
                  <w:tcW w:w="627" w:type="pct"/>
                  <w:shd w:val="clear" w:color="auto" w:fill="auto"/>
                  <w:vAlign w:val="center"/>
                </w:tcPr>
                <w:p w14:paraId="06849DD2">
                  <w:pPr>
                    <w:pStyle w:val="52"/>
                    <w:widowControl w:val="0"/>
                    <w:spacing w:line="240" w:lineRule="auto"/>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w:t>
                  </w:r>
                </w:p>
              </w:tc>
              <w:tc>
                <w:tcPr>
                  <w:tcW w:w="1361" w:type="dxa"/>
                  <w:vAlign w:val="center"/>
                </w:tcPr>
                <w:p w14:paraId="01EFCF84">
                  <w:pPr>
                    <w:pStyle w:val="52"/>
                    <w:widowControl w:val="0"/>
                    <w:spacing w:line="240" w:lineRule="auto"/>
                    <w:jc w:val="center"/>
                    <w:rPr>
                      <w:rFonts w:hint="default" w:ascii="Times New Roman" w:hAnsi="Times New Roman" w:cs="Times New Roman"/>
                      <w:color w:val="FF0000"/>
                      <w:kern w:val="2"/>
                      <w:sz w:val="18"/>
                      <w:szCs w:val="18"/>
                      <w:highlight w:val="none"/>
                      <w:lang w:val="en-US" w:eastAsia="zh-CN" w:bidi="ar-SA"/>
                    </w:rPr>
                  </w:pPr>
                  <w:r>
                    <w:rPr>
                      <w:rFonts w:hint="eastAsia" w:ascii="Times New Roman" w:hAnsi="Times New Roman" w:cs="Times New Roman"/>
                      <w:color w:val="FF0000"/>
                      <w:kern w:val="2"/>
                      <w:sz w:val="18"/>
                      <w:szCs w:val="18"/>
                      <w:highlight w:val="none"/>
                      <w:lang w:val="en-US" w:eastAsia="zh-CN" w:bidi="ar-SA"/>
                    </w:rPr>
                    <w:t>/</w:t>
                  </w:r>
                </w:p>
              </w:tc>
              <w:tc>
                <w:tcPr>
                  <w:tcW w:w="826" w:type="pct"/>
                  <w:vMerge w:val="continue"/>
                  <w:vAlign w:val="center"/>
                </w:tcPr>
                <w:p w14:paraId="0CFB2975">
                  <w:pPr>
                    <w:pStyle w:val="52"/>
                    <w:widowControl w:val="0"/>
                    <w:spacing w:line="240" w:lineRule="auto"/>
                    <w:rPr>
                      <w:rFonts w:hint="eastAsia" w:ascii="Times New Roman" w:hAnsi="Times New Roman" w:cs="Times New Roman"/>
                      <w:color w:val="FF0000"/>
                      <w:kern w:val="2"/>
                      <w:sz w:val="18"/>
                      <w:szCs w:val="18"/>
                      <w:highlight w:val="none"/>
                      <w:lang w:val="en-US" w:eastAsia="zh-CN" w:bidi="ar-SA"/>
                    </w:rPr>
                  </w:pPr>
                </w:p>
              </w:tc>
            </w:tr>
            <w:tr w14:paraId="003F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508" w:type="pct"/>
                  <w:vMerge w:val="restart"/>
                  <w:vAlign w:val="center"/>
                </w:tcPr>
                <w:p w14:paraId="6C456BEC">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一般废物</w:t>
                  </w:r>
                </w:p>
              </w:tc>
              <w:tc>
                <w:tcPr>
                  <w:tcW w:w="961" w:type="pct"/>
                  <w:shd w:val="clear" w:color="auto" w:fill="auto"/>
                  <w:vAlign w:val="center"/>
                </w:tcPr>
                <w:p w14:paraId="110E8D4A">
                  <w:pPr>
                    <w:pStyle w:val="52"/>
                    <w:widowControl w:val="0"/>
                    <w:spacing w:line="240" w:lineRule="auto"/>
                    <w:jc w:val="center"/>
                    <w:rPr>
                      <w:rFonts w:hint="default" w:ascii="Times New Roman"/>
                      <w:color w:val="auto"/>
                      <w:spacing w:val="-2"/>
                      <w:sz w:val="18"/>
                      <w:lang w:val="en-US" w:eastAsia="zh-CN"/>
                    </w:rPr>
                  </w:pPr>
                  <w:r>
                    <w:rPr>
                      <w:rFonts w:hint="eastAsia" w:ascii="Times New Roman"/>
                      <w:color w:val="auto"/>
                      <w:spacing w:val="-2"/>
                      <w:sz w:val="18"/>
                      <w:lang w:val="en-US" w:eastAsia="zh-CN"/>
                    </w:rPr>
                    <w:t>次品</w:t>
                  </w:r>
                </w:p>
              </w:tc>
              <w:tc>
                <w:tcPr>
                  <w:tcW w:w="981" w:type="dxa"/>
                  <w:shd w:val="clear" w:color="auto" w:fill="auto"/>
                  <w:vAlign w:val="center"/>
                </w:tcPr>
                <w:p w14:paraId="113B4458">
                  <w:pPr>
                    <w:pStyle w:val="52"/>
                    <w:widowControl w:val="0"/>
                    <w:spacing w:line="36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olor w:val="auto"/>
                      <w:kern w:val="0"/>
                      <w:szCs w:val="18"/>
                      <w:lang w:val="en-US" w:eastAsia="zh-CN"/>
                    </w:rPr>
                    <w:t>生产</w:t>
                  </w:r>
                </w:p>
              </w:tc>
              <w:tc>
                <w:tcPr>
                  <w:tcW w:w="672" w:type="pct"/>
                  <w:shd w:val="clear" w:color="auto" w:fill="auto"/>
                  <w:vAlign w:val="center"/>
                </w:tcPr>
                <w:p w14:paraId="1A5484FD">
                  <w:pPr>
                    <w:pStyle w:val="52"/>
                    <w:widowControl w:val="0"/>
                    <w:spacing w:line="240" w:lineRule="auto"/>
                    <w:jc w:val="center"/>
                    <w:rPr>
                      <w:rFonts w:hint="default" w:ascii="Times New Roman" w:eastAsia="宋体" w:cs="Times New Roman"/>
                      <w:color w:val="auto"/>
                      <w:spacing w:val="-2"/>
                      <w:sz w:val="18"/>
                      <w:lang w:val="en-US" w:eastAsia="zh-CN"/>
                    </w:rPr>
                  </w:pPr>
                  <w:r>
                    <w:rPr>
                      <w:rFonts w:hint="eastAsia" w:ascii="Times New Roman" w:cs="Times New Roman"/>
                      <w:color w:val="auto"/>
                      <w:spacing w:val="-2"/>
                      <w:sz w:val="18"/>
                      <w:lang w:val="en-US" w:eastAsia="zh-CN"/>
                    </w:rPr>
                    <w:t>15.4</w:t>
                  </w:r>
                </w:p>
              </w:tc>
              <w:tc>
                <w:tcPr>
                  <w:tcW w:w="627" w:type="pct"/>
                  <w:shd w:val="clear" w:color="auto" w:fill="auto"/>
                  <w:vAlign w:val="center"/>
                </w:tcPr>
                <w:p w14:paraId="7387E0CD">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0.8</w:t>
                  </w:r>
                </w:p>
              </w:tc>
              <w:tc>
                <w:tcPr>
                  <w:tcW w:w="816" w:type="pct"/>
                  <w:vAlign w:val="center"/>
                </w:tcPr>
                <w:p w14:paraId="790BA816">
                  <w:pPr>
                    <w:pStyle w:val="52"/>
                    <w:widowControl w:val="0"/>
                    <w:spacing w:line="240" w:lineRule="auto"/>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9.86</w:t>
                  </w:r>
                </w:p>
              </w:tc>
              <w:tc>
                <w:tcPr>
                  <w:tcW w:w="826" w:type="pct"/>
                  <w:vMerge w:val="restart"/>
                  <w:vAlign w:val="center"/>
                </w:tcPr>
                <w:p w14:paraId="038E02EE">
                  <w:pPr>
                    <w:pStyle w:val="52"/>
                    <w:widowControl w:val="0"/>
                    <w:spacing w:line="240" w:lineRule="auto"/>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highlight w:val="none"/>
                      <w:lang w:val="en-US" w:eastAsia="zh-CN"/>
                    </w:rPr>
                    <w:t>委托</w:t>
                  </w:r>
                  <w:r>
                    <w:rPr>
                      <w:rFonts w:hint="eastAsia" w:ascii="Times New Roman" w:hAnsi="Times New Roman" w:cs="Times New Roman"/>
                      <w:color w:val="auto"/>
                      <w:lang w:val="en-US" w:eastAsia="zh-CN"/>
                    </w:rPr>
                    <w:t>物资公司回收综合利用</w:t>
                  </w:r>
                </w:p>
              </w:tc>
            </w:tr>
            <w:tr w14:paraId="4ABC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508" w:type="pct"/>
                  <w:vMerge w:val="continue"/>
                  <w:vAlign w:val="center"/>
                </w:tcPr>
                <w:p w14:paraId="5F144F8B">
                  <w:pPr>
                    <w:pStyle w:val="52"/>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961" w:type="pct"/>
                  <w:shd w:val="clear" w:color="auto" w:fill="auto"/>
                  <w:vAlign w:val="center"/>
                </w:tcPr>
                <w:p w14:paraId="41B3EC21">
                  <w:pPr>
                    <w:pStyle w:val="52"/>
                    <w:widowControl w:val="0"/>
                    <w:spacing w:line="240" w:lineRule="auto"/>
                    <w:jc w:val="center"/>
                    <w:rPr>
                      <w:rFonts w:hint="default" w:ascii="Times New Roman"/>
                      <w:color w:val="auto"/>
                      <w:spacing w:val="-2"/>
                      <w:sz w:val="18"/>
                      <w:lang w:val="en-US" w:eastAsia="zh-CN"/>
                    </w:rPr>
                  </w:pPr>
                  <w:r>
                    <w:rPr>
                      <w:rFonts w:hint="eastAsia" w:ascii="Times New Roman"/>
                      <w:color w:val="auto"/>
                      <w:spacing w:val="-2"/>
                      <w:sz w:val="18"/>
                      <w:lang w:val="en-US" w:eastAsia="zh-CN"/>
                    </w:rPr>
                    <w:t>边角料</w:t>
                  </w:r>
                </w:p>
              </w:tc>
              <w:tc>
                <w:tcPr>
                  <w:tcW w:w="981" w:type="dxa"/>
                  <w:shd w:val="clear" w:color="auto" w:fill="auto"/>
                  <w:vAlign w:val="center"/>
                </w:tcPr>
                <w:p w14:paraId="39E9B4A5">
                  <w:pPr>
                    <w:pStyle w:val="52"/>
                    <w:widowControl w:val="0"/>
                    <w:spacing w:line="36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olor w:val="auto"/>
                      <w:kern w:val="0"/>
                      <w:szCs w:val="18"/>
                      <w:lang w:val="en-US" w:eastAsia="zh-CN"/>
                    </w:rPr>
                    <w:t>生产</w:t>
                  </w:r>
                </w:p>
              </w:tc>
              <w:tc>
                <w:tcPr>
                  <w:tcW w:w="672" w:type="pct"/>
                  <w:shd w:val="clear" w:color="auto" w:fill="auto"/>
                  <w:vAlign w:val="center"/>
                </w:tcPr>
                <w:p w14:paraId="38E36073">
                  <w:pPr>
                    <w:pStyle w:val="52"/>
                    <w:widowControl w:val="0"/>
                    <w:spacing w:line="240" w:lineRule="auto"/>
                    <w:jc w:val="center"/>
                    <w:rPr>
                      <w:rFonts w:hint="default" w:ascii="Times New Roman" w:eastAsia="宋体" w:cs="Times New Roman"/>
                      <w:color w:val="auto"/>
                      <w:spacing w:val="-2"/>
                      <w:sz w:val="18"/>
                      <w:lang w:val="en-US" w:eastAsia="zh-CN"/>
                    </w:rPr>
                  </w:pPr>
                  <w:r>
                    <w:rPr>
                      <w:rFonts w:hint="eastAsia" w:ascii="Times New Roman" w:cs="Times New Roman"/>
                      <w:color w:val="auto"/>
                      <w:spacing w:val="-2"/>
                      <w:sz w:val="18"/>
                      <w:lang w:val="en-US" w:eastAsia="zh-CN"/>
                    </w:rPr>
                    <w:t>57.1</w:t>
                  </w:r>
                </w:p>
              </w:tc>
              <w:tc>
                <w:tcPr>
                  <w:tcW w:w="627" w:type="pct"/>
                  <w:shd w:val="clear" w:color="auto" w:fill="auto"/>
                  <w:vAlign w:val="center"/>
                </w:tcPr>
                <w:p w14:paraId="7D83089F">
                  <w:pPr>
                    <w:pStyle w:val="52"/>
                    <w:widowControl w:val="0"/>
                    <w:spacing w:line="240" w:lineRule="auto"/>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3.2</w:t>
                  </w:r>
                </w:p>
              </w:tc>
              <w:tc>
                <w:tcPr>
                  <w:tcW w:w="816" w:type="pct"/>
                  <w:vAlign w:val="center"/>
                </w:tcPr>
                <w:p w14:paraId="6D34A7A1">
                  <w:pPr>
                    <w:pStyle w:val="52"/>
                    <w:widowControl w:val="0"/>
                    <w:spacing w:line="240" w:lineRule="auto"/>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27.4</w:t>
                  </w:r>
                </w:p>
              </w:tc>
              <w:tc>
                <w:tcPr>
                  <w:tcW w:w="826" w:type="pct"/>
                  <w:vMerge w:val="continue"/>
                  <w:vAlign w:val="center"/>
                </w:tcPr>
                <w:p w14:paraId="6F7A9408">
                  <w:pPr>
                    <w:pStyle w:val="52"/>
                    <w:widowControl w:val="0"/>
                    <w:spacing w:line="240" w:lineRule="auto"/>
                    <w:rPr>
                      <w:rFonts w:hint="eastAsia" w:ascii="Times New Roman" w:hAnsi="Times New Roman" w:eastAsia="宋体" w:cs="Times New Roman"/>
                      <w:color w:val="auto"/>
                      <w:highlight w:val="none"/>
                      <w:lang w:val="en-US" w:eastAsia="zh-CN"/>
                    </w:rPr>
                  </w:pPr>
                </w:p>
              </w:tc>
            </w:tr>
            <w:tr w14:paraId="37EC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508" w:type="pct"/>
                  <w:vMerge w:val="continue"/>
                  <w:vAlign w:val="center"/>
                </w:tcPr>
                <w:p w14:paraId="77E0A634">
                  <w:pPr>
                    <w:pStyle w:val="52"/>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961" w:type="pct"/>
                  <w:shd w:val="clear" w:color="auto" w:fill="auto"/>
                  <w:vAlign w:val="center"/>
                </w:tcPr>
                <w:p w14:paraId="0B7979A9">
                  <w:pPr>
                    <w:pStyle w:val="52"/>
                    <w:widowControl w:val="0"/>
                    <w:spacing w:line="240" w:lineRule="auto"/>
                    <w:jc w:val="center"/>
                    <w:rPr>
                      <w:rFonts w:hint="default" w:ascii="Times New Roman"/>
                      <w:color w:val="auto"/>
                      <w:spacing w:val="-2"/>
                      <w:sz w:val="18"/>
                      <w:lang w:val="en-US" w:eastAsia="zh-CN"/>
                    </w:rPr>
                  </w:pPr>
                  <w:r>
                    <w:rPr>
                      <w:rFonts w:hint="eastAsia" w:ascii="Times New Roman"/>
                      <w:color w:val="auto"/>
                      <w:spacing w:val="-2"/>
                      <w:sz w:val="18"/>
                      <w:lang w:val="en-US" w:eastAsia="zh-CN"/>
                    </w:rPr>
                    <w:t>粉尘收尘</w:t>
                  </w:r>
                </w:p>
              </w:tc>
              <w:tc>
                <w:tcPr>
                  <w:tcW w:w="981" w:type="dxa"/>
                  <w:shd w:val="clear" w:color="auto" w:fill="auto"/>
                  <w:vAlign w:val="center"/>
                </w:tcPr>
                <w:p w14:paraId="4B29F68C">
                  <w:pPr>
                    <w:pStyle w:val="52"/>
                    <w:widowControl w:val="0"/>
                    <w:spacing w:line="36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olor w:val="auto"/>
                      <w:kern w:val="0"/>
                      <w:szCs w:val="18"/>
                      <w:lang w:val="en-US" w:eastAsia="zh-CN"/>
                    </w:rPr>
                    <w:t>生产</w:t>
                  </w:r>
                </w:p>
              </w:tc>
              <w:tc>
                <w:tcPr>
                  <w:tcW w:w="672" w:type="pct"/>
                  <w:shd w:val="clear" w:color="auto" w:fill="auto"/>
                  <w:vAlign w:val="center"/>
                </w:tcPr>
                <w:p w14:paraId="7E60409C">
                  <w:pPr>
                    <w:pStyle w:val="52"/>
                    <w:widowControl w:val="0"/>
                    <w:spacing w:line="240" w:lineRule="auto"/>
                    <w:jc w:val="center"/>
                    <w:rPr>
                      <w:rFonts w:hint="default" w:ascii="Times New Roman" w:eastAsia="宋体" w:cs="Times New Roman"/>
                      <w:color w:val="auto"/>
                      <w:spacing w:val="-2"/>
                      <w:sz w:val="18"/>
                      <w:lang w:val="en-US" w:eastAsia="zh-CN"/>
                    </w:rPr>
                  </w:pPr>
                  <w:r>
                    <w:rPr>
                      <w:rFonts w:hint="eastAsia" w:ascii="Times New Roman" w:cs="Times New Roman"/>
                      <w:color w:val="auto"/>
                      <w:spacing w:val="-2"/>
                      <w:sz w:val="18"/>
                      <w:lang w:val="en-US" w:eastAsia="zh-CN"/>
                    </w:rPr>
                    <w:t>0.022</w:t>
                  </w:r>
                </w:p>
              </w:tc>
              <w:tc>
                <w:tcPr>
                  <w:tcW w:w="627" w:type="pct"/>
                  <w:shd w:val="clear" w:color="auto" w:fill="auto"/>
                  <w:vAlign w:val="center"/>
                </w:tcPr>
                <w:p w14:paraId="03631B81">
                  <w:pPr>
                    <w:pStyle w:val="52"/>
                    <w:widowControl w:val="0"/>
                    <w:spacing w:line="240" w:lineRule="auto"/>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w:t>
                  </w:r>
                </w:p>
              </w:tc>
              <w:tc>
                <w:tcPr>
                  <w:tcW w:w="816" w:type="pct"/>
                  <w:vAlign w:val="center"/>
                </w:tcPr>
                <w:p w14:paraId="2EF774F3">
                  <w:pPr>
                    <w:pStyle w:val="52"/>
                    <w:widowControl w:val="0"/>
                    <w:spacing w:line="240" w:lineRule="auto"/>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0.011</w:t>
                  </w:r>
                </w:p>
              </w:tc>
              <w:tc>
                <w:tcPr>
                  <w:tcW w:w="826" w:type="pct"/>
                  <w:vMerge w:val="continue"/>
                  <w:vAlign w:val="center"/>
                </w:tcPr>
                <w:p w14:paraId="3B4DEA48">
                  <w:pPr>
                    <w:pStyle w:val="52"/>
                    <w:widowControl w:val="0"/>
                    <w:spacing w:line="240" w:lineRule="auto"/>
                    <w:rPr>
                      <w:rFonts w:hint="eastAsia" w:ascii="Times New Roman" w:hAnsi="Times New Roman" w:eastAsia="宋体" w:cs="Times New Roman"/>
                      <w:color w:val="auto"/>
                      <w:highlight w:val="none"/>
                      <w:lang w:val="en-US" w:eastAsia="zh-CN"/>
                    </w:rPr>
                  </w:pPr>
                </w:p>
              </w:tc>
            </w:tr>
            <w:tr w14:paraId="48FC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508" w:type="pct"/>
                  <w:vMerge w:val="continue"/>
                  <w:vAlign w:val="center"/>
                </w:tcPr>
                <w:p w14:paraId="6D4125F9">
                  <w:pPr>
                    <w:pStyle w:val="52"/>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961" w:type="pct"/>
                  <w:shd w:val="clear" w:color="auto" w:fill="auto"/>
                  <w:vAlign w:val="center"/>
                </w:tcPr>
                <w:p w14:paraId="286936F2">
                  <w:pPr>
                    <w:pStyle w:val="52"/>
                    <w:widowControl w:val="0"/>
                    <w:spacing w:line="240" w:lineRule="auto"/>
                    <w:jc w:val="center"/>
                    <w:rPr>
                      <w:rFonts w:hint="default" w:ascii="Times New Roman" w:eastAsia="宋体" w:cs="Times New Roman" w:hAnsiTheme="minorEastAsia"/>
                      <w:color w:val="auto"/>
                      <w:spacing w:val="-2"/>
                      <w:kern w:val="2"/>
                      <w:sz w:val="18"/>
                      <w:szCs w:val="24"/>
                      <w:lang w:val="en-US" w:eastAsia="zh-CN" w:bidi="ar-SA"/>
                    </w:rPr>
                  </w:pPr>
                  <w:r>
                    <w:rPr>
                      <w:rFonts w:hint="eastAsia" w:ascii="Times New Roman" w:cs="Times New Roman"/>
                      <w:color w:val="auto"/>
                      <w:spacing w:val="-2"/>
                      <w:kern w:val="2"/>
                      <w:sz w:val="18"/>
                      <w:szCs w:val="24"/>
                      <w:lang w:val="en-US" w:eastAsia="zh-CN" w:bidi="ar-SA"/>
                    </w:rPr>
                    <w:t>滤渣</w:t>
                  </w:r>
                </w:p>
              </w:tc>
              <w:tc>
                <w:tcPr>
                  <w:tcW w:w="981" w:type="dxa"/>
                  <w:shd w:val="clear" w:color="auto" w:fill="auto"/>
                  <w:vAlign w:val="center"/>
                </w:tcPr>
                <w:p w14:paraId="28193394">
                  <w:pPr>
                    <w:pStyle w:val="52"/>
                    <w:widowControl w:val="0"/>
                    <w:spacing w:line="360" w:lineRule="exact"/>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olor w:val="auto"/>
                      <w:kern w:val="0"/>
                      <w:szCs w:val="18"/>
                      <w:lang w:val="en-US" w:eastAsia="zh-CN"/>
                    </w:rPr>
                    <w:t>生产</w:t>
                  </w:r>
                </w:p>
              </w:tc>
              <w:tc>
                <w:tcPr>
                  <w:tcW w:w="672" w:type="pct"/>
                  <w:shd w:val="clear" w:color="auto" w:fill="auto"/>
                  <w:vAlign w:val="center"/>
                </w:tcPr>
                <w:p w14:paraId="18B41440">
                  <w:pPr>
                    <w:pStyle w:val="52"/>
                    <w:widowControl w:val="0"/>
                    <w:spacing w:line="240" w:lineRule="auto"/>
                    <w:jc w:val="center"/>
                    <w:rPr>
                      <w:rFonts w:hint="default" w:ascii="Times New Roman" w:eastAsia="宋体" w:cs="Times New Roman" w:hAnsiTheme="minorEastAsia"/>
                      <w:color w:val="auto"/>
                      <w:spacing w:val="-2"/>
                      <w:kern w:val="2"/>
                      <w:sz w:val="18"/>
                      <w:szCs w:val="24"/>
                      <w:lang w:val="en-US" w:eastAsia="zh-CN" w:bidi="ar-SA"/>
                    </w:rPr>
                  </w:pPr>
                  <w:r>
                    <w:rPr>
                      <w:rFonts w:hint="eastAsia" w:ascii="Times New Roman" w:cs="Times New Roman"/>
                      <w:color w:val="auto"/>
                      <w:spacing w:val="-2"/>
                      <w:kern w:val="2"/>
                      <w:sz w:val="18"/>
                      <w:szCs w:val="24"/>
                      <w:lang w:val="en-US" w:eastAsia="zh-CN" w:bidi="ar-SA"/>
                    </w:rPr>
                    <w:t>0.03</w:t>
                  </w:r>
                </w:p>
              </w:tc>
              <w:tc>
                <w:tcPr>
                  <w:tcW w:w="627" w:type="pct"/>
                  <w:shd w:val="clear" w:color="auto" w:fill="auto"/>
                  <w:vAlign w:val="center"/>
                </w:tcPr>
                <w:p w14:paraId="03AC139A">
                  <w:pPr>
                    <w:pStyle w:val="52"/>
                    <w:widowControl w:val="0"/>
                    <w:spacing w:line="240" w:lineRule="auto"/>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w:t>
                  </w:r>
                </w:p>
              </w:tc>
              <w:tc>
                <w:tcPr>
                  <w:tcW w:w="816" w:type="pct"/>
                  <w:vAlign w:val="center"/>
                </w:tcPr>
                <w:p w14:paraId="1BB61AB9">
                  <w:pPr>
                    <w:pStyle w:val="52"/>
                    <w:widowControl w:val="0"/>
                    <w:spacing w:line="240" w:lineRule="auto"/>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w:t>
                  </w:r>
                </w:p>
              </w:tc>
              <w:tc>
                <w:tcPr>
                  <w:tcW w:w="826" w:type="pct"/>
                  <w:vMerge w:val="continue"/>
                  <w:vAlign w:val="center"/>
                </w:tcPr>
                <w:p w14:paraId="36862F9B">
                  <w:pPr>
                    <w:pStyle w:val="52"/>
                    <w:widowControl w:val="0"/>
                    <w:spacing w:line="240" w:lineRule="auto"/>
                    <w:rPr>
                      <w:rFonts w:hint="eastAsia" w:ascii="Times New Roman" w:hAnsi="Times New Roman" w:eastAsia="宋体" w:cs="Times New Roman"/>
                      <w:color w:val="auto"/>
                      <w:highlight w:val="none"/>
                      <w:lang w:val="en-US" w:eastAsia="zh-CN"/>
                    </w:rPr>
                  </w:pPr>
                </w:p>
              </w:tc>
            </w:tr>
            <w:tr w14:paraId="582C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508" w:type="pct"/>
                  <w:vMerge w:val="continue"/>
                  <w:vAlign w:val="center"/>
                </w:tcPr>
                <w:p w14:paraId="7AF4662A">
                  <w:pPr>
                    <w:pStyle w:val="52"/>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961" w:type="pct"/>
                  <w:shd w:val="clear" w:color="auto" w:fill="auto"/>
                  <w:vAlign w:val="center"/>
                </w:tcPr>
                <w:p w14:paraId="39D14B6C">
                  <w:pPr>
                    <w:pStyle w:val="52"/>
                    <w:widowControl w:val="0"/>
                    <w:spacing w:line="240" w:lineRule="auto"/>
                    <w:jc w:val="center"/>
                    <w:rPr>
                      <w:rFonts w:hint="default" w:ascii="Times New Roman" w:eastAsia="宋体" w:cs="Times New Roman" w:hAnsiTheme="minorEastAsia"/>
                      <w:color w:val="auto"/>
                      <w:spacing w:val="-2"/>
                      <w:kern w:val="2"/>
                      <w:sz w:val="18"/>
                      <w:szCs w:val="24"/>
                      <w:lang w:val="en-US" w:eastAsia="zh-CN" w:bidi="ar-SA"/>
                    </w:rPr>
                  </w:pPr>
                  <w:r>
                    <w:rPr>
                      <w:rFonts w:hint="eastAsia" w:ascii="Times New Roman" w:cs="Times New Roman"/>
                      <w:color w:val="auto"/>
                      <w:spacing w:val="-2"/>
                      <w:kern w:val="2"/>
                      <w:sz w:val="18"/>
                      <w:szCs w:val="24"/>
                      <w:lang w:val="en-US" w:eastAsia="zh-CN" w:bidi="ar-SA"/>
                    </w:rPr>
                    <w:t>废布袋</w:t>
                  </w:r>
                </w:p>
              </w:tc>
              <w:tc>
                <w:tcPr>
                  <w:tcW w:w="981" w:type="dxa"/>
                  <w:shd w:val="clear" w:color="auto" w:fill="auto"/>
                  <w:vAlign w:val="center"/>
                </w:tcPr>
                <w:p w14:paraId="2D1C000A">
                  <w:pPr>
                    <w:pStyle w:val="52"/>
                    <w:widowControl w:val="0"/>
                    <w:spacing w:line="36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olor w:val="auto"/>
                      <w:kern w:val="0"/>
                      <w:szCs w:val="18"/>
                      <w:lang w:val="en-US" w:eastAsia="zh-CN"/>
                    </w:rPr>
                    <w:t>生产</w:t>
                  </w:r>
                </w:p>
              </w:tc>
              <w:tc>
                <w:tcPr>
                  <w:tcW w:w="672" w:type="pct"/>
                  <w:shd w:val="clear" w:color="auto" w:fill="auto"/>
                  <w:vAlign w:val="center"/>
                </w:tcPr>
                <w:p w14:paraId="1A01AD48">
                  <w:pPr>
                    <w:pStyle w:val="52"/>
                    <w:widowControl w:val="0"/>
                    <w:spacing w:line="240" w:lineRule="auto"/>
                    <w:jc w:val="center"/>
                    <w:rPr>
                      <w:rFonts w:hint="default" w:ascii="Times New Roman" w:eastAsia="宋体" w:cs="Times New Roman" w:hAnsiTheme="minorEastAsia"/>
                      <w:color w:val="auto"/>
                      <w:spacing w:val="-2"/>
                      <w:kern w:val="2"/>
                      <w:sz w:val="18"/>
                      <w:szCs w:val="24"/>
                      <w:lang w:val="en-US" w:eastAsia="zh-CN" w:bidi="ar-SA"/>
                    </w:rPr>
                  </w:pPr>
                  <w:r>
                    <w:rPr>
                      <w:rFonts w:hint="eastAsia" w:ascii="Times New Roman" w:cs="Times New Roman"/>
                      <w:color w:val="auto"/>
                      <w:spacing w:val="-2"/>
                      <w:kern w:val="2"/>
                      <w:sz w:val="18"/>
                      <w:szCs w:val="24"/>
                      <w:lang w:val="en-US" w:eastAsia="zh-CN" w:bidi="ar-SA"/>
                    </w:rPr>
                    <w:t>0.5</w:t>
                  </w:r>
                </w:p>
              </w:tc>
              <w:tc>
                <w:tcPr>
                  <w:tcW w:w="627" w:type="pct"/>
                  <w:shd w:val="clear" w:color="auto" w:fill="auto"/>
                  <w:vAlign w:val="center"/>
                </w:tcPr>
                <w:p w14:paraId="4D7D1C5F">
                  <w:pPr>
                    <w:pStyle w:val="52"/>
                    <w:widowControl w:val="0"/>
                    <w:spacing w:line="240" w:lineRule="auto"/>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w:t>
                  </w:r>
                </w:p>
              </w:tc>
              <w:tc>
                <w:tcPr>
                  <w:tcW w:w="816" w:type="pct"/>
                  <w:vAlign w:val="center"/>
                </w:tcPr>
                <w:p w14:paraId="5FD76D08">
                  <w:pPr>
                    <w:pStyle w:val="52"/>
                    <w:widowControl w:val="0"/>
                    <w:spacing w:line="240" w:lineRule="auto"/>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0.25</w:t>
                  </w:r>
                </w:p>
              </w:tc>
              <w:tc>
                <w:tcPr>
                  <w:tcW w:w="826" w:type="pct"/>
                  <w:vMerge w:val="continue"/>
                  <w:vAlign w:val="center"/>
                </w:tcPr>
                <w:p w14:paraId="6E81A3B2">
                  <w:pPr>
                    <w:pStyle w:val="52"/>
                    <w:widowControl w:val="0"/>
                    <w:spacing w:line="240" w:lineRule="auto"/>
                    <w:rPr>
                      <w:rFonts w:hint="eastAsia" w:ascii="Times New Roman" w:hAnsi="Times New Roman" w:eastAsia="宋体" w:cs="Times New Roman"/>
                      <w:color w:val="auto"/>
                      <w:highlight w:val="none"/>
                      <w:lang w:val="en-US" w:eastAsia="zh-CN"/>
                    </w:rPr>
                  </w:pPr>
                </w:p>
              </w:tc>
            </w:tr>
            <w:tr w14:paraId="345C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508" w:type="pct"/>
                  <w:vMerge w:val="continue"/>
                  <w:vAlign w:val="center"/>
                </w:tcPr>
                <w:p w14:paraId="1DCF73BA">
                  <w:pPr>
                    <w:pStyle w:val="52"/>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961" w:type="pct"/>
                  <w:shd w:val="clear" w:color="auto" w:fill="auto"/>
                  <w:vAlign w:val="center"/>
                </w:tcPr>
                <w:p w14:paraId="659D543E">
                  <w:pPr>
                    <w:pStyle w:val="52"/>
                    <w:widowControl w:val="0"/>
                    <w:spacing w:line="240" w:lineRule="auto"/>
                    <w:jc w:val="center"/>
                    <w:rPr>
                      <w:rFonts w:hint="default" w:ascii="Times New Roman"/>
                      <w:color w:val="auto"/>
                      <w:spacing w:val="-2"/>
                      <w:sz w:val="18"/>
                      <w:lang w:val="en-US" w:eastAsia="zh-CN"/>
                    </w:rPr>
                  </w:pPr>
                  <w:r>
                    <w:rPr>
                      <w:rFonts w:hint="eastAsia" w:ascii="Times New Roman"/>
                      <w:color w:val="auto"/>
                      <w:spacing w:val="-2"/>
                      <w:sz w:val="18"/>
                      <w:lang w:val="en-US" w:eastAsia="zh-CN"/>
                    </w:rPr>
                    <w:t>废包装材料</w:t>
                  </w:r>
                </w:p>
              </w:tc>
              <w:tc>
                <w:tcPr>
                  <w:tcW w:w="981" w:type="dxa"/>
                  <w:shd w:val="clear" w:color="auto" w:fill="auto"/>
                  <w:vAlign w:val="center"/>
                </w:tcPr>
                <w:p w14:paraId="60B12901">
                  <w:pPr>
                    <w:pStyle w:val="52"/>
                    <w:widowControl w:val="0"/>
                    <w:spacing w:line="36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olor w:val="auto"/>
                      <w:kern w:val="0"/>
                      <w:szCs w:val="18"/>
                      <w:lang w:val="en-US" w:eastAsia="zh-CN"/>
                    </w:rPr>
                    <w:t>生产</w:t>
                  </w:r>
                </w:p>
              </w:tc>
              <w:tc>
                <w:tcPr>
                  <w:tcW w:w="672" w:type="pct"/>
                  <w:shd w:val="clear" w:color="auto" w:fill="auto"/>
                  <w:vAlign w:val="center"/>
                </w:tcPr>
                <w:p w14:paraId="5AADE347">
                  <w:pPr>
                    <w:pStyle w:val="52"/>
                    <w:widowControl w:val="0"/>
                    <w:spacing w:line="240" w:lineRule="auto"/>
                    <w:jc w:val="center"/>
                    <w:rPr>
                      <w:rFonts w:hint="default" w:ascii="Times New Roman" w:eastAsia="宋体" w:cs="Times New Roman"/>
                      <w:color w:val="auto"/>
                      <w:spacing w:val="-2"/>
                      <w:sz w:val="18"/>
                      <w:lang w:val="en-US" w:eastAsia="zh-CN"/>
                    </w:rPr>
                  </w:pPr>
                  <w:r>
                    <w:rPr>
                      <w:rFonts w:hint="eastAsia" w:ascii="Times New Roman" w:cs="Times New Roman"/>
                      <w:color w:val="auto"/>
                      <w:spacing w:val="-2"/>
                      <w:sz w:val="18"/>
                      <w:lang w:val="en-US" w:eastAsia="zh-CN"/>
                    </w:rPr>
                    <w:t>5.62</w:t>
                  </w:r>
                </w:p>
              </w:tc>
              <w:tc>
                <w:tcPr>
                  <w:tcW w:w="627" w:type="pct"/>
                  <w:shd w:val="clear" w:color="auto" w:fill="auto"/>
                  <w:vAlign w:val="center"/>
                </w:tcPr>
                <w:p w14:paraId="52B288C6">
                  <w:pPr>
                    <w:pStyle w:val="52"/>
                    <w:widowControl w:val="0"/>
                    <w:spacing w:line="240" w:lineRule="auto"/>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0.2</w:t>
                  </w:r>
                </w:p>
              </w:tc>
              <w:tc>
                <w:tcPr>
                  <w:tcW w:w="816" w:type="pct"/>
                  <w:vAlign w:val="center"/>
                </w:tcPr>
                <w:p w14:paraId="2A7B0B8B">
                  <w:pPr>
                    <w:pStyle w:val="52"/>
                    <w:widowControl w:val="0"/>
                    <w:spacing w:line="240" w:lineRule="auto"/>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1.71</w:t>
                  </w:r>
                </w:p>
              </w:tc>
              <w:tc>
                <w:tcPr>
                  <w:tcW w:w="826" w:type="pct"/>
                  <w:vMerge w:val="continue"/>
                  <w:vAlign w:val="center"/>
                </w:tcPr>
                <w:p w14:paraId="1BC9B99A">
                  <w:pPr>
                    <w:pStyle w:val="52"/>
                    <w:widowControl w:val="0"/>
                    <w:spacing w:line="240" w:lineRule="auto"/>
                    <w:rPr>
                      <w:rFonts w:hint="eastAsia" w:ascii="Times New Roman" w:hAnsi="Times New Roman" w:eastAsia="宋体" w:cs="Times New Roman"/>
                      <w:color w:val="auto"/>
                      <w:highlight w:val="none"/>
                      <w:lang w:val="en-US" w:eastAsia="zh-CN"/>
                    </w:rPr>
                  </w:pPr>
                </w:p>
              </w:tc>
            </w:tr>
            <w:tr w14:paraId="48A3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508" w:type="pct"/>
                  <w:vAlign w:val="center"/>
                </w:tcPr>
                <w:p w14:paraId="602B3908">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生活垃圾</w:t>
                  </w:r>
                </w:p>
              </w:tc>
              <w:tc>
                <w:tcPr>
                  <w:tcW w:w="961" w:type="pct"/>
                  <w:shd w:val="clear" w:color="auto" w:fill="auto"/>
                  <w:vAlign w:val="center"/>
                </w:tcPr>
                <w:p w14:paraId="7773FC0A">
                  <w:pPr>
                    <w:pStyle w:val="52"/>
                    <w:widowControl w:val="0"/>
                    <w:spacing w:line="240" w:lineRule="auto"/>
                    <w:jc w:val="center"/>
                    <w:rPr>
                      <w:rFonts w:hint="default" w:ascii="Times New Roman" w:eastAsia="宋体"/>
                      <w:color w:val="auto"/>
                      <w:spacing w:val="-2"/>
                      <w:sz w:val="18"/>
                      <w:lang w:val="en-US" w:eastAsia="zh-CN"/>
                    </w:rPr>
                  </w:pPr>
                  <w:r>
                    <w:rPr>
                      <w:rFonts w:hint="eastAsia" w:ascii="Times New Roman"/>
                      <w:color w:val="auto"/>
                      <w:spacing w:val="-2"/>
                      <w:sz w:val="18"/>
                      <w:lang w:val="en-US" w:eastAsia="zh-CN"/>
                    </w:rPr>
                    <w:t>生活垃圾</w:t>
                  </w:r>
                </w:p>
              </w:tc>
              <w:tc>
                <w:tcPr>
                  <w:tcW w:w="588" w:type="pct"/>
                  <w:shd w:val="clear" w:color="auto" w:fill="auto"/>
                  <w:vAlign w:val="center"/>
                </w:tcPr>
                <w:p w14:paraId="3DB4AD7F">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员工生活</w:t>
                  </w:r>
                </w:p>
              </w:tc>
              <w:tc>
                <w:tcPr>
                  <w:tcW w:w="672" w:type="pct"/>
                  <w:shd w:val="clear" w:color="auto" w:fill="auto"/>
                  <w:vAlign w:val="center"/>
                </w:tcPr>
                <w:p w14:paraId="4D131205">
                  <w:pPr>
                    <w:pStyle w:val="52"/>
                    <w:widowControl w:val="0"/>
                    <w:spacing w:line="240" w:lineRule="auto"/>
                    <w:jc w:val="center"/>
                    <w:rPr>
                      <w:rFonts w:hint="default" w:ascii="Times New Roman" w:eastAsia="宋体" w:cs="Times New Roman"/>
                      <w:color w:val="auto"/>
                      <w:spacing w:val="-2"/>
                      <w:sz w:val="18"/>
                      <w:lang w:val="en-US" w:eastAsia="zh-CN"/>
                    </w:rPr>
                  </w:pPr>
                  <w:r>
                    <w:rPr>
                      <w:rFonts w:hint="eastAsia" w:ascii="Times New Roman" w:cs="Times New Roman"/>
                      <w:color w:val="auto"/>
                      <w:spacing w:val="-2"/>
                      <w:sz w:val="18"/>
                      <w:lang w:val="en-US" w:eastAsia="zh-CN"/>
                    </w:rPr>
                    <w:t>6.0</w:t>
                  </w:r>
                </w:p>
              </w:tc>
              <w:tc>
                <w:tcPr>
                  <w:tcW w:w="627" w:type="pct"/>
                  <w:shd w:val="clear" w:color="auto" w:fill="auto"/>
                  <w:vAlign w:val="center"/>
                </w:tcPr>
                <w:p w14:paraId="60262E15">
                  <w:pPr>
                    <w:pStyle w:val="52"/>
                    <w:widowControl w:val="0"/>
                    <w:spacing w:line="240" w:lineRule="auto"/>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0.6</w:t>
                  </w:r>
                </w:p>
              </w:tc>
              <w:tc>
                <w:tcPr>
                  <w:tcW w:w="816" w:type="pct"/>
                  <w:vAlign w:val="center"/>
                </w:tcPr>
                <w:p w14:paraId="00834450">
                  <w:pPr>
                    <w:pStyle w:val="52"/>
                    <w:widowControl w:val="0"/>
                    <w:spacing w:line="240" w:lineRule="auto"/>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5.14</w:t>
                  </w:r>
                </w:p>
              </w:tc>
              <w:tc>
                <w:tcPr>
                  <w:tcW w:w="826" w:type="pct"/>
                  <w:vAlign w:val="center"/>
                </w:tcPr>
                <w:p w14:paraId="410A638E">
                  <w:pPr>
                    <w:pStyle w:val="52"/>
                    <w:widowControl w:val="0"/>
                    <w:spacing w:line="240" w:lineRule="auto"/>
                    <w:rPr>
                      <w:rFonts w:hint="default" w:ascii="Times New Roman" w:hAnsi="Times New Roman" w:eastAsia="宋体" w:cs="Times New Roman"/>
                      <w:color w:val="auto"/>
                      <w:highlight w:val="none"/>
                      <w:lang w:val="en-US" w:eastAsia="zh-CN"/>
                    </w:rPr>
                  </w:pPr>
                  <w:r>
                    <w:rPr>
                      <w:rFonts w:hint="eastAsia" w:ascii="Times New Roman" w:hAnsi="Times New Roman"/>
                      <w:color w:val="auto"/>
                      <w:kern w:val="0"/>
                      <w:szCs w:val="18"/>
                      <w:lang w:val="en-US" w:eastAsia="zh-CN"/>
                    </w:rPr>
                    <w:t>环卫部门统一清运</w:t>
                  </w:r>
                </w:p>
              </w:tc>
            </w:tr>
            <w:tr w14:paraId="78C8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5000" w:type="pct"/>
                  <w:gridSpan w:val="7"/>
                  <w:vAlign w:val="center"/>
                </w:tcPr>
                <w:p w14:paraId="6B7B7292">
                  <w:pPr>
                    <w:pStyle w:val="52"/>
                    <w:widowControl w:val="0"/>
                    <w:spacing w:line="240" w:lineRule="auto"/>
                    <w:jc w:val="both"/>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注：因调查期间设备暂未更换液压油、活性炭、布袋，故暂未产生废布袋、废液压油、废包装桶及废活性炭。</w:t>
                  </w:r>
                </w:p>
              </w:tc>
            </w:tr>
          </w:tbl>
          <w:p w14:paraId="7E960878">
            <w:pPr>
              <w:pStyle w:val="37"/>
              <w:spacing w:before="65"/>
              <w:ind w:firstLine="420"/>
              <w:rPr>
                <w:rFonts w:hint="eastAsia" w:ascii="Times New Roman" w:hAnsi="Times New Roman" w:cs="Times New Roman"/>
                <w:color w:val="FF0000"/>
                <w:lang w:val="en-US" w:eastAsia="zh-CN"/>
              </w:rPr>
            </w:pPr>
            <w:r>
              <w:rPr>
                <w:rFonts w:hint="eastAsia" w:ascii="Times New Roman" w:hAnsi="Times New Roman" w:eastAsia="宋体" w:cs="Times New Roman"/>
                <w:color w:val="auto"/>
                <w:highlight w:val="none"/>
                <w:lang w:val="en-US" w:eastAsia="zh-CN"/>
              </w:rPr>
              <w:t>根据调查，</w:t>
            </w:r>
            <w:r>
              <w:rPr>
                <w:rFonts w:hint="eastAsia" w:ascii="Times New Roman" w:hAnsi="Times New Roman" w:eastAsia="宋体" w:cs="Times New Roman"/>
                <w:color w:val="auto"/>
                <w:highlight w:val="none"/>
                <w:lang w:val="en-US"/>
              </w:rPr>
              <w:t>企业现有一个危废仓库，</w:t>
            </w:r>
            <w:r>
              <w:rPr>
                <w:rFonts w:hint="eastAsia" w:ascii="Times New Roman" w:hAnsi="Times New Roman" w:cs="Times New Roman"/>
                <w:color w:val="auto"/>
                <w:lang w:val="en-US" w:eastAsia="zh-CN"/>
              </w:rPr>
              <w:t>位于厂区西面，</w:t>
            </w:r>
            <w:r>
              <w:rPr>
                <w:rFonts w:hint="eastAsia" w:ascii="Times New Roman" w:hAnsi="Times New Roman" w:eastAsia="宋体" w:cs="Times New Roman"/>
                <w:color w:val="auto"/>
                <w:highlight w:val="none"/>
                <w:lang w:val="en-US"/>
              </w:rPr>
              <w:t>危废暂存库位于室内，</w:t>
            </w:r>
            <w:r>
              <w:rPr>
                <w:rFonts w:hint="eastAsia" w:ascii="Times New Roman" w:hAnsi="Times New Roman" w:cs="Times New Roman"/>
                <w:color w:val="auto"/>
                <w:highlight w:val="none"/>
                <w:lang w:val="en-US" w:eastAsia="zh-CN"/>
              </w:rPr>
              <w:t>做</w:t>
            </w:r>
            <w:r>
              <w:rPr>
                <w:rFonts w:hint="eastAsia" w:ascii="Times New Roman" w:hAnsi="Times New Roman" w:eastAsia="宋体" w:cs="Times New Roman"/>
                <w:color w:val="auto"/>
                <w:highlight w:val="none"/>
                <w:lang w:val="en-US"/>
              </w:rPr>
              <w:t>了防渗漏</w:t>
            </w:r>
            <w:r>
              <w:rPr>
                <w:rFonts w:hint="eastAsia" w:ascii="Times New Roman" w:hAnsi="Times New Roman" w:cs="Times New Roman"/>
                <w:color w:val="auto"/>
                <w:highlight w:val="none"/>
                <w:lang w:val="en-US" w:eastAsia="zh-CN"/>
              </w:rPr>
              <w:t>措施</w:t>
            </w:r>
            <w:r>
              <w:rPr>
                <w:rFonts w:hint="eastAsia" w:ascii="Times New Roman" w:hAnsi="Times New Roman" w:eastAsia="宋体" w:cs="Times New Roman"/>
                <w:color w:val="auto"/>
                <w:highlight w:val="none"/>
                <w:lang w:val="en-US"/>
              </w:rPr>
              <w:t>，配备照明设施，符合“防风、防雨、防晒、防渗漏”要求。危废仓库占地面积约</w:t>
            </w:r>
            <w:r>
              <w:rPr>
                <w:rFonts w:hint="eastAsia" w:ascii="Times New Roman" w:hAnsi="Times New Roman" w:cs="Times New Roman"/>
                <w:color w:val="auto"/>
                <w:highlight w:val="none"/>
                <w:lang w:val="en-US" w:eastAsia="zh-CN"/>
              </w:rPr>
              <w:t>20</w:t>
            </w:r>
            <w:r>
              <w:rPr>
                <w:rFonts w:hint="eastAsia" w:ascii="Times New Roman" w:hAnsi="Times New Roman" w:eastAsia="宋体" w:cs="Times New Roman"/>
                <w:color w:val="auto"/>
                <w:highlight w:val="none"/>
                <w:lang w:val="en-US"/>
              </w:rPr>
              <w:t>m</w:t>
            </w:r>
            <w:r>
              <w:rPr>
                <w:rFonts w:hint="eastAsia" w:ascii="Times New Roman" w:hAnsi="Times New Roman" w:eastAsia="宋体" w:cs="Times New Roman"/>
                <w:color w:val="auto"/>
                <w:highlight w:val="none"/>
                <w:vertAlign w:val="superscript"/>
                <w:lang w:val="en-US"/>
              </w:rPr>
              <w:t>2</w:t>
            </w:r>
            <w:r>
              <w:rPr>
                <w:rFonts w:hint="eastAsia" w:ascii="Times New Roman" w:hAnsi="Times New Roman" w:eastAsia="宋体" w:cs="Times New Roman"/>
                <w:color w:val="auto"/>
                <w:highlight w:val="none"/>
                <w:lang w:val="en-US"/>
              </w:rPr>
              <w:t>，</w:t>
            </w:r>
            <w:r>
              <w:rPr>
                <w:rFonts w:hint="eastAsia" w:ascii="Times New Roman" w:hAnsi="Times New Roman" w:eastAsia="宋体" w:cs="Times New Roman"/>
                <w:color w:val="auto"/>
                <w:highlight w:val="none"/>
                <w:lang w:val="en-US" w:eastAsia="zh-CN"/>
              </w:rPr>
              <w:t>因此</w:t>
            </w:r>
            <w:r>
              <w:rPr>
                <w:rFonts w:hint="eastAsia" w:ascii="Times New Roman" w:hAnsi="Times New Roman" w:cs="Times New Roman"/>
                <w:color w:val="auto"/>
                <w:lang w:val="en-US" w:eastAsia="zh-CN"/>
              </w:rPr>
              <w:t>本项目危废进行贮存可满足贮存要求。</w:t>
            </w:r>
          </w:p>
          <w:p w14:paraId="6832EA49">
            <w:pPr>
              <w:pStyle w:val="37"/>
              <w:spacing w:before="65"/>
              <w:ind w:firstLine="420"/>
              <w:rPr>
                <w:rFonts w:hint="eastAsia" w:ascii="Times New Roman" w:hAnsi="Times New Roman" w:eastAsia="宋体" w:cs="Times New Roman"/>
                <w:color w:val="auto"/>
                <w:highlight w:val="green"/>
                <w:lang w:val="en-US" w:eastAsia="zh-CN"/>
              </w:rPr>
            </w:pPr>
            <w:r>
              <w:rPr>
                <w:rFonts w:hint="eastAsia" w:cs="宋体"/>
                <w:color w:val="auto"/>
                <w:lang w:val="en-US" w:eastAsia="zh-CN"/>
              </w:rPr>
              <w:t>环评固废污染防治措施要求及落实情况</w:t>
            </w:r>
            <w:r>
              <w:rPr>
                <w:rFonts w:hint="default" w:ascii="Times New Roman" w:hAnsi="Times New Roman" w:cs="Times New Roman"/>
                <w:color w:val="auto"/>
                <w:lang w:val="en-US" w:eastAsia="zh-CN"/>
              </w:rPr>
              <w:t xml:space="preserve">详见表 </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w:t>
            </w:r>
          </w:p>
          <w:p w14:paraId="38D80359">
            <w:pPr>
              <w:pStyle w:val="40"/>
              <w:spacing w:before="163"/>
              <w:rPr>
                <w:rFonts w:hint="default" w:ascii="Times New Roman" w:hAnsi="Times New Roman" w:cs="Times New Roman"/>
                <w:color w:val="auto"/>
              </w:rPr>
            </w:pPr>
            <w:r>
              <w:rPr>
                <w:rStyle w:val="39"/>
                <w:rFonts w:hint="default" w:ascii="Times New Roman" w:hAnsi="Times New Roman" w:cs="Times New Roman"/>
                <w:color w:val="auto"/>
                <w:sz w:val="18"/>
              </w:rPr>
              <w:t>表</w:t>
            </w:r>
            <w:r>
              <w:rPr>
                <w:rStyle w:val="39"/>
                <w:rFonts w:hint="eastAsia" w:ascii="Times New Roman" w:hAnsi="Times New Roman" w:cs="Times New Roman"/>
                <w:color w:val="auto"/>
                <w:sz w:val="18"/>
                <w:lang w:val="en-US" w:eastAsia="zh-CN"/>
              </w:rPr>
              <w:t>5</w:t>
            </w:r>
            <w:r>
              <w:rPr>
                <w:rStyle w:val="39"/>
                <w:rFonts w:hint="default" w:ascii="Times New Roman" w:hAnsi="Times New Roman" w:cs="Times New Roman"/>
                <w:color w:val="auto"/>
                <w:sz w:val="18"/>
              </w:rPr>
              <w:t>-</w:t>
            </w:r>
            <w:r>
              <w:rPr>
                <w:rStyle w:val="39"/>
                <w:rFonts w:hint="eastAsia" w:ascii="Times New Roman" w:hAnsi="Times New Roman" w:cs="Times New Roman"/>
                <w:color w:val="auto"/>
                <w:sz w:val="18"/>
                <w:lang w:val="en-US" w:eastAsia="zh-CN"/>
              </w:rPr>
              <w:t>5</w:t>
            </w:r>
            <w:r>
              <w:rPr>
                <w:rStyle w:val="39"/>
                <w:rFonts w:hint="default" w:ascii="Times New Roman" w:hAnsi="Times New Roman" w:cs="Times New Roman"/>
                <w:color w:val="auto"/>
                <w:sz w:val="18"/>
              </w:rPr>
              <w:t xml:space="preserve"> </w:t>
            </w:r>
            <w:r>
              <w:rPr>
                <w:rStyle w:val="39"/>
                <w:rFonts w:hint="eastAsia" w:ascii="Times New Roman" w:hAnsi="Times New Roman" w:cs="Times New Roman"/>
                <w:color w:val="auto"/>
                <w:sz w:val="18"/>
                <w:lang w:val="en-US" w:eastAsia="zh-CN"/>
              </w:rPr>
              <w:t>固废</w:t>
            </w:r>
            <w:r>
              <w:rPr>
                <w:rFonts w:hint="eastAsia" w:cs="宋体"/>
                <w:color w:val="auto"/>
                <w:lang w:val="en-US" w:eastAsia="zh-CN"/>
              </w:rPr>
              <w:t>污染防治措施要求及落实情况</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983"/>
              <w:gridCol w:w="3318"/>
              <w:gridCol w:w="1038"/>
            </w:tblGrid>
            <w:tr w14:paraId="714D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388" w:type="pct"/>
                  <w:vAlign w:val="center"/>
                </w:tcPr>
                <w:p w14:paraId="21941C67">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环评固废污染防治措施要求</w:t>
                  </w:r>
                </w:p>
              </w:tc>
              <w:tc>
                <w:tcPr>
                  <w:tcW w:w="1989" w:type="pct"/>
                  <w:vAlign w:val="center"/>
                </w:tcPr>
                <w:p w14:paraId="082CF2ED">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实际落实情况</w:t>
                  </w:r>
                </w:p>
              </w:tc>
              <w:tc>
                <w:tcPr>
                  <w:tcW w:w="622" w:type="pct"/>
                  <w:vAlign w:val="center"/>
                </w:tcPr>
                <w:p w14:paraId="73996208">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变动情况</w:t>
                  </w:r>
                </w:p>
              </w:tc>
            </w:tr>
            <w:tr w14:paraId="0827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388" w:type="pct"/>
                  <w:vAlign w:val="center"/>
                </w:tcPr>
                <w:p w14:paraId="67169E40">
                  <w:pPr>
                    <w:pStyle w:val="52"/>
                    <w:widowControl w:val="0"/>
                    <w:spacing w:line="240" w:lineRule="auto"/>
                    <w:jc w:val="left"/>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①边角料、次品、粉尘收尘经收集后回用于配胶生产；废包装材料、滤渣和废布袋经分类收集后贮存在室内出售给物资公司综合利用；废液压油、废活性炭分别经密封桶收集后与收集后的废包装桶贮存在危废间内委托绍兴市上虞众联环保有限公司无害化处置；生活垃圾在厂内袋装收集后放到</w:t>
                  </w:r>
                </w:p>
                <w:p w14:paraId="76D7373E">
                  <w:pPr>
                    <w:pStyle w:val="52"/>
                    <w:widowControl w:val="0"/>
                    <w:spacing w:line="240" w:lineRule="auto"/>
                    <w:jc w:val="left"/>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指定地点由环卫部门统一清运处置。</w:t>
                  </w:r>
                </w:p>
                <w:p w14:paraId="6215CBB3">
                  <w:pPr>
                    <w:pStyle w:val="52"/>
                    <w:widowControl w:val="0"/>
                    <w:spacing w:line="240" w:lineRule="auto"/>
                    <w:jc w:val="left"/>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②设置规范的一般固废仓库和危废暂存间，均必须能够防雨、防风、防渗漏。</w:t>
                  </w:r>
                </w:p>
                <w:p w14:paraId="36D56927">
                  <w:pPr>
                    <w:pStyle w:val="52"/>
                    <w:widowControl w:val="0"/>
                    <w:spacing w:line="240" w:lineRule="auto"/>
                    <w:jc w:val="left"/>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③做好台账记录，并及时规范处置，避免超期贮存。</w:t>
                  </w:r>
                </w:p>
              </w:tc>
              <w:tc>
                <w:tcPr>
                  <w:tcW w:w="1989" w:type="pct"/>
                  <w:shd w:val="clear" w:color="auto" w:fill="auto"/>
                  <w:vAlign w:val="center"/>
                </w:tcPr>
                <w:p w14:paraId="38877CDA">
                  <w:pPr>
                    <w:pStyle w:val="52"/>
                    <w:widowControl w:val="0"/>
                    <w:spacing w:line="240" w:lineRule="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highlight w:val="none"/>
                      <w:lang w:val="en-US"/>
                    </w:rPr>
                    <w:t>固废</w:t>
                  </w:r>
                  <w:r>
                    <w:rPr>
                      <w:rFonts w:hint="eastAsia" w:ascii="Times New Roman" w:hAnsi="Times New Roman" w:eastAsia="宋体" w:cs="Times New Roman"/>
                      <w:color w:val="auto"/>
                      <w:highlight w:val="none"/>
                      <w:lang w:val="en-US" w:eastAsia="zh-CN"/>
                    </w:rPr>
                    <w:t>按要求</w:t>
                  </w:r>
                  <w:r>
                    <w:rPr>
                      <w:rFonts w:hint="eastAsia" w:ascii="Times New Roman" w:hAnsi="Times New Roman" w:eastAsia="宋体" w:cs="Times New Roman"/>
                      <w:color w:val="auto"/>
                      <w:highlight w:val="none"/>
                      <w:lang w:val="en-US"/>
                    </w:rPr>
                    <w:t>分类处置。</w:t>
                  </w:r>
                  <w:r>
                    <w:rPr>
                      <w:rFonts w:hint="eastAsia" w:ascii="Times New Roman" w:hAnsi="Times New Roman" w:eastAsia="宋体" w:cs="Times New Roman"/>
                      <w:color w:val="auto"/>
                      <w:highlight w:val="none"/>
                      <w:lang w:val="en-US" w:eastAsia="zh-CN"/>
                    </w:rPr>
                    <w:t>废液压油、废包装桶、废活性炭委托绍兴市上虞众联环保有限公司处置；次品、边角料、粉尘收尘、废布袋、废包装材料委托物资公司回收综合利用；生活垃圾统一环卫公司清运回收</w:t>
                  </w:r>
                  <w:r>
                    <w:rPr>
                      <w:rFonts w:hint="eastAsia" w:ascii="Times New Roman" w:hAnsi="Times New Roman" w:cs="Times New Roman"/>
                      <w:color w:val="auto"/>
                      <w:highlight w:val="none"/>
                      <w:lang w:eastAsia="zh-CN"/>
                    </w:rPr>
                    <w:t>。</w:t>
                  </w:r>
                  <w:r>
                    <w:rPr>
                      <w:rFonts w:hint="eastAsia" w:ascii="Times New Roman" w:hAnsi="Times New Roman" w:eastAsia="宋体" w:cs="Times New Roman"/>
                      <w:color w:val="auto"/>
                      <w:highlight w:val="none"/>
                      <w:lang w:val="en-US"/>
                    </w:rPr>
                    <w:t>危废仓库符合“防风、防雨、防晒、防渗漏”要求</w:t>
                  </w:r>
                  <w:r>
                    <w:rPr>
                      <w:rFonts w:hint="eastAsia" w:ascii="Times New Roman" w:hAnsi="Times New Roman" w:eastAsia="宋体" w:cs="Times New Roman"/>
                      <w:color w:val="auto"/>
                      <w:highlight w:val="none"/>
                      <w:lang w:val="en-US" w:eastAsia="zh-CN"/>
                    </w:rPr>
                    <w:t>。</w:t>
                  </w:r>
                </w:p>
              </w:tc>
              <w:tc>
                <w:tcPr>
                  <w:tcW w:w="622" w:type="pct"/>
                  <w:vAlign w:val="center"/>
                </w:tcPr>
                <w:p w14:paraId="5C397B8A">
                  <w:pPr>
                    <w:pStyle w:val="52"/>
                    <w:widowControl w:val="0"/>
                    <w:spacing w:line="240" w:lineRule="auto"/>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bl>
          <w:p w14:paraId="4FA9FA13">
            <w:pPr>
              <w:pStyle w:val="37"/>
              <w:spacing w:before="65"/>
              <w:ind w:firstLine="0" w:firstLineChars="0"/>
              <w:rPr>
                <w:rFonts w:hint="eastAsia" w:ascii="Times New Roman" w:hAnsi="Times New Roman" w:cs="Times New Roman"/>
                <w:b/>
                <w:color w:val="FF0000"/>
                <w:lang w:eastAsia="zh-CN"/>
              </w:rPr>
            </w:pPr>
          </w:p>
          <w:p w14:paraId="4CEE75B6">
            <w:pPr>
              <w:pStyle w:val="37"/>
              <w:spacing w:before="65"/>
              <w:ind w:firstLine="0" w:firstLineChars="0"/>
              <w:rPr>
                <w:rFonts w:hint="default" w:ascii="Times New Roman" w:hAnsi="Times New Roman" w:cs="Times New Roman"/>
                <w:b/>
                <w:color w:val="auto"/>
                <w:highlight w:val="none"/>
              </w:rPr>
            </w:pPr>
            <w:r>
              <w:rPr>
                <w:rFonts w:hint="eastAsia" w:ascii="Times New Roman" w:hAnsi="Times New Roman" w:cs="Times New Roman"/>
                <w:b/>
                <w:color w:val="auto"/>
                <w:highlight w:val="none"/>
                <w:lang w:val="en-US" w:eastAsia="zh-CN"/>
              </w:rPr>
              <w:t>2</w:t>
            </w:r>
            <w:r>
              <w:rPr>
                <w:rFonts w:hint="default" w:ascii="Times New Roman" w:hAnsi="Times New Roman" w:cs="Times New Roman"/>
                <w:b/>
                <w:color w:val="auto"/>
                <w:highlight w:val="none"/>
              </w:rPr>
              <w:t>、环保设施投资</w:t>
            </w:r>
          </w:p>
          <w:p w14:paraId="06542F60">
            <w:pPr>
              <w:pStyle w:val="37"/>
              <w:spacing w:before="65"/>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w:t>
            </w:r>
            <w:r>
              <w:rPr>
                <w:rFonts w:hint="eastAsia" w:ascii="Times New Roman" w:hAnsi="Times New Roman" w:cs="Times New Roman"/>
                <w:color w:val="auto"/>
                <w:highlight w:val="none"/>
                <w:lang w:val="en-US" w:eastAsia="zh-CN"/>
              </w:rPr>
              <w:t>环评总</w:t>
            </w:r>
            <w:r>
              <w:rPr>
                <w:rFonts w:hint="default" w:ascii="Times New Roman" w:hAnsi="Times New Roman" w:cs="Times New Roman"/>
                <w:color w:val="auto"/>
                <w:highlight w:val="none"/>
              </w:rPr>
              <w:t>投资概算</w:t>
            </w:r>
            <w:r>
              <w:rPr>
                <w:rFonts w:hint="eastAsia" w:ascii="Times New Roman" w:hAnsi="Times New Roman" w:cs="Times New Roman"/>
                <w:color w:val="auto"/>
                <w:highlight w:val="none"/>
                <w:lang w:val="en-US" w:eastAsia="zh-CN"/>
              </w:rPr>
              <w:t>1000</w:t>
            </w:r>
            <w:r>
              <w:rPr>
                <w:rFonts w:hint="default" w:ascii="Times New Roman" w:hAnsi="Times New Roman" w:cs="Times New Roman"/>
                <w:color w:val="auto"/>
                <w:highlight w:val="none"/>
              </w:rPr>
              <w:t>万元，其中环保投资</w:t>
            </w:r>
            <w:r>
              <w:rPr>
                <w:rFonts w:hint="eastAsia" w:ascii="Times New Roman" w:hAnsi="Times New Roman" w:cs="Times New Roman"/>
                <w:color w:val="auto"/>
                <w:highlight w:val="none"/>
                <w:lang w:val="en-US" w:eastAsia="zh-CN"/>
              </w:rPr>
              <w:t>40</w:t>
            </w:r>
            <w:r>
              <w:rPr>
                <w:rFonts w:hint="default" w:ascii="Times New Roman" w:hAnsi="Times New Roman" w:cs="Times New Roman"/>
                <w:color w:val="auto"/>
                <w:highlight w:val="none"/>
              </w:rPr>
              <w:t>万元，环保投资占总投资</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%；实际总投资</w:t>
            </w:r>
            <w:r>
              <w:rPr>
                <w:rFonts w:hint="eastAsia" w:ascii="Times New Roman" w:hAnsi="Times New Roman" w:cs="Times New Roman"/>
                <w:color w:val="auto"/>
                <w:highlight w:val="none"/>
                <w:lang w:val="en-US" w:eastAsia="zh-CN"/>
              </w:rPr>
              <w:t>500</w:t>
            </w:r>
            <w:r>
              <w:rPr>
                <w:rFonts w:hint="default" w:ascii="Times New Roman" w:hAnsi="Times New Roman" w:cs="Times New Roman"/>
                <w:color w:val="auto"/>
                <w:highlight w:val="none"/>
              </w:rPr>
              <w:t>万元，其中环保投资</w:t>
            </w:r>
            <w:r>
              <w:rPr>
                <w:rFonts w:hint="eastAsia" w:ascii="Times New Roman" w:hAnsi="Times New Roman" w:cs="Times New Roman"/>
                <w:color w:val="auto"/>
                <w:highlight w:val="none"/>
                <w:lang w:val="en-US" w:eastAsia="zh-CN"/>
              </w:rPr>
              <w:t>22</w:t>
            </w:r>
            <w:r>
              <w:rPr>
                <w:rFonts w:hint="default" w:ascii="Times New Roman" w:hAnsi="Times New Roman" w:cs="Times New Roman"/>
                <w:color w:val="auto"/>
                <w:highlight w:val="none"/>
              </w:rPr>
              <w:t>万元，环保投资占总投资</w:t>
            </w:r>
            <w:r>
              <w:rPr>
                <w:rFonts w:hint="eastAsia" w:ascii="Times New Roman" w:hAnsi="Times New Roman" w:cs="Times New Roman"/>
                <w:color w:val="auto"/>
                <w:highlight w:val="none"/>
                <w:lang w:val="en-US" w:eastAsia="zh-CN"/>
              </w:rPr>
              <w:t>4.4</w:t>
            </w:r>
            <w:r>
              <w:rPr>
                <w:rFonts w:hint="default" w:ascii="Times New Roman" w:hAnsi="Times New Roman" w:cs="Times New Roman"/>
                <w:color w:val="auto"/>
                <w:highlight w:val="none"/>
              </w:rPr>
              <w:t>%，详见表</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p>
          <w:p w14:paraId="5A265E3B">
            <w:pPr>
              <w:pStyle w:val="40"/>
              <w:spacing w:before="163"/>
              <w:rPr>
                <w:rFonts w:hint="default" w:ascii="Times New Roman" w:hAnsi="Times New Roman" w:cs="Times New Roman"/>
                <w:color w:val="auto"/>
                <w:highlight w:val="none"/>
              </w:rPr>
            </w:pPr>
            <w:r>
              <w:rPr>
                <w:rStyle w:val="39"/>
                <w:rFonts w:hint="default" w:ascii="Times New Roman" w:hAnsi="Times New Roman" w:cs="Times New Roman"/>
                <w:color w:val="auto"/>
                <w:sz w:val="18"/>
                <w:highlight w:val="none"/>
              </w:rPr>
              <w:t>表</w:t>
            </w:r>
            <w:r>
              <w:rPr>
                <w:rStyle w:val="39"/>
                <w:rFonts w:hint="eastAsia" w:ascii="Times New Roman" w:hAnsi="Times New Roman" w:cs="Times New Roman"/>
                <w:color w:val="auto"/>
                <w:sz w:val="18"/>
                <w:highlight w:val="none"/>
                <w:lang w:val="en-US" w:eastAsia="zh-CN"/>
              </w:rPr>
              <w:t>5</w:t>
            </w:r>
            <w:r>
              <w:rPr>
                <w:rStyle w:val="39"/>
                <w:rFonts w:hint="default" w:ascii="Times New Roman" w:hAnsi="Times New Roman" w:cs="Times New Roman"/>
                <w:color w:val="auto"/>
                <w:sz w:val="18"/>
                <w:highlight w:val="none"/>
              </w:rPr>
              <w:t>-</w:t>
            </w:r>
            <w:r>
              <w:rPr>
                <w:rStyle w:val="39"/>
                <w:rFonts w:hint="eastAsia" w:ascii="Times New Roman" w:hAnsi="Times New Roman" w:cs="Times New Roman"/>
                <w:color w:val="auto"/>
                <w:sz w:val="18"/>
                <w:highlight w:val="none"/>
                <w:lang w:val="en-US" w:eastAsia="zh-CN"/>
              </w:rPr>
              <w:t>6</w:t>
            </w:r>
            <w:r>
              <w:rPr>
                <w:rStyle w:val="39"/>
                <w:rFonts w:hint="default" w:ascii="Times New Roman" w:hAnsi="Times New Roman" w:cs="Times New Roman"/>
                <w:color w:val="auto"/>
                <w:sz w:val="18"/>
                <w:highlight w:val="none"/>
              </w:rPr>
              <w:t xml:space="preserve"> </w:t>
            </w:r>
            <w:r>
              <w:rPr>
                <w:rFonts w:hint="default" w:ascii="Times New Roman" w:hAnsi="Times New Roman" w:cs="Times New Roman"/>
                <w:color w:val="auto"/>
                <w:highlight w:val="none"/>
              </w:rPr>
              <w:t>环保设施投资</w:t>
            </w:r>
          </w:p>
          <w:tbl>
            <w:tblPr>
              <w:tblStyle w:val="19"/>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2474"/>
              <w:gridCol w:w="991"/>
              <w:gridCol w:w="2476"/>
              <w:gridCol w:w="1080"/>
            </w:tblGrid>
            <w:tr w14:paraId="2EEE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85" w:type="pct"/>
                  <w:vMerge w:val="restart"/>
                  <w:noWrap w:val="0"/>
                  <w:vAlign w:val="center"/>
                </w:tcPr>
                <w:p w14:paraId="0A98BEA7">
                  <w:pPr>
                    <w:pStyle w:val="52"/>
                    <w:widowControl w:val="0"/>
                    <w:spacing w:line="240" w:lineRule="auto"/>
                    <w:rPr>
                      <w:rFonts w:hint="default" w:ascii="Times New Roman" w:hAnsi="Times New Roman" w:eastAsia="宋体" w:cs="Times New Roman"/>
                      <w:b/>
                      <w:bCs/>
                      <w:color w:val="auto"/>
                      <w:highlight w:val="none"/>
                      <w:lang w:val="en-US" w:eastAsia="zh-CN" w:bidi="ar"/>
                    </w:rPr>
                  </w:pPr>
                  <w:r>
                    <w:rPr>
                      <w:rFonts w:hint="default" w:ascii="Times New Roman" w:hAnsi="Times New Roman" w:eastAsia="宋体" w:cs="Times New Roman"/>
                      <w:b/>
                      <w:bCs/>
                      <w:color w:val="auto"/>
                      <w:highlight w:val="none"/>
                      <w:lang w:val="en-US" w:eastAsia="zh-CN" w:bidi="ar"/>
                    </w:rPr>
                    <w:t>项目</w:t>
                  </w:r>
                </w:p>
              </w:tc>
              <w:tc>
                <w:tcPr>
                  <w:tcW w:w="2080" w:type="pct"/>
                  <w:gridSpan w:val="2"/>
                  <w:noWrap w:val="0"/>
                  <w:vAlign w:val="center"/>
                </w:tcPr>
                <w:p w14:paraId="4CA9CB29">
                  <w:pPr>
                    <w:pStyle w:val="52"/>
                    <w:widowControl w:val="0"/>
                    <w:spacing w:line="240" w:lineRule="auto"/>
                    <w:rPr>
                      <w:rFonts w:hint="default" w:ascii="Times New Roman" w:hAnsi="Times New Roman" w:eastAsia="宋体" w:cs="Times New Roman"/>
                      <w:b/>
                      <w:bCs/>
                      <w:color w:val="auto"/>
                      <w:highlight w:val="none"/>
                      <w:lang w:val="en-US" w:eastAsia="zh-CN" w:bidi="ar"/>
                    </w:rPr>
                  </w:pPr>
                  <w:r>
                    <w:rPr>
                      <w:rFonts w:hint="eastAsia" w:ascii="Times New Roman" w:hAnsi="Times New Roman" w:eastAsia="宋体" w:cs="Times New Roman"/>
                      <w:b/>
                      <w:bCs/>
                      <w:color w:val="auto"/>
                      <w:highlight w:val="none"/>
                      <w:lang w:val="en-US" w:eastAsia="zh-CN" w:bidi="ar"/>
                    </w:rPr>
                    <w:t>环评</w:t>
                  </w:r>
                </w:p>
              </w:tc>
              <w:tc>
                <w:tcPr>
                  <w:tcW w:w="2134" w:type="pct"/>
                  <w:gridSpan w:val="2"/>
                  <w:noWrap w:val="0"/>
                  <w:vAlign w:val="center"/>
                </w:tcPr>
                <w:p w14:paraId="177CA934">
                  <w:pPr>
                    <w:pStyle w:val="52"/>
                    <w:widowControl w:val="0"/>
                    <w:spacing w:line="240" w:lineRule="auto"/>
                    <w:rPr>
                      <w:rFonts w:hint="default" w:ascii="Times New Roman" w:hAnsi="Times New Roman" w:eastAsia="宋体" w:cs="Times New Roman"/>
                      <w:b/>
                      <w:bCs/>
                      <w:color w:val="auto"/>
                      <w:highlight w:val="none"/>
                      <w:lang w:val="en-US" w:eastAsia="zh-CN" w:bidi="ar"/>
                    </w:rPr>
                  </w:pPr>
                  <w:r>
                    <w:rPr>
                      <w:rFonts w:hint="default" w:ascii="Times New Roman" w:hAnsi="Times New Roman" w:eastAsia="宋体" w:cs="Times New Roman"/>
                      <w:b/>
                      <w:bCs/>
                      <w:color w:val="auto"/>
                      <w:highlight w:val="none"/>
                      <w:lang w:val="en-US" w:eastAsia="zh-CN" w:bidi="ar"/>
                    </w:rPr>
                    <w:t>实际</w:t>
                  </w:r>
                </w:p>
              </w:tc>
            </w:tr>
            <w:tr w14:paraId="71C2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85" w:type="pct"/>
                  <w:vMerge w:val="continue"/>
                  <w:noWrap w:val="0"/>
                  <w:vAlign w:val="center"/>
                </w:tcPr>
                <w:p w14:paraId="598FAD83">
                  <w:pPr>
                    <w:pStyle w:val="52"/>
                    <w:widowControl w:val="0"/>
                    <w:spacing w:line="240" w:lineRule="auto"/>
                    <w:rPr>
                      <w:rFonts w:hint="default" w:ascii="Times New Roman" w:hAnsi="Times New Roman" w:eastAsia="宋体" w:cs="Times New Roman"/>
                      <w:b/>
                      <w:bCs/>
                      <w:color w:val="auto"/>
                      <w:highlight w:val="none"/>
                      <w:lang w:val="en-US" w:eastAsia="zh-CN" w:bidi="ar"/>
                    </w:rPr>
                  </w:pPr>
                </w:p>
              </w:tc>
              <w:tc>
                <w:tcPr>
                  <w:tcW w:w="1485" w:type="pct"/>
                  <w:noWrap w:val="0"/>
                  <w:vAlign w:val="center"/>
                </w:tcPr>
                <w:p w14:paraId="645AFF93">
                  <w:pPr>
                    <w:pStyle w:val="52"/>
                    <w:widowControl w:val="0"/>
                    <w:spacing w:line="240" w:lineRule="auto"/>
                    <w:rPr>
                      <w:rFonts w:hint="default" w:ascii="Times New Roman" w:hAnsi="Times New Roman" w:eastAsia="宋体" w:cs="Times New Roman"/>
                      <w:b/>
                      <w:bCs/>
                      <w:color w:val="auto"/>
                      <w:highlight w:val="none"/>
                      <w:lang w:val="en-US" w:eastAsia="zh-CN" w:bidi="ar"/>
                    </w:rPr>
                  </w:pPr>
                  <w:r>
                    <w:rPr>
                      <w:rFonts w:hint="default" w:ascii="Times New Roman" w:hAnsi="Times New Roman" w:eastAsia="宋体" w:cs="Times New Roman"/>
                      <w:b/>
                      <w:bCs/>
                      <w:color w:val="auto"/>
                      <w:highlight w:val="none"/>
                      <w:lang w:val="en-US" w:eastAsia="zh-CN" w:bidi="ar"/>
                    </w:rPr>
                    <w:t>环保措施</w:t>
                  </w:r>
                </w:p>
              </w:tc>
              <w:tc>
                <w:tcPr>
                  <w:tcW w:w="594" w:type="pct"/>
                  <w:noWrap w:val="0"/>
                  <w:vAlign w:val="center"/>
                </w:tcPr>
                <w:p w14:paraId="427633B1">
                  <w:pPr>
                    <w:pStyle w:val="52"/>
                    <w:widowControl w:val="0"/>
                    <w:spacing w:line="240" w:lineRule="auto"/>
                    <w:rPr>
                      <w:rFonts w:hint="default" w:ascii="Times New Roman" w:hAnsi="Times New Roman" w:eastAsia="宋体" w:cs="Times New Roman"/>
                      <w:b/>
                      <w:bCs/>
                      <w:color w:val="auto"/>
                      <w:highlight w:val="none"/>
                      <w:lang w:bidi="ar"/>
                    </w:rPr>
                  </w:pPr>
                  <w:r>
                    <w:rPr>
                      <w:rFonts w:hint="default" w:ascii="Times New Roman" w:hAnsi="Times New Roman" w:eastAsia="宋体" w:cs="Times New Roman"/>
                      <w:b/>
                      <w:bCs/>
                      <w:color w:val="auto"/>
                      <w:highlight w:val="none"/>
                      <w:lang w:bidi="ar"/>
                    </w:rPr>
                    <w:t>投资</w:t>
                  </w:r>
                </w:p>
                <w:p w14:paraId="5E25FD30">
                  <w:pPr>
                    <w:pStyle w:val="52"/>
                    <w:widowControl w:val="0"/>
                    <w:spacing w:line="240" w:lineRule="auto"/>
                    <w:rPr>
                      <w:rFonts w:hint="eastAsia" w:ascii="Times New Roman" w:hAnsi="Times New Roman" w:eastAsia="宋体" w:cs="Times New Roman"/>
                      <w:b/>
                      <w:bCs/>
                      <w:color w:val="auto"/>
                      <w:highlight w:val="none"/>
                      <w:lang w:val="en-US" w:eastAsia="zh-CN" w:bidi="ar"/>
                    </w:rPr>
                  </w:pPr>
                  <w:r>
                    <w:rPr>
                      <w:rFonts w:hint="eastAsia" w:ascii="Times New Roman" w:hAnsi="Times New Roman" w:cs="Times New Roman"/>
                      <w:b/>
                      <w:bCs/>
                      <w:color w:val="auto"/>
                      <w:highlight w:val="none"/>
                      <w:lang w:eastAsia="zh-CN" w:bidi="ar"/>
                    </w:rPr>
                    <w:t>（</w:t>
                  </w:r>
                  <w:r>
                    <w:rPr>
                      <w:rFonts w:hint="eastAsia" w:ascii="Times New Roman" w:hAnsi="Times New Roman" w:cs="Times New Roman"/>
                      <w:b/>
                      <w:bCs/>
                      <w:color w:val="auto"/>
                      <w:highlight w:val="none"/>
                      <w:lang w:val="en-US" w:eastAsia="zh-CN" w:bidi="ar"/>
                    </w:rPr>
                    <w:t>万元</w:t>
                  </w:r>
                  <w:r>
                    <w:rPr>
                      <w:rFonts w:hint="eastAsia" w:ascii="Times New Roman" w:hAnsi="Times New Roman" w:cs="Times New Roman"/>
                      <w:b/>
                      <w:bCs/>
                      <w:color w:val="auto"/>
                      <w:highlight w:val="none"/>
                      <w:lang w:eastAsia="zh-CN" w:bidi="ar"/>
                    </w:rPr>
                    <w:t>）</w:t>
                  </w:r>
                </w:p>
              </w:tc>
              <w:tc>
                <w:tcPr>
                  <w:tcW w:w="1486" w:type="pct"/>
                  <w:noWrap w:val="0"/>
                  <w:vAlign w:val="center"/>
                </w:tcPr>
                <w:p w14:paraId="5AA5C383">
                  <w:pPr>
                    <w:pStyle w:val="52"/>
                    <w:widowControl w:val="0"/>
                    <w:spacing w:line="240" w:lineRule="auto"/>
                    <w:rPr>
                      <w:rFonts w:hint="default" w:ascii="Times New Roman" w:hAnsi="Times New Roman" w:eastAsia="宋体" w:cs="Times New Roman"/>
                      <w:b/>
                      <w:bCs/>
                      <w:color w:val="auto"/>
                      <w:highlight w:val="none"/>
                      <w:lang w:val="en-US" w:eastAsia="zh-CN" w:bidi="ar"/>
                    </w:rPr>
                  </w:pPr>
                  <w:r>
                    <w:rPr>
                      <w:rFonts w:hint="default" w:ascii="Times New Roman" w:hAnsi="Times New Roman" w:eastAsia="宋体" w:cs="Times New Roman"/>
                      <w:b/>
                      <w:bCs/>
                      <w:color w:val="auto"/>
                      <w:highlight w:val="none"/>
                      <w:lang w:val="en-US" w:eastAsia="zh-CN" w:bidi="ar"/>
                    </w:rPr>
                    <w:t>环保措施</w:t>
                  </w:r>
                </w:p>
              </w:tc>
              <w:tc>
                <w:tcPr>
                  <w:tcW w:w="648" w:type="pct"/>
                  <w:noWrap w:val="0"/>
                  <w:vAlign w:val="center"/>
                </w:tcPr>
                <w:p w14:paraId="1E112390">
                  <w:pPr>
                    <w:pStyle w:val="52"/>
                    <w:widowControl w:val="0"/>
                    <w:spacing w:line="240" w:lineRule="auto"/>
                    <w:rPr>
                      <w:rFonts w:hint="default" w:ascii="Times New Roman" w:hAnsi="Times New Roman" w:eastAsia="宋体" w:cs="Times New Roman"/>
                      <w:b/>
                      <w:bCs/>
                      <w:color w:val="auto"/>
                      <w:highlight w:val="none"/>
                      <w:lang w:bidi="ar"/>
                    </w:rPr>
                  </w:pPr>
                  <w:r>
                    <w:rPr>
                      <w:rFonts w:hint="default" w:ascii="Times New Roman" w:hAnsi="Times New Roman" w:eastAsia="宋体" w:cs="Times New Roman"/>
                      <w:b/>
                      <w:bCs/>
                      <w:color w:val="auto"/>
                      <w:highlight w:val="none"/>
                      <w:lang w:bidi="ar"/>
                    </w:rPr>
                    <w:t>投资</w:t>
                  </w:r>
                </w:p>
                <w:p w14:paraId="637282B9">
                  <w:pPr>
                    <w:pStyle w:val="52"/>
                    <w:widowControl w:val="0"/>
                    <w:spacing w:line="240" w:lineRule="auto"/>
                    <w:rPr>
                      <w:rFonts w:hint="default" w:ascii="Times New Roman" w:hAnsi="Times New Roman" w:eastAsia="宋体" w:cs="Times New Roman"/>
                      <w:b/>
                      <w:bCs/>
                      <w:color w:val="auto"/>
                      <w:highlight w:val="none"/>
                      <w:lang w:val="en-US" w:eastAsia="zh-CN" w:bidi="ar"/>
                    </w:rPr>
                  </w:pPr>
                  <w:r>
                    <w:rPr>
                      <w:rFonts w:hint="eastAsia" w:ascii="Times New Roman" w:hAnsi="Times New Roman" w:cs="Times New Roman"/>
                      <w:b/>
                      <w:bCs/>
                      <w:color w:val="auto"/>
                      <w:highlight w:val="none"/>
                      <w:lang w:eastAsia="zh-CN" w:bidi="ar"/>
                    </w:rPr>
                    <w:t>（</w:t>
                  </w:r>
                  <w:r>
                    <w:rPr>
                      <w:rFonts w:hint="eastAsia" w:ascii="Times New Roman" w:hAnsi="Times New Roman" w:cs="Times New Roman"/>
                      <w:b/>
                      <w:bCs/>
                      <w:color w:val="auto"/>
                      <w:highlight w:val="none"/>
                      <w:lang w:val="en-US" w:eastAsia="zh-CN" w:bidi="ar"/>
                    </w:rPr>
                    <w:t>万元</w:t>
                  </w:r>
                  <w:r>
                    <w:rPr>
                      <w:rFonts w:hint="eastAsia" w:ascii="Times New Roman" w:hAnsi="Times New Roman" w:cs="Times New Roman"/>
                      <w:b/>
                      <w:bCs/>
                      <w:color w:val="auto"/>
                      <w:highlight w:val="none"/>
                      <w:lang w:eastAsia="zh-CN" w:bidi="ar"/>
                    </w:rPr>
                    <w:t>）</w:t>
                  </w:r>
                </w:p>
              </w:tc>
            </w:tr>
            <w:tr w14:paraId="780E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85" w:type="pct"/>
                  <w:noWrap w:val="0"/>
                  <w:vAlign w:val="center"/>
                </w:tcPr>
                <w:p w14:paraId="6EE84277">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废水</w:t>
                  </w:r>
                  <w:r>
                    <w:rPr>
                      <w:rFonts w:hint="eastAsia" w:ascii="Times New Roman" w:hAnsi="Times New Roman" w:eastAsia="宋体" w:cs="Times New Roman"/>
                      <w:color w:val="auto"/>
                      <w:kern w:val="2"/>
                      <w:sz w:val="18"/>
                      <w:szCs w:val="24"/>
                      <w:highlight w:val="none"/>
                      <w:lang w:val="en-US" w:eastAsia="zh-CN" w:bidi="ar-SA"/>
                    </w:rPr>
                    <w:t>治理</w:t>
                  </w:r>
                </w:p>
              </w:tc>
              <w:tc>
                <w:tcPr>
                  <w:tcW w:w="1485" w:type="pct"/>
                  <w:noWrap w:val="0"/>
                  <w:vAlign w:val="center"/>
                </w:tcPr>
                <w:p w14:paraId="6A381B54">
                  <w:pPr>
                    <w:pStyle w:val="52"/>
                    <w:widowControl w:val="0"/>
                    <w:spacing w:line="360" w:lineRule="exact"/>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废水管道及回用系统、废水排放口规范化设置、事故应急池</w:t>
                  </w:r>
                </w:p>
              </w:tc>
              <w:tc>
                <w:tcPr>
                  <w:tcW w:w="594" w:type="pct"/>
                  <w:noWrap w:val="0"/>
                  <w:vAlign w:val="center"/>
                </w:tcPr>
                <w:p w14:paraId="6589300C">
                  <w:pPr>
                    <w:pStyle w:val="52"/>
                    <w:widowControl w:val="0"/>
                    <w:spacing w:line="360" w:lineRule="exact"/>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olor w:val="auto"/>
                      <w:lang w:val="en-US" w:eastAsia="zh-CN"/>
                    </w:rPr>
                    <w:t>10.0</w:t>
                  </w:r>
                </w:p>
              </w:tc>
              <w:tc>
                <w:tcPr>
                  <w:tcW w:w="1486" w:type="pct"/>
                  <w:noWrap w:val="0"/>
                  <w:vAlign w:val="center"/>
                </w:tcPr>
                <w:p w14:paraId="19127592">
                  <w:pPr>
                    <w:pStyle w:val="52"/>
                    <w:widowControl w:val="0"/>
                    <w:spacing w:line="360" w:lineRule="exact"/>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废水管道及回用系统、废水排放口规范化设置、事故应急池</w:t>
                  </w:r>
                </w:p>
              </w:tc>
              <w:tc>
                <w:tcPr>
                  <w:tcW w:w="648" w:type="pct"/>
                  <w:shd w:val="clear" w:color="auto" w:fill="auto"/>
                  <w:noWrap w:val="0"/>
                  <w:vAlign w:val="center"/>
                </w:tcPr>
                <w:p w14:paraId="0EE05AEF">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5</w:t>
                  </w:r>
                </w:p>
              </w:tc>
            </w:tr>
            <w:tr w14:paraId="7263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85" w:type="pct"/>
                  <w:noWrap w:val="0"/>
                  <w:vAlign w:val="center"/>
                </w:tcPr>
                <w:p w14:paraId="308C89B1">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废气</w:t>
                  </w:r>
                  <w:r>
                    <w:rPr>
                      <w:rFonts w:hint="eastAsia" w:ascii="Times New Roman" w:hAnsi="Times New Roman" w:eastAsia="宋体" w:cs="Times New Roman"/>
                      <w:color w:val="auto"/>
                      <w:kern w:val="2"/>
                      <w:sz w:val="18"/>
                      <w:szCs w:val="24"/>
                      <w:highlight w:val="none"/>
                      <w:lang w:val="en-US" w:eastAsia="zh-CN" w:bidi="ar-SA"/>
                    </w:rPr>
                    <w:t>治理</w:t>
                  </w:r>
                </w:p>
              </w:tc>
              <w:tc>
                <w:tcPr>
                  <w:tcW w:w="1485" w:type="pct"/>
                  <w:noWrap w:val="0"/>
                  <w:vAlign w:val="center"/>
                </w:tcPr>
                <w:p w14:paraId="547BE521">
                  <w:pPr>
                    <w:pStyle w:val="52"/>
                    <w:widowControl w:val="0"/>
                    <w:spacing w:line="360" w:lineRule="exact"/>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集气罩、一套二级活性炭吸附装置、2套布袋除尘装置、3根15m排气筒、废气排放口规范化设置、车间通风换气设施</w:t>
                  </w:r>
                </w:p>
              </w:tc>
              <w:tc>
                <w:tcPr>
                  <w:tcW w:w="594" w:type="pct"/>
                  <w:noWrap w:val="0"/>
                  <w:vAlign w:val="center"/>
                </w:tcPr>
                <w:p w14:paraId="73F387BD">
                  <w:pPr>
                    <w:pStyle w:val="52"/>
                    <w:widowControl w:val="0"/>
                    <w:spacing w:line="360" w:lineRule="exact"/>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15.0</w:t>
                  </w:r>
                </w:p>
              </w:tc>
              <w:tc>
                <w:tcPr>
                  <w:tcW w:w="1486" w:type="pct"/>
                  <w:noWrap w:val="0"/>
                  <w:vAlign w:val="center"/>
                </w:tcPr>
                <w:p w14:paraId="5AE6D4C3">
                  <w:pPr>
                    <w:pStyle w:val="52"/>
                    <w:widowControl w:val="0"/>
                    <w:spacing w:line="360" w:lineRule="exact"/>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集气罩、1套布袋除尘装置、2根15m排气筒、废气排放口规范化设置、车间通风换气设施</w:t>
                  </w:r>
                </w:p>
              </w:tc>
              <w:tc>
                <w:tcPr>
                  <w:tcW w:w="648" w:type="pct"/>
                  <w:shd w:val="clear" w:color="auto" w:fill="auto"/>
                  <w:noWrap w:val="0"/>
                  <w:vAlign w:val="center"/>
                </w:tcPr>
                <w:p w14:paraId="6685B3CD">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10</w:t>
                  </w:r>
                </w:p>
              </w:tc>
            </w:tr>
            <w:tr w14:paraId="6C5B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85" w:type="pct"/>
                  <w:noWrap w:val="0"/>
                  <w:vAlign w:val="center"/>
                </w:tcPr>
                <w:p w14:paraId="06C58148">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固废</w:t>
                  </w:r>
                  <w:r>
                    <w:rPr>
                      <w:rFonts w:hint="eastAsia" w:ascii="Times New Roman" w:hAnsi="Times New Roman" w:eastAsia="宋体" w:cs="Times New Roman"/>
                      <w:color w:val="auto"/>
                      <w:kern w:val="2"/>
                      <w:sz w:val="18"/>
                      <w:szCs w:val="24"/>
                      <w:highlight w:val="none"/>
                      <w:lang w:val="en-US" w:eastAsia="zh-CN" w:bidi="ar-SA"/>
                    </w:rPr>
                    <w:t>治理</w:t>
                  </w:r>
                </w:p>
              </w:tc>
              <w:tc>
                <w:tcPr>
                  <w:tcW w:w="1485" w:type="pct"/>
                  <w:noWrap w:val="0"/>
                  <w:vAlign w:val="center"/>
                </w:tcPr>
                <w:p w14:paraId="586574C3">
                  <w:pPr>
                    <w:pStyle w:val="52"/>
                    <w:widowControl w:val="0"/>
                    <w:spacing w:line="360" w:lineRule="exact"/>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固废堆场、危险废物堆间，做好标识标牌</w:t>
                  </w:r>
                </w:p>
              </w:tc>
              <w:tc>
                <w:tcPr>
                  <w:tcW w:w="594" w:type="pct"/>
                  <w:noWrap w:val="0"/>
                  <w:vAlign w:val="center"/>
                </w:tcPr>
                <w:p w14:paraId="419BACA4">
                  <w:pPr>
                    <w:pStyle w:val="52"/>
                    <w:widowControl w:val="0"/>
                    <w:spacing w:line="360" w:lineRule="exact"/>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2.0</w:t>
                  </w:r>
                </w:p>
              </w:tc>
              <w:tc>
                <w:tcPr>
                  <w:tcW w:w="1486" w:type="pct"/>
                  <w:noWrap w:val="0"/>
                  <w:vAlign w:val="center"/>
                </w:tcPr>
                <w:p w14:paraId="0F0EE1EE">
                  <w:pPr>
                    <w:pStyle w:val="52"/>
                    <w:widowControl w:val="0"/>
                    <w:spacing w:line="360" w:lineRule="exact"/>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固废堆场、危险废物堆间，做好标识标牌</w:t>
                  </w:r>
                </w:p>
              </w:tc>
              <w:tc>
                <w:tcPr>
                  <w:tcW w:w="648" w:type="pct"/>
                  <w:shd w:val="clear" w:color="auto" w:fill="auto"/>
                  <w:noWrap w:val="0"/>
                  <w:vAlign w:val="center"/>
                </w:tcPr>
                <w:p w14:paraId="6AF2CBBE">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2</w:t>
                  </w:r>
                </w:p>
              </w:tc>
            </w:tr>
            <w:tr w14:paraId="5271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85" w:type="pct"/>
                  <w:noWrap w:val="0"/>
                  <w:vAlign w:val="center"/>
                </w:tcPr>
                <w:p w14:paraId="4BE532A5">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噪声</w:t>
                  </w:r>
                  <w:r>
                    <w:rPr>
                      <w:rFonts w:hint="eastAsia" w:ascii="Times New Roman" w:hAnsi="Times New Roman" w:eastAsia="宋体" w:cs="Times New Roman"/>
                      <w:color w:val="auto"/>
                      <w:kern w:val="2"/>
                      <w:sz w:val="18"/>
                      <w:szCs w:val="24"/>
                      <w:highlight w:val="none"/>
                      <w:lang w:val="en-US" w:eastAsia="zh-CN" w:bidi="ar-SA"/>
                    </w:rPr>
                    <w:t>治理</w:t>
                  </w:r>
                </w:p>
              </w:tc>
              <w:tc>
                <w:tcPr>
                  <w:tcW w:w="1485" w:type="pct"/>
                  <w:noWrap w:val="0"/>
                  <w:vAlign w:val="center"/>
                </w:tcPr>
                <w:p w14:paraId="7B485EAC">
                  <w:pPr>
                    <w:pStyle w:val="52"/>
                    <w:widowControl w:val="0"/>
                    <w:spacing w:line="360" w:lineRule="exact"/>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新增设备隔声门窗、消声器、减震降噪措施等</w:t>
                  </w:r>
                </w:p>
              </w:tc>
              <w:tc>
                <w:tcPr>
                  <w:tcW w:w="594" w:type="pct"/>
                  <w:noWrap w:val="0"/>
                  <w:vAlign w:val="center"/>
                </w:tcPr>
                <w:p w14:paraId="3B630A51">
                  <w:pPr>
                    <w:pStyle w:val="52"/>
                    <w:widowControl w:val="0"/>
                    <w:spacing w:line="360" w:lineRule="exact"/>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3.0</w:t>
                  </w:r>
                </w:p>
              </w:tc>
              <w:tc>
                <w:tcPr>
                  <w:tcW w:w="1486" w:type="pct"/>
                  <w:noWrap w:val="0"/>
                  <w:vAlign w:val="center"/>
                </w:tcPr>
                <w:p w14:paraId="2A4C2C0E">
                  <w:pPr>
                    <w:pStyle w:val="52"/>
                    <w:widowControl w:val="0"/>
                    <w:spacing w:line="360" w:lineRule="exact"/>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新增设备隔声门窗、消声器、减震降噪措施等</w:t>
                  </w:r>
                </w:p>
              </w:tc>
              <w:tc>
                <w:tcPr>
                  <w:tcW w:w="648" w:type="pct"/>
                  <w:shd w:val="clear" w:color="auto" w:fill="auto"/>
                  <w:noWrap w:val="0"/>
                  <w:vAlign w:val="center"/>
                </w:tcPr>
                <w:p w14:paraId="3278248D">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2</w:t>
                  </w:r>
                </w:p>
              </w:tc>
            </w:tr>
            <w:tr w14:paraId="3D32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85" w:type="pct"/>
                  <w:noWrap w:val="0"/>
                  <w:vAlign w:val="center"/>
                </w:tcPr>
                <w:p w14:paraId="0325762F">
                  <w:pPr>
                    <w:pStyle w:val="52"/>
                    <w:widowControl w:val="0"/>
                    <w:spacing w:line="240" w:lineRule="auto"/>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其他</w:t>
                  </w:r>
                </w:p>
              </w:tc>
              <w:tc>
                <w:tcPr>
                  <w:tcW w:w="1485" w:type="pct"/>
                  <w:noWrap w:val="0"/>
                  <w:vAlign w:val="center"/>
                </w:tcPr>
                <w:p w14:paraId="1A5DBC94">
                  <w:pPr>
                    <w:pStyle w:val="52"/>
                    <w:widowControl w:val="0"/>
                    <w:spacing w:line="360" w:lineRule="exact"/>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做好废水收集管道、蒸汽冷凝水回用系统、事故应急池的防腐防渗和防漏措施，做好液态原料仓库地面的防渗防漏和围堰、一般固废间和危废暂存间的防腐防渗和防漏工作</w:t>
                  </w:r>
                </w:p>
              </w:tc>
              <w:tc>
                <w:tcPr>
                  <w:tcW w:w="594" w:type="pct"/>
                  <w:noWrap w:val="0"/>
                  <w:vAlign w:val="center"/>
                </w:tcPr>
                <w:p w14:paraId="6E4D55F4">
                  <w:pPr>
                    <w:pStyle w:val="52"/>
                    <w:widowControl w:val="0"/>
                    <w:spacing w:line="360" w:lineRule="exact"/>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4.0</w:t>
                  </w:r>
                </w:p>
              </w:tc>
              <w:tc>
                <w:tcPr>
                  <w:tcW w:w="1486" w:type="pct"/>
                  <w:noWrap w:val="0"/>
                  <w:vAlign w:val="center"/>
                </w:tcPr>
                <w:p w14:paraId="4AF16093">
                  <w:pPr>
                    <w:pStyle w:val="52"/>
                    <w:widowControl w:val="0"/>
                    <w:spacing w:line="360" w:lineRule="exact"/>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lang w:val="en-US" w:eastAsia="zh-CN"/>
                    </w:rPr>
                    <w:t>做好废水收集管道、蒸汽冷凝水回用系统、事故应急池的防腐防渗和防漏措施，做好液态原料仓库地面的防渗防漏和围堰、一般固废间和危废暂存间的防腐防渗和防漏工作</w:t>
                  </w:r>
                </w:p>
              </w:tc>
              <w:tc>
                <w:tcPr>
                  <w:tcW w:w="648" w:type="pct"/>
                  <w:shd w:val="clear" w:color="auto" w:fill="auto"/>
                  <w:noWrap w:val="0"/>
                  <w:vAlign w:val="center"/>
                </w:tcPr>
                <w:p w14:paraId="31E0EE50">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3</w:t>
                  </w:r>
                </w:p>
              </w:tc>
            </w:tr>
            <w:tr w14:paraId="12CE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85" w:type="pct"/>
                  <w:noWrap w:val="0"/>
                  <w:vAlign w:val="center"/>
                </w:tcPr>
                <w:p w14:paraId="17CCD3D0">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环保设计合计</w:t>
                  </w:r>
                </w:p>
              </w:tc>
              <w:tc>
                <w:tcPr>
                  <w:tcW w:w="1485" w:type="pct"/>
                  <w:noWrap w:val="0"/>
                  <w:vAlign w:val="center"/>
                </w:tcPr>
                <w:p w14:paraId="5D40AB92">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w:t>
                  </w:r>
                </w:p>
              </w:tc>
              <w:tc>
                <w:tcPr>
                  <w:tcW w:w="594" w:type="pct"/>
                  <w:noWrap w:val="0"/>
                  <w:vAlign w:val="center"/>
                </w:tcPr>
                <w:p w14:paraId="60FB9F7E">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40</w:t>
                  </w:r>
                </w:p>
              </w:tc>
              <w:tc>
                <w:tcPr>
                  <w:tcW w:w="1486" w:type="pct"/>
                  <w:noWrap w:val="0"/>
                  <w:vAlign w:val="center"/>
                </w:tcPr>
                <w:p w14:paraId="59A745DE">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w:t>
                  </w:r>
                </w:p>
              </w:tc>
              <w:tc>
                <w:tcPr>
                  <w:tcW w:w="648" w:type="pct"/>
                  <w:noWrap w:val="0"/>
                  <w:vAlign w:val="center"/>
                </w:tcPr>
                <w:p w14:paraId="546DFBB2">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22</w:t>
                  </w:r>
                </w:p>
              </w:tc>
            </w:tr>
            <w:tr w14:paraId="27FE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85" w:type="pct"/>
                  <w:noWrap w:val="0"/>
                  <w:vAlign w:val="center"/>
                </w:tcPr>
                <w:p w14:paraId="10DE200F">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总投资</w:t>
                  </w:r>
                </w:p>
              </w:tc>
              <w:tc>
                <w:tcPr>
                  <w:tcW w:w="1485" w:type="pct"/>
                  <w:noWrap w:val="0"/>
                  <w:vAlign w:val="center"/>
                </w:tcPr>
                <w:p w14:paraId="1D0E0B56">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w:t>
                  </w:r>
                </w:p>
              </w:tc>
              <w:tc>
                <w:tcPr>
                  <w:tcW w:w="594" w:type="pct"/>
                  <w:noWrap w:val="0"/>
                  <w:vAlign w:val="center"/>
                </w:tcPr>
                <w:p w14:paraId="551707FB">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1000</w:t>
                  </w:r>
                </w:p>
              </w:tc>
              <w:tc>
                <w:tcPr>
                  <w:tcW w:w="1486" w:type="pct"/>
                  <w:noWrap w:val="0"/>
                  <w:vAlign w:val="center"/>
                </w:tcPr>
                <w:p w14:paraId="6C66B83B">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w:t>
                  </w:r>
                </w:p>
              </w:tc>
              <w:tc>
                <w:tcPr>
                  <w:tcW w:w="648" w:type="pct"/>
                  <w:noWrap w:val="0"/>
                  <w:vAlign w:val="center"/>
                </w:tcPr>
                <w:p w14:paraId="71490058">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500</w:t>
                  </w:r>
                </w:p>
              </w:tc>
            </w:tr>
            <w:tr w14:paraId="1E52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85" w:type="pct"/>
                  <w:noWrap w:val="0"/>
                  <w:vAlign w:val="center"/>
                </w:tcPr>
                <w:p w14:paraId="1580DEEC">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环保投资占比</w:t>
                  </w:r>
                </w:p>
              </w:tc>
              <w:tc>
                <w:tcPr>
                  <w:tcW w:w="1485" w:type="pct"/>
                  <w:noWrap w:val="0"/>
                  <w:vAlign w:val="center"/>
                </w:tcPr>
                <w:p w14:paraId="083808B6">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w:t>
                  </w:r>
                </w:p>
              </w:tc>
              <w:tc>
                <w:tcPr>
                  <w:tcW w:w="594" w:type="pct"/>
                  <w:noWrap w:val="0"/>
                  <w:vAlign w:val="center"/>
                </w:tcPr>
                <w:p w14:paraId="0719D3BC">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4</w:t>
                  </w:r>
                  <w:r>
                    <w:rPr>
                      <w:rFonts w:hint="eastAsia" w:ascii="Times New Roman" w:hAnsi="Times New Roman" w:eastAsia="宋体" w:cs="Times New Roman"/>
                      <w:color w:val="auto"/>
                      <w:kern w:val="2"/>
                      <w:sz w:val="18"/>
                      <w:szCs w:val="24"/>
                      <w:highlight w:val="none"/>
                      <w:lang w:val="en-US" w:eastAsia="zh-CN" w:bidi="ar-SA"/>
                    </w:rPr>
                    <w:t>%</w:t>
                  </w:r>
                </w:p>
              </w:tc>
              <w:tc>
                <w:tcPr>
                  <w:tcW w:w="1486" w:type="pct"/>
                  <w:noWrap w:val="0"/>
                  <w:vAlign w:val="center"/>
                </w:tcPr>
                <w:p w14:paraId="0A586EAE">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w:t>
                  </w:r>
                </w:p>
              </w:tc>
              <w:tc>
                <w:tcPr>
                  <w:tcW w:w="648" w:type="pct"/>
                  <w:noWrap w:val="0"/>
                  <w:vAlign w:val="center"/>
                </w:tcPr>
                <w:p w14:paraId="59C0B134">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4.4</w:t>
                  </w:r>
                  <w:r>
                    <w:rPr>
                      <w:rFonts w:hint="default" w:ascii="Times New Roman" w:hAnsi="Times New Roman" w:eastAsia="宋体" w:cs="Times New Roman"/>
                      <w:color w:val="auto"/>
                      <w:kern w:val="2"/>
                      <w:sz w:val="18"/>
                      <w:szCs w:val="24"/>
                      <w:highlight w:val="none"/>
                      <w:lang w:val="en-US" w:eastAsia="zh-CN" w:bidi="ar-SA"/>
                    </w:rPr>
                    <w:t>%</w:t>
                  </w:r>
                </w:p>
              </w:tc>
            </w:tr>
          </w:tbl>
          <w:p w14:paraId="13530827">
            <w:pPr>
              <w:pStyle w:val="37"/>
              <w:spacing w:before="65"/>
              <w:ind w:firstLine="0" w:firstLineChars="0"/>
              <w:rPr>
                <w:rFonts w:hint="eastAsia" w:ascii="Times New Roman" w:hAnsi="Times New Roman" w:cs="Times New Roman"/>
                <w:color w:val="auto"/>
                <w:lang w:val="en-US" w:eastAsia="zh-CN"/>
              </w:rPr>
            </w:pPr>
            <w:r>
              <w:rPr>
                <w:rFonts w:hint="eastAsia" w:ascii="Times New Roman" w:hAnsi="Times New Roman" w:cs="Times New Roman"/>
                <w:b/>
                <w:color w:val="auto"/>
                <w:highlight w:val="none"/>
                <w:lang w:val="en-US" w:eastAsia="zh-CN"/>
              </w:rPr>
              <w:t>3</w:t>
            </w:r>
            <w:r>
              <w:rPr>
                <w:rFonts w:hint="default" w:ascii="Times New Roman" w:hAnsi="Times New Roman" w:cs="Times New Roman"/>
                <w:b/>
                <w:color w:val="auto"/>
                <w:highlight w:val="none"/>
              </w:rPr>
              <w:t>、</w:t>
            </w:r>
            <w:r>
              <w:rPr>
                <w:rFonts w:hint="eastAsia" w:ascii="Times New Roman" w:hAnsi="Times New Roman" w:cs="Times New Roman"/>
                <w:b/>
                <w:color w:val="auto"/>
                <w:highlight w:val="none"/>
                <w:lang w:val="en-US" w:eastAsia="zh-CN"/>
              </w:rPr>
              <w:t>其他环境管理要求</w:t>
            </w:r>
          </w:p>
          <w:p w14:paraId="53B329F1">
            <w:pPr>
              <w:pStyle w:val="37"/>
              <w:spacing w:before="65"/>
              <w:ind w:firstLine="0" w:firstLineChars="0"/>
              <w:rPr>
                <w:rFonts w:hint="default" w:ascii="Times New Roman" w:hAnsi="Times New Roman" w:cs="Times New Roman"/>
                <w:b/>
                <w:color w:val="auto"/>
                <w:lang w:val="en-US"/>
              </w:rPr>
            </w:pPr>
            <w:r>
              <w:rPr>
                <w:rFonts w:hint="eastAsia" w:ascii="Times New Roman" w:hAnsi="Times New Roman" w:cs="Times New Roman"/>
                <w:b/>
                <w:color w:val="auto"/>
                <w:lang w:eastAsia="zh-CN"/>
              </w:rPr>
              <w:t>（</w:t>
            </w:r>
            <w:r>
              <w:rPr>
                <w:rFonts w:hint="eastAsia" w:ascii="Times New Roman" w:hAnsi="Times New Roman" w:cs="Times New Roman"/>
                <w:b/>
                <w:color w:val="auto"/>
                <w:lang w:val="en-US" w:eastAsia="zh-CN"/>
              </w:rPr>
              <w:t>1</w:t>
            </w:r>
            <w:r>
              <w:rPr>
                <w:rFonts w:hint="eastAsia" w:ascii="Times New Roman" w:hAnsi="Times New Roman" w:cs="Times New Roman"/>
                <w:b/>
                <w:color w:val="auto"/>
                <w:lang w:eastAsia="zh-CN"/>
              </w:rPr>
              <w:t>）排污许可</w:t>
            </w:r>
            <w:r>
              <w:rPr>
                <w:rFonts w:hint="eastAsia" w:ascii="Times New Roman" w:hAnsi="Times New Roman" w:cs="Times New Roman"/>
                <w:b/>
                <w:color w:val="auto"/>
                <w:lang w:val="en-US" w:eastAsia="zh-CN"/>
              </w:rPr>
              <w:t>管理和自行环境监测制度</w:t>
            </w:r>
          </w:p>
          <w:p w14:paraId="32AD236D">
            <w:pPr>
              <w:pStyle w:val="37"/>
              <w:spacing w:before="65"/>
              <w:ind w:firstLine="42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企业已于</w:t>
            </w:r>
            <w:r>
              <w:rPr>
                <w:rFonts w:hint="eastAsia" w:ascii="Times New Roman" w:hAnsi="Times New Roman"/>
                <w:color w:val="auto"/>
                <w:lang w:eastAsia="zh-CN"/>
              </w:rPr>
              <w:t>202</w:t>
            </w:r>
            <w:r>
              <w:rPr>
                <w:rFonts w:hint="eastAsia" w:ascii="Times New Roman" w:hAnsi="Times New Roman"/>
                <w:color w:val="auto"/>
                <w:lang w:val="en-US" w:eastAsia="zh-CN"/>
              </w:rPr>
              <w:t>4</w:t>
            </w:r>
            <w:r>
              <w:rPr>
                <w:rFonts w:hint="eastAsia" w:ascii="Times New Roman" w:hAnsi="Times New Roman"/>
                <w:color w:val="auto"/>
                <w:lang w:eastAsia="zh-CN"/>
              </w:rPr>
              <w:t>年</w:t>
            </w:r>
            <w:r>
              <w:rPr>
                <w:rFonts w:hint="eastAsia" w:ascii="Times New Roman" w:hAnsi="Times New Roman"/>
                <w:color w:val="auto"/>
                <w:lang w:val="en-US" w:eastAsia="zh-CN"/>
              </w:rPr>
              <w:t>3</w:t>
            </w:r>
            <w:r>
              <w:rPr>
                <w:rFonts w:hint="eastAsia" w:ascii="Times New Roman" w:hAnsi="Times New Roman"/>
                <w:color w:val="auto"/>
                <w:lang w:eastAsia="zh-CN"/>
              </w:rPr>
              <w:t>月</w:t>
            </w:r>
            <w:r>
              <w:rPr>
                <w:rFonts w:hint="eastAsia" w:ascii="Times New Roman" w:hAnsi="Times New Roman"/>
                <w:color w:val="auto"/>
                <w:lang w:val="en-US" w:eastAsia="zh-CN"/>
              </w:rPr>
              <w:t>14</w:t>
            </w:r>
            <w:r>
              <w:rPr>
                <w:rFonts w:hint="eastAsia" w:ascii="Times New Roman" w:hAnsi="Times New Roman"/>
                <w:color w:val="auto"/>
                <w:lang w:eastAsia="zh-CN"/>
              </w:rPr>
              <w:t>日</w:t>
            </w:r>
            <w:r>
              <w:rPr>
                <w:rFonts w:hint="eastAsia" w:ascii="Times New Roman" w:hAnsi="Times New Roman"/>
                <w:color w:val="auto"/>
                <w:lang w:val="en-US" w:eastAsia="zh-CN"/>
              </w:rPr>
              <w:t>进行排污登记变更，排污登记编号为：</w:t>
            </w:r>
            <w:r>
              <w:rPr>
                <w:rFonts w:hint="eastAsia" w:ascii="Times New Roman" w:hAnsi="Times New Roman"/>
                <w:color w:val="auto"/>
                <w:lang w:eastAsia="zh-CN"/>
              </w:rPr>
              <w:t>9133060430756146XK001W</w:t>
            </w:r>
            <w:r>
              <w:rPr>
                <w:rFonts w:hint="eastAsia" w:ascii="Times New Roman" w:hAnsi="Times New Roman" w:cs="Times New Roman"/>
                <w:color w:val="auto"/>
                <w:lang w:val="en-US" w:eastAsia="zh-CN"/>
              </w:rPr>
              <w:t>。</w:t>
            </w:r>
          </w:p>
          <w:p w14:paraId="5DB0E8EB">
            <w:pPr>
              <w:pStyle w:val="37"/>
              <w:spacing w:before="65"/>
              <w:ind w:firstLine="42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企业已建立完善企业自行环境监测制度并严格执行。已设置规范的废水污染物排放口。特征污染物监管、产生、排放台账和各项管理制度较为完善。</w:t>
            </w:r>
          </w:p>
          <w:p w14:paraId="0C6594B3">
            <w:pPr>
              <w:pStyle w:val="37"/>
              <w:spacing w:before="65"/>
              <w:ind w:firstLine="420"/>
              <w:rPr>
                <w:rFonts w:hint="default" w:ascii="Times New Roman" w:hAnsi="Times New Roman" w:cs="Times New Roman"/>
                <w:color w:val="FF0000"/>
                <w:highlight w:val="none"/>
              </w:rPr>
            </w:pPr>
          </w:p>
          <w:p w14:paraId="11D0AEEC">
            <w:pPr>
              <w:pStyle w:val="40"/>
              <w:spacing w:before="163"/>
              <w:jc w:val="left"/>
              <w:rPr>
                <w:rFonts w:hint="default" w:ascii="Times New Roman" w:hAnsi="Times New Roman" w:eastAsia="仿宋_GB2312" w:cs="Times New Roman"/>
                <w:color w:val="FF0000"/>
              </w:rPr>
            </w:pPr>
          </w:p>
        </w:tc>
      </w:tr>
    </w:tbl>
    <w:p w14:paraId="7D772C38">
      <w:pPr>
        <w:pStyle w:val="27"/>
        <w:outlineLvl w:val="9"/>
        <w:rPr>
          <w:rFonts w:hint="default" w:ascii="Times New Roman" w:hAnsi="Times New Roman" w:cs="Times New Roman"/>
          <w:color w:val="FF0000"/>
        </w:rPr>
        <w:sectPr>
          <w:pgSz w:w="11906" w:h="16838"/>
          <w:pgMar w:top="1440" w:right="1800" w:bottom="1440" w:left="1800" w:header="851" w:footer="992" w:gutter="0"/>
          <w:pgNumType w:fmt="decimal"/>
          <w:cols w:space="425" w:num="1"/>
          <w:docGrid w:type="lines" w:linePitch="326" w:charSpace="0"/>
        </w:sectPr>
      </w:pPr>
    </w:p>
    <w:p w14:paraId="65B682B7">
      <w:pPr>
        <w:pStyle w:val="27"/>
        <w:outlineLvl w:val="0"/>
        <w:rPr>
          <w:rFonts w:hint="default" w:ascii="Times New Roman" w:hAnsi="Times New Roman" w:cs="Times New Roman"/>
          <w:color w:val="auto"/>
          <w:lang w:val="en-US" w:eastAsia="zh-CN"/>
        </w:rPr>
      </w:pPr>
      <w:bookmarkStart w:id="29" w:name="_Toc26479"/>
      <w:bookmarkStart w:id="30" w:name="_Toc2963"/>
      <w:bookmarkStart w:id="31" w:name="_Toc23919"/>
      <w:r>
        <w:rPr>
          <w:rFonts w:hint="default" w:ascii="Times New Roman" w:hAnsi="Times New Roman" w:cs="Times New Roman"/>
          <w:color w:val="auto"/>
        </w:rPr>
        <w:t>表</w:t>
      </w:r>
      <w:r>
        <w:rPr>
          <w:rFonts w:hint="eastAsia" w:hAnsi="Times New Roman" w:cs="Times New Roman"/>
          <w:color w:val="auto"/>
          <w:lang w:val="en-US" w:eastAsia="zh-CN"/>
        </w:rPr>
        <w:t>六</w:t>
      </w:r>
      <w:r>
        <w:rPr>
          <w:rFonts w:hint="default" w:ascii="Times New Roman" w:hAnsi="Times New Roman" w:cs="Times New Roman"/>
          <w:color w:val="auto"/>
        </w:rPr>
        <w:t>：项目</w:t>
      </w:r>
      <w:r>
        <w:rPr>
          <w:rFonts w:hint="eastAsia" w:ascii="Times New Roman" w:hAnsi="Times New Roman" w:cs="Times New Roman"/>
          <w:color w:val="auto"/>
          <w:lang w:val="en-US" w:eastAsia="zh-CN"/>
        </w:rPr>
        <w:t>变动影响分析</w:t>
      </w:r>
      <w:bookmarkEnd w:id="29"/>
      <w:bookmarkEnd w:id="30"/>
      <w:bookmarkEnd w:id="31"/>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4128"/>
      </w:tblGrid>
      <w:tr w14:paraId="5E28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28" w:hRule="atLeast"/>
          <w:jc w:val="center"/>
        </w:trPr>
        <w:tc>
          <w:tcPr>
            <w:tcW w:w="5000" w:type="pct"/>
            <w:tcMar>
              <w:left w:w="85" w:type="dxa"/>
              <w:right w:w="85" w:type="dxa"/>
            </w:tcMar>
          </w:tcPr>
          <w:p w14:paraId="051948FA">
            <w:pPr>
              <w:pStyle w:val="37"/>
              <w:spacing w:before="65"/>
              <w:ind w:firstLine="420"/>
              <w:rPr>
                <w:rFonts w:hint="default" w:ascii="Times New Roman" w:hAnsi="Times New Roman" w:cs="Times New Roman"/>
                <w:color w:val="auto"/>
              </w:rPr>
            </w:pPr>
            <w:r>
              <w:rPr>
                <w:rFonts w:hint="eastAsia" w:ascii="Times New Roman" w:hAnsi="Times New Roman" w:cs="Times New Roman"/>
                <w:color w:val="auto"/>
                <w:lang w:val="en-US" w:eastAsia="zh-CN"/>
              </w:rPr>
              <w:t>对照</w:t>
            </w:r>
            <w:r>
              <w:rPr>
                <w:rFonts w:hint="default" w:ascii="Times New Roman" w:hAnsi="Times New Roman" w:cs="Times New Roman"/>
                <w:color w:val="auto"/>
              </w:rPr>
              <w:t>《污染影响类建设项目重大变动清单（试行）》，本次验收项目的性质、规模、地点、生产工艺和环境保护措施变化是否属于重大变动的分析如下：</w:t>
            </w:r>
          </w:p>
          <w:p w14:paraId="3831688C">
            <w:pPr>
              <w:pStyle w:val="40"/>
              <w:spacing w:before="163"/>
              <w:rPr>
                <w:rFonts w:hint="default" w:ascii="Times New Roman" w:hAnsi="Times New Roman" w:cs="Times New Roman"/>
                <w:color w:val="auto"/>
              </w:rPr>
            </w:pPr>
            <w:r>
              <w:rPr>
                <w:rFonts w:hint="default" w:ascii="Times New Roman" w:hAnsi="Times New Roman" w:cs="Times New Roman"/>
                <w:color w:val="auto"/>
              </w:rPr>
              <w:t>表</w:t>
            </w:r>
            <w:r>
              <w:rPr>
                <w:rFonts w:hint="eastAsia" w:ascii="Times New Roman" w:hAnsi="Times New Roman" w:cs="Times New Roman"/>
                <w:color w:val="auto"/>
                <w:lang w:val="en-US" w:eastAsia="zh-CN"/>
              </w:rPr>
              <w:t>6</w:t>
            </w:r>
            <w:r>
              <w:rPr>
                <w:rFonts w:hint="default" w:ascii="Times New Roman" w:hAnsi="Times New Roman" w:cs="Times New Roman"/>
                <w:color w:val="auto"/>
              </w:rPr>
              <w:t>-</w:t>
            </w:r>
            <w:r>
              <w:rPr>
                <w:rFonts w:hint="eastAsia" w:ascii="Times New Roman" w:hAnsi="Times New Roman" w:cs="Times New Roman"/>
                <w:color w:val="auto"/>
                <w:lang w:val="en-US" w:eastAsia="zh-CN"/>
              </w:rPr>
              <w:t>1</w:t>
            </w:r>
            <w:r>
              <w:rPr>
                <w:rFonts w:hint="default" w:ascii="Times New Roman" w:hAnsi="Times New Roman" w:cs="Times New Roman"/>
                <w:color w:val="auto"/>
              </w:rPr>
              <w:t xml:space="preserve"> 本次验收项目变动情况</w:t>
            </w:r>
          </w:p>
          <w:tbl>
            <w:tblPr>
              <w:tblStyle w:val="19"/>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645"/>
              <w:gridCol w:w="2124"/>
              <w:gridCol w:w="2989"/>
              <w:gridCol w:w="3241"/>
              <w:gridCol w:w="3241"/>
              <w:gridCol w:w="952"/>
            </w:tblGrid>
            <w:tr w14:paraId="40DA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Align w:val="center"/>
                </w:tcPr>
                <w:p w14:paraId="24953531">
                  <w:pPr>
                    <w:pStyle w:val="52"/>
                    <w:widowControl w:val="0"/>
                    <w:rPr>
                      <w:rFonts w:hint="default" w:ascii="Times New Roman" w:hAnsi="Times New Roman" w:cs="Times New Roman"/>
                      <w:b/>
                      <w:bCs/>
                      <w:color w:val="auto"/>
                    </w:rPr>
                  </w:pPr>
                  <w:r>
                    <w:rPr>
                      <w:rFonts w:hint="default" w:ascii="Times New Roman" w:hAnsi="Times New Roman" w:cs="Times New Roman"/>
                      <w:b/>
                      <w:bCs/>
                      <w:color w:val="auto"/>
                    </w:rPr>
                    <w:t>类别</w:t>
                  </w:r>
                </w:p>
              </w:tc>
              <w:tc>
                <w:tcPr>
                  <w:tcW w:w="231" w:type="pct"/>
                  <w:vAlign w:val="center"/>
                </w:tcPr>
                <w:p w14:paraId="5A7BEC16">
                  <w:pPr>
                    <w:pStyle w:val="52"/>
                    <w:widowControl w:val="0"/>
                    <w:rPr>
                      <w:rFonts w:hint="default" w:ascii="Times New Roman" w:hAnsi="Times New Roman" w:cs="Times New Roman"/>
                      <w:b/>
                      <w:bCs/>
                      <w:color w:val="auto"/>
                    </w:rPr>
                  </w:pPr>
                  <w:r>
                    <w:rPr>
                      <w:rFonts w:hint="default" w:ascii="Times New Roman" w:hAnsi="Times New Roman" w:cs="Times New Roman"/>
                      <w:b/>
                      <w:bCs/>
                      <w:color w:val="auto"/>
                    </w:rPr>
                    <w:t>编号</w:t>
                  </w:r>
                </w:p>
              </w:tc>
              <w:tc>
                <w:tcPr>
                  <w:tcW w:w="1832" w:type="pct"/>
                  <w:gridSpan w:val="2"/>
                  <w:vAlign w:val="center"/>
                </w:tcPr>
                <w:p w14:paraId="2F8595F9">
                  <w:pPr>
                    <w:pStyle w:val="52"/>
                    <w:widowControl w:val="0"/>
                    <w:rPr>
                      <w:rFonts w:hint="default" w:ascii="Times New Roman" w:hAnsi="Times New Roman" w:cs="Times New Roman"/>
                      <w:b/>
                      <w:bCs/>
                      <w:color w:val="auto"/>
                    </w:rPr>
                  </w:pPr>
                  <w:r>
                    <w:rPr>
                      <w:rFonts w:hint="default" w:ascii="Times New Roman" w:hAnsi="Times New Roman" w:cs="Times New Roman"/>
                      <w:b/>
                      <w:bCs/>
                      <w:color w:val="auto"/>
                    </w:rPr>
                    <w:t>重大变动清单要求</w:t>
                  </w:r>
                </w:p>
              </w:tc>
              <w:tc>
                <w:tcPr>
                  <w:tcW w:w="1161" w:type="pct"/>
                  <w:vAlign w:val="center"/>
                </w:tcPr>
                <w:p w14:paraId="7D639F03">
                  <w:pPr>
                    <w:pStyle w:val="52"/>
                    <w:widowControl w:val="0"/>
                    <w:rPr>
                      <w:rFonts w:hint="default" w:ascii="Times New Roman" w:hAnsi="Times New Roman" w:cs="Times New Roman"/>
                      <w:b/>
                      <w:bCs/>
                      <w:color w:val="auto"/>
                    </w:rPr>
                  </w:pPr>
                  <w:r>
                    <w:rPr>
                      <w:rFonts w:hint="default" w:ascii="Times New Roman" w:hAnsi="Times New Roman" w:cs="Times New Roman"/>
                      <w:b/>
                      <w:bCs/>
                      <w:color w:val="auto"/>
                    </w:rPr>
                    <w:t>环评要求</w:t>
                  </w:r>
                </w:p>
              </w:tc>
              <w:tc>
                <w:tcPr>
                  <w:tcW w:w="1161" w:type="pct"/>
                  <w:vAlign w:val="center"/>
                </w:tcPr>
                <w:p w14:paraId="0F138812">
                  <w:pPr>
                    <w:pStyle w:val="52"/>
                    <w:widowControl w:val="0"/>
                    <w:rPr>
                      <w:rFonts w:hint="default" w:ascii="Times New Roman" w:hAnsi="Times New Roman" w:cs="Times New Roman"/>
                      <w:b/>
                      <w:bCs/>
                      <w:color w:val="auto"/>
                    </w:rPr>
                  </w:pPr>
                  <w:r>
                    <w:rPr>
                      <w:rFonts w:hint="default" w:ascii="Times New Roman" w:hAnsi="Times New Roman" w:cs="Times New Roman"/>
                      <w:b/>
                      <w:bCs/>
                      <w:color w:val="auto"/>
                    </w:rPr>
                    <w:t>实际情况</w:t>
                  </w:r>
                </w:p>
              </w:tc>
              <w:tc>
                <w:tcPr>
                  <w:tcW w:w="341" w:type="pct"/>
                  <w:vAlign w:val="center"/>
                </w:tcPr>
                <w:p w14:paraId="391B498F">
                  <w:pPr>
                    <w:pStyle w:val="52"/>
                    <w:widowControl w:val="0"/>
                    <w:rPr>
                      <w:rFonts w:hint="default" w:ascii="Times New Roman" w:hAnsi="Times New Roman" w:cs="Times New Roman"/>
                      <w:b/>
                      <w:bCs/>
                      <w:color w:val="auto"/>
                    </w:rPr>
                  </w:pPr>
                  <w:r>
                    <w:rPr>
                      <w:rFonts w:hint="default" w:ascii="Times New Roman" w:hAnsi="Times New Roman" w:cs="Times New Roman"/>
                      <w:b/>
                      <w:bCs/>
                      <w:color w:val="auto"/>
                    </w:rPr>
                    <w:t>是否属于重大变动</w:t>
                  </w:r>
                </w:p>
              </w:tc>
            </w:tr>
            <w:tr w14:paraId="1A8E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Align w:val="center"/>
                </w:tcPr>
                <w:p w14:paraId="48F5E108">
                  <w:pPr>
                    <w:pStyle w:val="52"/>
                    <w:widowControl w:val="0"/>
                    <w:rPr>
                      <w:rFonts w:hint="default" w:ascii="Times New Roman" w:hAnsi="Times New Roman" w:cs="Times New Roman"/>
                      <w:color w:val="auto"/>
                    </w:rPr>
                  </w:pPr>
                  <w:r>
                    <w:rPr>
                      <w:rFonts w:hint="default" w:ascii="Times New Roman" w:hAnsi="Times New Roman" w:cs="Times New Roman"/>
                      <w:color w:val="auto"/>
                    </w:rPr>
                    <w:t>性质</w:t>
                  </w:r>
                </w:p>
              </w:tc>
              <w:tc>
                <w:tcPr>
                  <w:tcW w:w="231" w:type="pct"/>
                  <w:vAlign w:val="center"/>
                </w:tcPr>
                <w:p w14:paraId="6CFE0F8A">
                  <w:pPr>
                    <w:pStyle w:val="52"/>
                    <w:widowControl w:val="0"/>
                    <w:rPr>
                      <w:rFonts w:hint="default" w:ascii="Times New Roman" w:hAnsi="Times New Roman" w:cs="Times New Roman"/>
                      <w:color w:val="auto"/>
                    </w:rPr>
                  </w:pPr>
                  <w:r>
                    <w:rPr>
                      <w:rFonts w:hint="default" w:ascii="Times New Roman" w:hAnsi="Times New Roman" w:cs="Times New Roman"/>
                      <w:color w:val="auto"/>
                    </w:rPr>
                    <w:t>1</w:t>
                  </w:r>
                </w:p>
              </w:tc>
              <w:tc>
                <w:tcPr>
                  <w:tcW w:w="1832" w:type="pct"/>
                  <w:gridSpan w:val="2"/>
                  <w:vAlign w:val="center"/>
                </w:tcPr>
                <w:p w14:paraId="6D0C0C88">
                  <w:pPr>
                    <w:pStyle w:val="52"/>
                    <w:widowControl w:val="0"/>
                    <w:rPr>
                      <w:rFonts w:hint="default" w:ascii="Times New Roman" w:hAnsi="Times New Roman" w:cs="Times New Roman"/>
                      <w:color w:val="auto"/>
                    </w:rPr>
                  </w:pPr>
                  <w:r>
                    <w:rPr>
                      <w:rFonts w:hint="default" w:ascii="Times New Roman" w:hAnsi="Times New Roman" w:cs="Times New Roman"/>
                      <w:color w:val="auto"/>
                    </w:rPr>
                    <w:t>建设项目开发、使用功能发生变化的</w:t>
                  </w:r>
                </w:p>
              </w:tc>
              <w:tc>
                <w:tcPr>
                  <w:tcW w:w="1161" w:type="pct"/>
                  <w:vAlign w:val="center"/>
                </w:tcPr>
                <w:p w14:paraId="65E2EFC5">
                  <w:pPr>
                    <w:pStyle w:val="52"/>
                    <w:widowControl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技改</w:t>
                  </w:r>
                </w:p>
              </w:tc>
              <w:tc>
                <w:tcPr>
                  <w:tcW w:w="1161" w:type="pct"/>
                  <w:vAlign w:val="center"/>
                </w:tcPr>
                <w:p w14:paraId="451F2A32">
                  <w:pPr>
                    <w:pStyle w:val="52"/>
                    <w:widowControl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技改</w:t>
                  </w:r>
                </w:p>
              </w:tc>
              <w:tc>
                <w:tcPr>
                  <w:tcW w:w="341" w:type="pct"/>
                  <w:vAlign w:val="center"/>
                </w:tcPr>
                <w:p w14:paraId="09DBE5AE">
                  <w:pPr>
                    <w:pStyle w:val="52"/>
                    <w:widowControl w:val="0"/>
                    <w:rPr>
                      <w:rFonts w:hint="default" w:ascii="Times New Roman" w:hAnsi="Times New Roman" w:cs="Times New Roman"/>
                      <w:color w:val="auto"/>
                    </w:rPr>
                  </w:pPr>
                  <w:r>
                    <w:rPr>
                      <w:rFonts w:hint="default" w:ascii="Times New Roman" w:hAnsi="Times New Roman" w:cs="Times New Roman"/>
                      <w:color w:val="auto"/>
                    </w:rPr>
                    <w:t>否</w:t>
                  </w:r>
                </w:p>
              </w:tc>
            </w:tr>
            <w:tr w14:paraId="3C1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restart"/>
                  <w:vAlign w:val="center"/>
                </w:tcPr>
                <w:p w14:paraId="7B780F8E">
                  <w:pPr>
                    <w:pStyle w:val="52"/>
                    <w:widowControl w:val="0"/>
                    <w:rPr>
                      <w:rFonts w:hint="default" w:ascii="Times New Roman" w:hAnsi="Times New Roman" w:cs="Times New Roman"/>
                      <w:color w:val="auto"/>
                    </w:rPr>
                  </w:pPr>
                  <w:r>
                    <w:rPr>
                      <w:rFonts w:hint="default" w:ascii="Times New Roman" w:hAnsi="Times New Roman" w:cs="Times New Roman"/>
                      <w:color w:val="auto"/>
                    </w:rPr>
                    <w:t>规模</w:t>
                  </w:r>
                </w:p>
              </w:tc>
              <w:tc>
                <w:tcPr>
                  <w:tcW w:w="231" w:type="pct"/>
                  <w:vAlign w:val="center"/>
                </w:tcPr>
                <w:p w14:paraId="2ECB638F">
                  <w:pPr>
                    <w:pStyle w:val="52"/>
                    <w:widowControl w:val="0"/>
                    <w:spacing w:line="240" w:lineRule="auto"/>
                    <w:rPr>
                      <w:rFonts w:hint="default" w:ascii="Times New Roman" w:hAnsi="Times New Roman" w:cs="Times New Roman"/>
                      <w:color w:val="auto"/>
                    </w:rPr>
                  </w:pPr>
                  <w:r>
                    <w:rPr>
                      <w:rFonts w:hint="default" w:ascii="Times New Roman" w:hAnsi="Times New Roman" w:cs="Times New Roman"/>
                      <w:color w:val="auto"/>
                    </w:rPr>
                    <w:t>2</w:t>
                  </w:r>
                </w:p>
              </w:tc>
              <w:tc>
                <w:tcPr>
                  <w:tcW w:w="1832" w:type="pct"/>
                  <w:gridSpan w:val="2"/>
                  <w:vAlign w:val="center"/>
                </w:tcPr>
                <w:p w14:paraId="412DE275">
                  <w:pPr>
                    <w:pStyle w:val="52"/>
                    <w:widowControl w:val="0"/>
                    <w:spacing w:line="240" w:lineRule="auto"/>
                    <w:rPr>
                      <w:rFonts w:hint="default" w:ascii="Times New Roman" w:hAnsi="Times New Roman" w:cs="Times New Roman"/>
                      <w:color w:val="auto"/>
                    </w:rPr>
                  </w:pPr>
                  <w:r>
                    <w:rPr>
                      <w:rFonts w:hint="default" w:ascii="Times New Roman" w:hAnsi="Times New Roman" w:cs="Times New Roman"/>
                      <w:color w:val="auto"/>
                    </w:rPr>
                    <w:t>生产、处置或储存能力增大30%及以上的</w:t>
                  </w:r>
                </w:p>
              </w:tc>
              <w:tc>
                <w:tcPr>
                  <w:tcW w:w="1161" w:type="pct"/>
                  <w:vMerge w:val="restart"/>
                  <w:vAlign w:val="center"/>
                </w:tcPr>
                <w:p w14:paraId="4B0F3E84">
                  <w:pPr>
                    <w:pStyle w:val="52"/>
                    <w:widowControl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年产</w:t>
                  </w:r>
                  <w:r>
                    <w:rPr>
                      <w:rFonts w:hint="eastAsia" w:ascii="Times New Roman" w:hAnsi="Times New Roman" w:cs="Times New Roman"/>
                      <w:color w:val="auto"/>
                      <w:lang w:val="en-US" w:eastAsia="zh-CN"/>
                    </w:rPr>
                    <w:t>5000万平方米薄膜</w:t>
                  </w:r>
                </w:p>
              </w:tc>
              <w:tc>
                <w:tcPr>
                  <w:tcW w:w="1161" w:type="pct"/>
                  <w:vMerge w:val="restart"/>
                  <w:vAlign w:val="center"/>
                </w:tcPr>
                <w:p w14:paraId="56A1676E">
                  <w:pPr>
                    <w:pStyle w:val="52"/>
                    <w:widowControl w:val="0"/>
                    <w:rPr>
                      <w:rFonts w:hint="default" w:ascii="Times New Roman" w:hAnsi="Times New Roman" w:cs="Times New Roman"/>
                      <w:color w:val="auto"/>
                    </w:rPr>
                  </w:pPr>
                  <w:r>
                    <w:rPr>
                      <w:rFonts w:hint="eastAsia" w:ascii="Times New Roman" w:hAnsi="Times New Roman" w:cs="Times New Roman"/>
                      <w:color w:val="auto"/>
                      <w:lang w:val="en-US" w:eastAsia="zh-CN"/>
                    </w:rPr>
                    <w:t>本项目实际</w:t>
                  </w:r>
                  <w:r>
                    <w:rPr>
                      <w:rFonts w:hint="default" w:ascii="Times New Roman" w:hAnsi="Times New Roman" w:eastAsia="宋体" w:cs="Times New Roman"/>
                      <w:color w:val="auto"/>
                      <w:lang w:val="en-US" w:eastAsia="zh-CN"/>
                    </w:rPr>
                    <w:t>生产能力为年产</w:t>
                  </w:r>
                  <w:r>
                    <w:rPr>
                      <w:rFonts w:hint="eastAsia" w:ascii="Times New Roman" w:hAnsi="Times New Roman" w:cs="Times New Roman"/>
                      <w:color w:val="auto"/>
                      <w:lang w:val="en-US" w:eastAsia="zh-CN"/>
                    </w:rPr>
                    <w:t>900万平方米薄膜</w:t>
                  </w:r>
                  <w:r>
                    <w:rPr>
                      <w:rFonts w:hint="default" w:ascii="Times New Roman" w:hAnsi="Times New Roman" w:cs="Times New Roman"/>
                      <w:color w:val="auto"/>
                    </w:rPr>
                    <w:t>。生产</w:t>
                  </w:r>
                  <w:r>
                    <w:rPr>
                      <w:rFonts w:hint="eastAsia" w:ascii="Times New Roman" w:hAnsi="Times New Roman" w:cs="Times New Roman"/>
                      <w:color w:val="auto"/>
                      <w:lang w:val="en-US" w:eastAsia="zh-CN"/>
                    </w:rPr>
                    <w:t>能力在环评审批范围内，污染物排放量无增加，</w:t>
                  </w:r>
                  <w:r>
                    <w:rPr>
                      <w:rFonts w:hint="default" w:ascii="Times New Roman" w:hAnsi="Times New Roman" w:cs="Times New Roman"/>
                      <w:color w:val="auto"/>
                    </w:rPr>
                    <w:t>无新增污染物</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进行先行验收</w:t>
                  </w:r>
                  <w:r>
                    <w:rPr>
                      <w:rFonts w:hint="default" w:ascii="Times New Roman" w:hAnsi="Times New Roman" w:cs="Times New Roman"/>
                      <w:color w:val="auto"/>
                    </w:rPr>
                    <w:t>。</w:t>
                  </w:r>
                </w:p>
              </w:tc>
              <w:tc>
                <w:tcPr>
                  <w:tcW w:w="341" w:type="pct"/>
                  <w:vMerge w:val="restart"/>
                  <w:vAlign w:val="center"/>
                </w:tcPr>
                <w:p w14:paraId="5F72B0B8">
                  <w:pPr>
                    <w:pStyle w:val="52"/>
                    <w:widowControl w:val="0"/>
                    <w:rPr>
                      <w:rFonts w:hint="eastAsia" w:ascii="Times New Roman" w:hAnsi="Times New Roman" w:eastAsia="宋体" w:cs="Times New Roman"/>
                      <w:color w:val="auto"/>
                      <w:lang w:eastAsia="zh-CN"/>
                    </w:rPr>
                  </w:pPr>
                  <w:r>
                    <w:rPr>
                      <w:rFonts w:hint="default" w:ascii="Times New Roman" w:hAnsi="Times New Roman" w:cs="Times New Roman"/>
                      <w:color w:val="auto"/>
                    </w:rPr>
                    <w:t>否</w:t>
                  </w:r>
                </w:p>
              </w:tc>
            </w:tr>
            <w:tr w14:paraId="1059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5C9764C1">
                  <w:pPr>
                    <w:pStyle w:val="52"/>
                    <w:widowControl w:val="0"/>
                    <w:rPr>
                      <w:rFonts w:hint="default" w:ascii="Times New Roman" w:hAnsi="Times New Roman" w:cs="Times New Roman"/>
                      <w:color w:val="auto"/>
                    </w:rPr>
                  </w:pPr>
                </w:p>
              </w:tc>
              <w:tc>
                <w:tcPr>
                  <w:tcW w:w="231" w:type="pct"/>
                  <w:vAlign w:val="center"/>
                </w:tcPr>
                <w:p w14:paraId="4E4AFF89">
                  <w:pPr>
                    <w:pStyle w:val="52"/>
                    <w:widowControl w:val="0"/>
                    <w:spacing w:line="240" w:lineRule="auto"/>
                    <w:rPr>
                      <w:rFonts w:hint="default" w:ascii="Times New Roman" w:hAnsi="Times New Roman" w:cs="Times New Roman"/>
                      <w:color w:val="auto"/>
                    </w:rPr>
                  </w:pPr>
                  <w:r>
                    <w:rPr>
                      <w:rFonts w:hint="default" w:ascii="Times New Roman" w:hAnsi="Times New Roman" w:cs="Times New Roman"/>
                      <w:color w:val="auto"/>
                    </w:rPr>
                    <w:t>3</w:t>
                  </w:r>
                </w:p>
              </w:tc>
              <w:tc>
                <w:tcPr>
                  <w:tcW w:w="1832" w:type="pct"/>
                  <w:gridSpan w:val="2"/>
                  <w:vAlign w:val="center"/>
                </w:tcPr>
                <w:p w14:paraId="60548AAC">
                  <w:pPr>
                    <w:pStyle w:val="52"/>
                    <w:widowControl w:val="0"/>
                    <w:spacing w:line="240" w:lineRule="auto"/>
                    <w:rPr>
                      <w:rFonts w:hint="default" w:ascii="Times New Roman" w:hAnsi="Times New Roman" w:cs="Times New Roman"/>
                      <w:color w:val="auto"/>
                    </w:rPr>
                  </w:pPr>
                  <w:r>
                    <w:rPr>
                      <w:rFonts w:hint="default" w:ascii="Times New Roman" w:hAnsi="Times New Roman" w:cs="Times New Roman"/>
                      <w:color w:val="auto"/>
                    </w:rPr>
                    <w:t>生产、处置或储存能力增大，导致废水第一类污染物排放量增加的</w:t>
                  </w:r>
                </w:p>
              </w:tc>
              <w:tc>
                <w:tcPr>
                  <w:tcW w:w="1161" w:type="pct"/>
                  <w:vMerge w:val="continue"/>
                  <w:vAlign w:val="center"/>
                </w:tcPr>
                <w:p w14:paraId="25147F4E">
                  <w:pPr>
                    <w:pStyle w:val="52"/>
                    <w:widowControl w:val="0"/>
                    <w:rPr>
                      <w:rFonts w:hint="default" w:ascii="Times New Roman" w:hAnsi="Times New Roman" w:cs="Times New Roman"/>
                      <w:color w:val="FF0000"/>
                    </w:rPr>
                  </w:pPr>
                </w:p>
              </w:tc>
              <w:tc>
                <w:tcPr>
                  <w:tcW w:w="1161" w:type="pct"/>
                  <w:vMerge w:val="continue"/>
                  <w:vAlign w:val="center"/>
                </w:tcPr>
                <w:p w14:paraId="7EA97A10">
                  <w:pPr>
                    <w:pStyle w:val="52"/>
                    <w:widowControl w:val="0"/>
                    <w:rPr>
                      <w:rFonts w:hint="default" w:ascii="Times New Roman" w:hAnsi="Times New Roman" w:cs="Times New Roman"/>
                      <w:color w:val="FF0000"/>
                    </w:rPr>
                  </w:pPr>
                </w:p>
              </w:tc>
              <w:tc>
                <w:tcPr>
                  <w:tcW w:w="341" w:type="pct"/>
                  <w:vMerge w:val="continue"/>
                  <w:vAlign w:val="center"/>
                </w:tcPr>
                <w:p w14:paraId="03DEFAAD">
                  <w:pPr>
                    <w:pStyle w:val="52"/>
                    <w:widowControl w:val="0"/>
                    <w:rPr>
                      <w:rFonts w:hint="default" w:ascii="Times New Roman" w:hAnsi="Times New Roman" w:cs="Times New Roman"/>
                      <w:color w:val="FF0000"/>
                    </w:rPr>
                  </w:pPr>
                </w:p>
              </w:tc>
            </w:tr>
            <w:tr w14:paraId="3C79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2192DCC9">
                  <w:pPr>
                    <w:pStyle w:val="52"/>
                    <w:widowControl w:val="0"/>
                    <w:rPr>
                      <w:rFonts w:hint="default" w:ascii="Times New Roman" w:hAnsi="Times New Roman" w:cs="Times New Roman"/>
                      <w:color w:val="auto"/>
                    </w:rPr>
                  </w:pPr>
                </w:p>
              </w:tc>
              <w:tc>
                <w:tcPr>
                  <w:tcW w:w="231" w:type="pct"/>
                  <w:vAlign w:val="center"/>
                </w:tcPr>
                <w:p w14:paraId="188B0A7B">
                  <w:pPr>
                    <w:pStyle w:val="52"/>
                    <w:widowControl w:val="0"/>
                    <w:spacing w:line="240" w:lineRule="auto"/>
                    <w:rPr>
                      <w:rFonts w:hint="default" w:ascii="Times New Roman" w:hAnsi="Times New Roman" w:cs="Times New Roman"/>
                      <w:color w:val="auto"/>
                    </w:rPr>
                  </w:pPr>
                  <w:r>
                    <w:rPr>
                      <w:rFonts w:hint="default" w:ascii="Times New Roman" w:hAnsi="Times New Roman" w:cs="Times New Roman"/>
                      <w:color w:val="auto"/>
                    </w:rPr>
                    <w:t>4</w:t>
                  </w:r>
                </w:p>
              </w:tc>
              <w:tc>
                <w:tcPr>
                  <w:tcW w:w="1832" w:type="pct"/>
                  <w:gridSpan w:val="2"/>
                  <w:vAlign w:val="center"/>
                </w:tcPr>
                <w:p w14:paraId="7939A5ED">
                  <w:pPr>
                    <w:pStyle w:val="52"/>
                    <w:widowControl w:val="0"/>
                    <w:spacing w:line="240" w:lineRule="auto"/>
                    <w:rPr>
                      <w:rFonts w:hint="default" w:ascii="Times New Roman" w:hAnsi="Times New Roman" w:cs="Times New Roman"/>
                      <w:color w:val="auto"/>
                    </w:rPr>
                  </w:pPr>
                  <w:r>
                    <w:rPr>
                      <w:rFonts w:hint="default" w:ascii="Times New Roman" w:hAnsi="Times New Roman" w:cs="Times New Roman"/>
                      <w:color w:val="auto"/>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以上的。</w:t>
                  </w:r>
                </w:p>
              </w:tc>
              <w:tc>
                <w:tcPr>
                  <w:tcW w:w="1161" w:type="pct"/>
                  <w:vMerge w:val="continue"/>
                  <w:vAlign w:val="center"/>
                </w:tcPr>
                <w:p w14:paraId="108F3FD6">
                  <w:pPr>
                    <w:pStyle w:val="52"/>
                    <w:widowControl w:val="0"/>
                    <w:rPr>
                      <w:rFonts w:hint="default" w:ascii="Times New Roman" w:hAnsi="Times New Roman" w:cs="Times New Roman"/>
                      <w:color w:val="FF0000"/>
                    </w:rPr>
                  </w:pPr>
                </w:p>
              </w:tc>
              <w:tc>
                <w:tcPr>
                  <w:tcW w:w="1161" w:type="pct"/>
                  <w:vMerge w:val="continue"/>
                  <w:vAlign w:val="center"/>
                </w:tcPr>
                <w:p w14:paraId="0A3434AD">
                  <w:pPr>
                    <w:pStyle w:val="52"/>
                    <w:widowControl w:val="0"/>
                    <w:rPr>
                      <w:rFonts w:hint="default" w:ascii="Times New Roman" w:hAnsi="Times New Roman" w:cs="Times New Roman"/>
                      <w:color w:val="FF0000"/>
                    </w:rPr>
                  </w:pPr>
                </w:p>
              </w:tc>
              <w:tc>
                <w:tcPr>
                  <w:tcW w:w="341" w:type="pct"/>
                  <w:vMerge w:val="continue"/>
                  <w:vAlign w:val="center"/>
                </w:tcPr>
                <w:p w14:paraId="1461D527">
                  <w:pPr>
                    <w:pStyle w:val="52"/>
                    <w:widowControl w:val="0"/>
                    <w:rPr>
                      <w:rFonts w:hint="default" w:ascii="Times New Roman" w:hAnsi="Times New Roman" w:cs="Times New Roman"/>
                      <w:color w:val="FF0000"/>
                    </w:rPr>
                  </w:pPr>
                </w:p>
              </w:tc>
            </w:tr>
            <w:tr w14:paraId="5F11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 w:type="pct"/>
                  <w:vAlign w:val="center"/>
                </w:tcPr>
                <w:p w14:paraId="61AE5A85">
                  <w:pPr>
                    <w:pStyle w:val="52"/>
                    <w:widowControl w:val="0"/>
                    <w:rPr>
                      <w:rFonts w:hint="default" w:ascii="Times New Roman" w:hAnsi="Times New Roman" w:cs="Times New Roman"/>
                      <w:color w:val="auto"/>
                    </w:rPr>
                  </w:pPr>
                  <w:r>
                    <w:rPr>
                      <w:rFonts w:hint="default" w:ascii="Times New Roman" w:hAnsi="Times New Roman" w:cs="Times New Roman"/>
                      <w:color w:val="auto"/>
                    </w:rPr>
                    <w:t>地点</w:t>
                  </w:r>
                </w:p>
              </w:tc>
              <w:tc>
                <w:tcPr>
                  <w:tcW w:w="231" w:type="pct"/>
                  <w:vAlign w:val="center"/>
                </w:tcPr>
                <w:p w14:paraId="4E13768D">
                  <w:pPr>
                    <w:pStyle w:val="52"/>
                    <w:widowControl w:val="0"/>
                    <w:rPr>
                      <w:rFonts w:hint="default" w:ascii="Times New Roman" w:hAnsi="Times New Roman" w:cs="Times New Roman"/>
                      <w:color w:val="auto"/>
                    </w:rPr>
                  </w:pPr>
                  <w:r>
                    <w:rPr>
                      <w:rFonts w:hint="default" w:ascii="Times New Roman" w:hAnsi="Times New Roman" w:cs="Times New Roman"/>
                      <w:color w:val="auto"/>
                    </w:rPr>
                    <w:t>5</w:t>
                  </w:r>
                </w:p>
              </w:tc>
              <w:tc>
                <w:tcPr>
                  <w:tcW w:w="1832" w:type="pct"/>
                  <w:gridSpan w:val="2"/>
                  <w:vAlign w:val="center"/>
                </w:tcPr>
                <w:p w14:paraId="74D00C8A">
                  <w:pPr>
                    <w:pStyle w:val="52"/>
                    <w:widowControl w:val="0"/>
                    <w:rPr>
                      <w:rFonts w:hint="default" w:ascii="Times New Roman" w:hAnsi="Times New Roman" w:cs="Times New Roman"/>
                      <w:color w:val="auto"/>
                    </w:rPr>
                  </w:pPr>
                  <w:r>
                    <w:rPr>
                      <w:rFonts w:hint="default" w:ascii="Times New Roman" w:hAnsi="Times New Roman" w:cs="Times New Roman"/>
                      <w:color w:val="auto"/>
                    </w:rPr>
                    <w:t>重新选址；在原厂址附近调整（包括总平面布置变化）导致环境防护距离范围变化且新增敏感点的。</w:t>
                  </w:r>
                </w:p>
              </w:tc>
              <w:tc>
                <w:tcPr>
                  <w:tcW w:w="1161" w:type="pct"/>
                  <w:vAlign w:val="center"/>
                </w:tcPr>
                <w:p w14:paraId="068DE992">
                  <w:pPr>
                    <w:pStyle w:val="52"/>
                    <w:widowControl w:val="0"/>
                    <w:rPr>
                      <w:rFonts w:hint="eastAsia" w:ascii="Times New Roman" w:hAnsi="Times New Roman" w:eastAsia="宋体" w:cs="Times New Roman"/>
                      <w:color w:val="auto"/>
                      <w:lang w:eastAsia="zh-CN"/>
                    </w:rPr>
                  </w:pPr>
                  <w:r>
                    <w:rPr>
                      <w:rFonts w:hint="default" w:ascii="Times New Roman" w:hAnsi="Times New Roman" w:cs="Times New Roman"/>
                      <w:color w:val="auto"/>
                    </w:rPr>
                    <w:t>本项目位于</w:t>
                  </w:r>
                  <w:r>
                    <w:rPr>
                      <w:rFonts w:hint="eastAsia" w:ascii="Times New Roman" w:hAnsi="Times New Roman" w:cs="Times New Roman"/>
                      <w:color w:val="auto"/>
                      <w:lang w:eastAsia="zh-CN"/>
                    </w:rPr>
                    <w:t>绍兴市上虞区曹娥街道亚厦大道 208 号</w:t>
                  </w:r>
                </w:p>
              </w:tc>
              <w:tc>
                <w:tcPr>
                  <w:tcW w:w="1161" w:type="pct"/>
                  <w:vAlign w:val="center"/>
                </w:tcPr>
                <w:p w14:paraId="52577569">
                  <w:pPr>
                    <w:pStyle w:val="52"/>
                    <w:widowControl w:val="0"/>
                    <w:rPr>
                      <w:rFonts w:hint="default" w:ascii="Times New Roman" w:hAnsi="Times New Roman" w:cs="Times New Roman"/>
                      <w:color w:val="auto"/>
                      <w:lang w:val="en-US"/>
                    </w:rPr>
                  </w:pPr>
                  <w:r>
                    <w:rPr>
                      <w:rFonts w:hint="default" w:ascii="Times New Roman" w:hAnsi="Times New Roman" w:cs="Times New Roman"/>
                      <w:color w:val="auto"/>
                    </w:rPr>
                    <w:t>本项目位于</w:t>
                  </w:r>
                  <w:r>
                    <w:rPr>
                      <w:rFonts w:hint="eastAsia" w:ascii="Times New Roman" w:hAnsi="Times New Roman" w:cs="Times New Roman"/>
                      <w:color w:val="auto"/>
                      <w:lang w:eastAsia="zh-CN"/>
                    </w:rPr>
                    <w:t>绍兴市上虞区曹娥街道亚厦大道 208 号</w:t>
                  </w:r>
                </w:p>
              </w:tc>
              <w:tc>
                <w:tcPr>
                  <w:tcW w:w="341" w:type="pct"/>
                  <w:vAlign w:val="center"/>
                </w:tcPr>
                <w:p w14:paraId="09C13ED0">
                  <w:pPr>
                    <w:pStyle w:val="52"/>
                    <w:widowControl w:val="0"/>
                    <w:rPr>
                      <w:rFonts w:hint="default" w:ascii="Times New Roman" w:hAnsi="Times New Roman" w:cs="Times New Roman"/>
                      <w:color w:val="auto"/>
                    </w:rPr>
                  </w:pPr>
                  <w:r>
                    <w:rPr>
                      <w:rFonts w:hint="default" w:ascii="Times New Roman" w:hAnsi="Times New Roman" w:cs="Times New Roman"/>
                      <w:color w:val="auto"/>
                    </w:rPr>
                    <w:t>否</w:t>
                  </w:r>
                </w:p>
              </w:tc>
            </w:tr>
            <w:tr w14:paraId="7371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restart"/>
                  <w:vAlign w:val="center"/>
                </w:tcPr>
                <w:p w14:paraId="65A897D1">
                  <w:pPr>
                    <w:pStyle w:val="52"/>
                    <w:widowControl w:val="0"/>
                    <w:rPr>
                      <w:rFonts w:hint="default" w:ascii="Times New Roman" w:hAnsi="Times New Roman" w:cs="Times New Roman"/>
                      <w:color w:val="auto"/>
                    </w:rPr>
                  </w:pPr>
                  <w:r>
                    <w:rPr>
                      <w:rFonts w:hint="default" w:ascii="Times New Roman" w:hAnsi="Times New Roman" w:cs="Times New Roman"/>
                      <w:color w:val="auto"/>
                    </w:rPr>
                    <w:t>生产工艺</w:t>
                  </w:r>
                </w:p>
              </w:tc>
              <w:tc>
                <w:tcPr>
                  <w:tcW w:w="231" w:type="pct"/>
                  <w:vMerge w:val="restart"/>
                  <w:vAlign w:val="center"/>
                </w:tcPr>
                <w:p w14:paraId="289AC154">
                  <w:pPr>
                    <w:pStyle w:val="52"/>
                    <w:widowControl w:val="0"/>
                    <w:rPr>
                      <w:rFonts w:hint="default" w:ascii="Times New Roman" w:hAnsi="Times New Roman" w:cs="Times New Roman"/>
                      <w:color w:val="auto"/>
                    </w:rPr>
                  </w:pPr>
                  <w:r>
                    <w:rPr>
                      <w:rFonts w:hint="default" w:ascii="Times New Roman" w:hAnsi="Times New Roman" w:cs="Times New Roman"/>
                      <w:color w:val="auto"/>
                    </w:rPr>
                    <w:t>6</w:t>
                  </w:r>
                </w:p>
              </w:tc>
              <w:tc>
                <w:tcPr>
                  <w:tcW w:w="761" w:type="pct"/>
                  <w:vMerge w:val="restart"/>
                  <w:vAlign w:val="center"/>
                </w:tcPr>
                <w:p w14:paraId="2B492958">
                  <w:pPr>
                    <w:pStyle w:val="52"/>
                    <w:widowControl w:val="0"/>
                    <w:rPr>
                      <w:rFonts w:hint="default" w:ascii="Times New Roman" w:hAnsi="Times New Roman" w:cs="Times New Roman"/>
                      <w:color w:val="auto"/>
                    </w:rPr>
                  </w:pPr>
                  <w:r>
                    <w:rPr>
                      <w:rFonts w:hint="default" w:ascii="Times New Roman" w:hAnsi="Times New Roman" w:cs="Times New Roman"/>
                      <w:color w:val="auto"/>
                    </w:rPr>
                    <w:t>新增产品品种或生产工艺（含主要生产装置、设备及配套设施）、主要原辅材料、燃料变化，导致以下情形之一的</w:t>
                  </w:r>
                </w:p>
              </w:tc>
              <w:tc>
                <w:tcPr>
                  <w:tcW w:w="1071" w:type="pct"/>
                  <w:vAlign w:val="center"/>
                </w:tcPr>
                <w:p w14:paraId="5F358370">
                  <w:pPr>
                    <w:pStyle w:val="52"/>
                    <w:widowControl w:val="0"/>
                    <w:rPr>
                      <w:rFonts w:hint="default" w:ascii="Times New Roman" w:hAnsi="Times New Roman" w:cs="Times New Roman"/>
                      <w:color w:val="auto"/>
                    </w:rPr>
                  </w:pPr>
                  <w:r>
                    <w:rPr>
                      <w:rFonts w:hint="default" w:ascii="Times New Roman" w:hAnsi="Times New Roman" w:cs="Times New Roman"/>
                      <w:color w:val="auto"/>
                    </w:rPr>
                    <w:t>新增排放污染物种类的（毒性、挥发性降低的除外）</w:t>
                  </w:r>
                </w:p>
              </w:tc>
              <w:tc>
                <w:tcPr>
                  <w:tcW w:w="1161" w:type="pct"/>
                  <w:vMerge w:val="restart"/>
                  <w:vAlign w:val="center"/>
                </w:tcPr>
                <w:p w14:paraId="3E34C23B">
                  <w:pPr>
                    <w:pStyle w:val="52"/>
                    <w:widowControl w:val="0"/>
                    <w:rPr>
                      <w:rFonts w:hint="default" w:ascii="Times New Roman" w:hAnsi="Times New Roman" w:cs="Times New Roman"/>
                      <w:color w:val="auto"/>
                    </w:rPr>
                  </w:pPr>
                  <w:r>
                    <w:rPr>
                      <w:rFonts w:hint="default" w:ascii="Times New Roman" w:hAnsi="Times New Roman" w:cs="Times New Roman"/>
                      <w:color w:val="auto"/>
                    </w:rPr>
                    <w:t>本项目主要生产</w:t>
                  </w:r>
                  <w:r>
                    <w:rPr>
                      <w:rFonts w:hint="eastAsia" w:ascii="Times New Roman" w:hAnsi="Times New Roman" w:cs="Times New Roman"/>
                      <w:color w:val="auto"/>
                      <w:lang w:val="en-US" w:eastAsia="zh-CN"/>
                    </w:rPr>
                    <w:t>水溶性薄膜</w:t>
                  </w:r>
                  <w:r>
                    <w:rPr>
                      <w:rFonts w:hint="default" w:ascii="Times New Roman" w:hAnsi="Times New Roman" w:cs="Times New Roman"/>
                      <w:color w:val="auto"/>
                    </w:rPr>
                    <w:t>。项目生产工艺、生产设备、原辅材料详见环评。</w:t>
                  </w:r>
                </w:p>
                <w:p w14:paraId="15AE6675">
                  <w:pPr>
                    <w:pStyle w:val="52"/>
                    <w:widowControl w:val="0"/>
                    <w:rPr>
                      <w:rFonts w:hint="default" w:ascii="Times New Roman" w:hAnsi="Times New Roman" w:cs="Times New Roman"/>
                      <w:color w:val="auto"/>
                    </w:rPr>
                  </w:pPr>
                </w:p>
              </w:tc>
              <w:tc>
                <w:tcPr>
                  <w:tcW w:w="1161" w:type="pct"/>
                  <w:vMerge w:val="restart"/>
                  <w:vAlign w:val="center"/>
                </w:tcPr>
                <w:p w14:paraId="4EBC0687">
                  <w:pPr>
                    <w:pStyle w:val="52"/>
                    <w:widowControl w:val="0"/>
                    <w:rPr>
                      <w:rFonts w:hint="default" w:ascii="Times New Roman" w:hAnsi="Times New Roman" w:cs="Times New Roman"/>
                      <w:color w:val="auto"/>
                    </w:rPr>
                  </w:pPr>
                  <w:r>
                    <w:rPr>
                      <w:rFonts w:hint="default" w:ascii="Times New Roman" w:hAnsi="Times New Roman" w:cs="Times New Roman"/>
                      <w:color w:val="auto"/>
                      <w:highlight w:val="none"/>
                    </w:rPr>
                    <w:t>本项目主要</w:t>
                  </w:r>
                  <w:r>
                    <w:rPr>
                      <w:rFonts w:hint="default" w:ascii="Times New Roman" w:hAnsi="Times New Roman" w:cs="Times New Roman"/>
                      <w:color w:val="auto"/>
                    </w:rPr>
                    <w:t>生产</w:t>
                  </w:r>
                  <w:r>
                    <w:rPr>
                      <w:rFonts w:hint="eastAsia" w:ascii="Times New Roman" w:hAnsi="Times New Roman" w:cs="Times New Roman"/>
                      <w:color w:val="auto"/>
                      <w:lang w:val="en-US" w:eastAsia="zh-CN"/>
                    </w:rPr>
                    <w:t>水溶性薄膜</w:t>
                  </w:r>
                  <w:r>
                    <w:rPr>
                      <w:rFonts w:hint="default" w:ascii="Times New Roman" w:hAnsi="Times New Roman" w:cs="Times New Roman"/>
                      <w:color w:val="auto"/>
                      <w:highlight w:val="none"/>
                    </w:rPr>
                    <w:t>，无新增产品品种。</w:t>
                  </w:r>
                  <w:r>
                    <w:rPr>
                      <w:rFonts w:hint="default" w:ascii="Times New Roman" w:hAnsi="Times New Roman" w:cs="Times New Roman"/>
                      <w:color w:val="auto"/>
                    </w:rPr>
                    <w:t>生产工艺、生产设备、原辅材料</w:t>
                  </w:r>
                  <w:r>
                    <w:rPr>
                      <w:rFonts w:hint="eastAsia" w:ascii="Times New Roman" w:hAnsi="Times New Roman" w:cs="Times New Roman"/>
                      <w:color w:val="auto"/>
                      <w:highlight w:val="none"/>
                      <w:lang w:val="en-US" w:eastAsia="zh-CN"/>
                    </w:rPr>
                    <w:t>见表四</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color w:val="auto"/>
                      <w:highlight w:val="none"/>
                    </w:rPr>
                    <w:t>项目</w:t>
                  </w:r>
                  <w:r>
                    <w:rPr>
                      <w:rFonts w:hint="eastAsia" w:ascii="Times New Roman" w:hAnsi="Times New Roman" w:cs="Times New Roman"/>
                      <w:color w:val="auto"/>
                      <w:highlight w:val="none"/>
                      <w:lang w:val="en-US" w:eastAsia="zh-CN"/>
                    </w:rPr>
                    <w:t>污染物排放量未增加，</w:t>
                  </w:r>
                  <w:r>
                    <w:rPr>
                      <w:rFonts w:hint="default" w:ascii="Times New Roman" w:hAnsi="Times New Roman" w:cs="Times New Roman"/>
                      <w:color w:val="auto"/>
                      <w:highlight w:val="none"/>
                    </w:rPr>
                    <w:t>无新增污染物。</w:t>
                  </w:r>
                </w:p>
              </w:tc>
              <w:tc>
                <w:tcPr>
                  <w:tcW w:w="341" w:type="pct"/>
                  <w:vMerge w:val="restart"/>
                  <w:vAlign w:val="center"/>
                </w:tcPr>
                <w:p w14:paraId="23E61864">
                  <w:pPr>
                    <w:pStyle w:val="52"/>
                    <w:widowControl w:val="0"/>
                    <w:rPr>
                      <w:rFonts w:hint="eastAsia" w:ascii="Times New Roman" w:hAnsi="Times New Roman" w:eastAsia="宋体" w:cs="Times New Roman"/>
                      <w:color w:val="auto"/>
                      <w:lang w:eastAsia="zh-CN"/>
                    </w:rPr>
                  </w:pPr>
                  <w:r>
                    <w:rPr>
                      <w:rFonts w:hint="default" w:ascii="Times New Roman" w:hAnsi="Times New Roman" w:cs="Times New Roman"/>
                      <w:color w:val="auto"/>
                    </w:rPr>
                    <w:t>否</w:t>
                  </w:r>
                </w:p>
              </w:tc>
            </w:tr>
            <w:tr w14:paraId="42FC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2B1A5D85">
                  <w:pPr>
                    <w:pStyle w:val="52"/>
                    <w:widowControl w:val="0"/>
                    <w:rPr>
                      <w:rFonts w:hint="default" w:ascii="Times New Roman" w:hAnsi="Times New Roman" w:cs="Times New Roman"/>
                      <w:color w:val="auto"/>
                    </w:rPr>
                  </w:pPr>
                </w:p>
              </w:tc>
              <w:tc>
                <w:tcPr>
                  <w:tcW w:w="231" w:type="pct"/>
                  <w:vMerge w:val="continue"/>
                  <w:vAlign w:val="center"/>
                </w:tcPr>
                <w:p w14:paraId="0E68C4FF">
                  <w:pPr>
                    <w:pStyle w:val="52"/>
                    <w:widowControl w:val="0"/>
                    <w:rPr>
                      <w:rFonts w:hint="default" w:ascii="Times New Roman" w:hAnsi="Times New Roman" w:cs="Times New Roman"/>
                      <w:color w:val="auto"/>
                    </w:rPr>
                  </w:pPr>
                </w:p>
              </w:tc>
              <w:tc>
                <w:tcPr>
                  <w:tcW w:w="761" w:type="pct"/>
                  <w:vMerge w:val="continue"/>
                  <w:vAlign w:val="center"/>
                </w:tcPr>
                <w:p w14:paraId="53D24BB8">
                  <w:pPr>
                    <w:pStyle w:val="52"/>
                    <w:widowControl w:val="0"/>
                    <w:rPr>
                      <w:rFonts w:hint="default" w:ascii="Times New Roman" w:hAnsi="Times New Roman" w:cs="Times New Roman"/>
                      <w:color w:val="auto"/>
                    </w:rPr>
                  </w:pPr>
                </w:p>
              </w:tc>
              <w:tc>
                <w:tcPr>
                  <w:tcW w:w="1071" w:type="pct"/>
                  <w:vAlign w:val="center"/>
                </w:tcPr>
                <w:p w14:paraId="18427F5D">
                  <w:pPr>
                    <w:pStyle w:val="52"/>
                    <w:widowControl w:val="0"/>
                    <w:rPr>
                      <w:rFonts w:hint="default" w:ascii="Times New Roman" w:hAnsi="Times New Roman" w:cs="Times New Roman"/>
                      <w:color w:val="auto"/>
                    </w:rPr>
                  </w:pPr>
                  <w:r>
                    <w:rPr>
                      <w:rFonts w:hint="default" w:ascii="Times New Roman" w:hAnsi="Times New Roman" w:cs="Times New Roman"/>
                      <w:color w:val="auto"/>
                    </w:rPr>
                    <w:t>位于环境质量不达标区的建设项目相应污染物排放量增加的</w:t>
                  </w:r>
                </w:p>
              </w:tc>
              <w:tc>
                <w:tcPr>
                  <w:tcW w:w="1161" w:type="pct"/>
                  <w:vMerge w:val="continue"/>
                  <w:vAlign w:val="center"/>
                </w:tcPr>
                <w:p w14:paraId="52141FFB">
                  <w:pPr>
                    <w:pStyle w:val="52"/>
                    <w:widowControl w:val="0"/>
                    <w:rPr>
                      <w:rFonts w:hint="default" w:ascii="Times New Roman" w:hAnsi="Times New Roman" w:cs="Times New Roman"/>
                      <w:color w:val="FF0000"/>
                    </w:rPr>
                  </w:pPr>
                </w:p>
              </w:tc>
              <w:tc>
                <w:tcPr>
                  <w:tcW w:w="1161" w:type="pct"/>
                  <w:vMerge w:val="continue"/>
                  <w:vAlign w:val="center"/>
                </w:tcPr>
                <w:p w14:paraId="1ED29769">
                  <w:pPr>
                    <w:pStyle w:val="52"/>
                    <w:widowControl w:val="0"/>
                    <w:rPr>
                      <w:rFonts w:hint="default" w:ascii="Times New Roman" w:hAnsi="Times New Roman" w:cs="Times New Roman"/>
                      <w:color w:val="FF0000"/>
                    </w:rPr>
                  </w:pPr>
                </w:p>
              </w:tc>
              <w:tc>
                <w:tcPr>
                  <w:tcW w:w="341" w:type="pct"/>
                  <w:vMerge w:val="continue"/>
                  <w:vAlign w:val="center"/>
                </w:tcPr>
                <w:p w14:paraId="12D0F92E">
                  <w:pPr>
                    <w:pStyle w:val="52"/>
                    <w:widowControl w:val="0"/>
                    <w:rPr>
                      <w:rFonts w:hint="default" w:ascii="Times New Roman" w:hAnsi="Times New Roman" w:cs="Times New Roman"/>
                      <w:color w:val="FF0000"/>
                    </w:rPr>
                  </w:pPr>
                </w:p>
              </w:tc>
            </w:tr>
            <w:tr w14:paraId="5821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 w:type="pct"/>
                  <w:vMerge w:val="continue"/>
                  <w:vAlign w:val="center"/>
                </w:tcPr>
                <w:p w14:paraId="4099E314">
                  <w:pPr>
                    <w:pStyle w:val="52"/>
                    <w:widowControl w:val="0"/>
                    <w:rPr>
                      <w:rFonts w:hint="default" w:ascii="Times New Roman" w:hAnsi="Times New Roman" w:cs="Times New Roman"/>
                      <w:color w:val="auto"/>
                    </w:rPr>
                  </w:pPr>
                </w:p>
              </w:tc>
              <w:tc>
                <w:tcPr>
                  <w:tcW w:w="231" w:type="pct"/>
                  <w:vMerge w:val="continue"/>
                  <w:vAlign w:val="center"/>
                </w:tcPr>
                <w:p w14:paraId="291EF2D8">
                  <w:pPr>
                    <w:pStyle w:val="52"/>
                    <w:widowControl w:val="0"/>
                    <w:rPr>
                      <w:rFonts w:hint="default" w:ascii="Times New Roman" w:hAnsi="Times New Roman" w:cs="Times New Roman"/>
                      <w:color w:val="auto"/>
                    </w:rPr>
                  </w:pPr>
                </w:p>
              </w:tc>
              <w:tc>
                <w:tcPr>
                  <w:tcW w:w="761" w:type="pct"/>
                  <w:vMerge w:val="continue"/>
                  <w:vAlign w:val="center"/>
                </w:tcPr>
                <w:p w14:paraId="5C7C8C2D">
                  <w:pPr>
                    <w:pStyle w:val="52"/>
                    <w:widowControl w:val="0"/>
                    <w:rPr>
                      <w:rFonts w:hint="default" w:ascii="Times New Roman" w:hAnsi="Times New Roman" w:cs="Times New Roman"/>
                      <w:color w:val="auto"/>
                    </w:rPr>
                  </w:pPr>
                </w:p>
              </w:tc>
              <w:tc>
                <w:tcPr>
                  <w:tcW w:w="1071" w:type="pct"/>
                  <w:vAlign w:val="center"/>
                </w:tcPr>
                <w:p w14:paraId="079145E8">
                  <w:pPr>
                    <w:pStyle w:val="52"/>
                    <w:widowControl w:val="0"/>
                    <w:rPr>
                      <w:rFonts w:hint="default" w:ascii="Times New Roman" w:hAnsi="Times New Roman" w:cs="Times New Roman"/>
                      <w:color w:val="auto"/>
                    </w:rPr>
                  </w:pPr>
                  <w:r>
                    <w:rPr>
                      <w:rFonts w:hint="default" w:ascii="Times New Roman" w:hAnsi="Times New Roman" w:cs="Times New Roman"/>
                      <w:color w:val="auto"/>
                    </w:rPr>
                    <w:t>废水第一类污染物排放量增加的</w:t>
                  </w:r>
                </w:p>
              </w:tc>
              <w:tc>
                <w:tcPr>
                  <w:tcW w:w="1161" w:type="pct"/>
                  <w:vMerge w:val="continue"/>
                  <w:vAlign w:val="center"/>
                </w:tcPr>
                <w:p w14:paraId="47C8E924">
                  <w:pPr>
                    <w:pStyle w:val="52"/>
                    <w:widowControl w:val="0"/>
                    <w:rPr>
                      <w:rFonts w:hint="default" w:ascii="Times New Roman" w:hAnsi="Times New Roman" w:cs="Times New Roman"/>
                      <w:color w:val="FF0000"/>
                    </w:rPr>
                  </w:pPr>
                </w:p>
              </w:tc>
              <w:tc>
                <w:tcPr>
                  <w:tcW w:w="1161" w:type="pct"/>
                  <w:vMerge w:val="continue"/>
                  <w:vAlign w:val="center"/>
                </w:tcPr>
                <w:p w14:paraId="1567FF7C">
                  <w:pPr>
                    <w:pStyle w:val="52"/>
                    <w:widowControl w:val="0"/>
                    <w:rPr>
                      <w:rFonts w:hint="default" w:ascii="Times New Roman" w:hAnsi="Times New Roman" w:cs="Times New Roman"/>
                      <w:color w:val="FF0000"/>
                    </w:rPr>
                  </w:pPr>
                </w:p>
              </w:tc>
              <w:tc>
                <w:tcPr>
                  <w:tcW w:w="341" w:type="pct"/>
                  <w:vMerge w:val="continue"/>
                  <w:vAlign w:val="center"/>
                </w:tcPr>
                <w:p w14:paraId="1D260FFC">
                  <w:pPr>
                    <w:pStyle w:val="52"/>
                    <w:widowControl w:val="0"/>
                    <w:rPr>
                      <w:rFonts w:hint="default" w:ascii="Times New Roman" w:hAnsi="Times New Roman" w:cs="Times New Roman"/>
                      <w:color w:val="FF0000"/>
                    </w:rPr>
                  </w:pPr>
                </w:p>
              </w:tc>
            </w:tr>
            <w:tr w14:paraId="5A0B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 w:type="pct"/>
                  <w:vMerge w:val="continue"/>
                  <w:vAlign w:val="center"/>
                </w:tcPr>
                <w:p w14:paraId="018068EB">
                  <w:pPr>
                    <w:pStyle w:val="52"/>
                    <w:widowControl w:val="0"/>
                    <w:rPr>
                      <w:rFonts w:hint="default" w:ascii="Times New Roman" w:hAnsi="Times New Roman" w:cs="Times New Roman"/>
                      <w:color w:val="auto"/>
                    </w:rPr>
                  </w:pPr>
                </w:p>
              </w:tc>
              <w:tc>
                <w:tcPr>
                  <w:tcW w:w="231" w:type="pct"/>
                  <w:vMerge w:val="continue"/>
                  <w:vAlign w:val="center"/>
                </w:tcPr>
                <w:p w14:paraId="651D6E4C">
                  <w:pPr>
                    <w:pStyle w:val="52"/>
                    <w:widowControl w:val="0"/>
                    <w:rPr>
                      <w:rFonts w:hint="default" w:ascii="Times New Roman" w:hAnsi="Times New Roman" w:cs="Times New Roman"/>
                      <w:color w:val="auto"/>
                    </w:rPr>
                  </w:pPr>
                </w:p>
              </w:tc>
              <w:tc>
                <w:tcPr>
                  <w:tcW w:w="761" w:type="pct"/>
                  <w:vMerge w:val="continue"/>
                  <w:vAlign w:val="center"/>
                </w:tcPr>
                <w:p w14:paraId="08024E43">
                  <w:pPr>
                    <w:pStyle w:val="52"/>
                    <w:widowControl w:val="0"/>
                    <w:rPr>
                      <w:rFonts w:hint="default" w:ascii="Times New Roman" w:hAnsi="Times New Roman" w:cs="Times New Roman"/>
                      <w:color w:val="auto"/>
                    </w:rPr>
                  </w:pPr>
                </w:p>
              </w:tc>
              <w:tc>
                <w:tcPr>
                  <w:tcW w:w="1071" w:type="pct"/>
                  <w:vAlign w:val="center"/>
                </w:tcPr>
                <w:p w14:paraId="00AC2FFC">
                  <w:pPr>
                    <w:pStyle w:val="52"/>
                    <w:widowControl w:val="0"/>
                    <w:rPr>
                      <w:rFonts w:hint="default" w:ascii="Times New Roman" w:hAnsi="Times New Roman" w:cs="Times New Roman"/>
                      <w:color w:val="auto"/>
                    </w:rPr>
                  </w:pPr>
                  <w:r>
                    <w:rPr>
                      <w:rFonts w:hint="default" w:ascii="Times New Roman" w:hAnsi="Times New Roman" w:cs="Times New Roman"/>
                      <w:color w:val="auto"/>
                    </w:rPr>
                    <w:t>其他污染物排放量增加10%以上的</w:t>
                  </w:r>
                </w:p>
              </w:tc>
              <w:tc>
                <w:tcPr>
                  <w:tcW w:w="1161" w:type="pct"/>
                  <w:vMerge w:val="continue"/>
                  <w:vAlign w:val="center"/>
                </w:tcPr>
                <w:p w14:paraId="46934917">
                  <w:pPr>
                    <w:pStyle w:val="52"/>
                    <w:widowControl w:val="0"/>
                    <w:rPr>
                      <w:rFonts w:hint="default" w:ascii="Times New Roman" w:hAnsi="Times New Roman" w:cs="Times New Roman"/>
                      <w:color w:val="FF0000"/>
                    </w:rPr>
                  </w:pPr>
                </w:p>
              </w:tc>
              <w:tc>
                <w:tcPr>
                  <w:tcW w:w="1161" w:type="pct"/>
                  <w:vMerge w:val="continue"/>
                  <w:vAlign w:val="center"/>
                </w:tcPr>
                <w:p w14:paraId="5415539C">
                  <w:pPr>
                    <w:pStyle w:val="52"/>
                    <w:widowControl w:val="0"/>
                    <w:rPr>
                      <w:rFonts w:hint="default" w:ascii="Times New Roman" w:hAnsi="Times New Roman" w:cs="Times New Roman"/>
                      <w:color w:val="FF0000"/>
                    </w:rPr>
                  </w:pPr>
                </w:p>
              </w:tc>
              <w:tc>
                <w:tcPr>
                  <w:tcW w:w="341" w:type="pct"/>
                  <w:vMerge w:val="continue"/>
                  <w:vAlign w:val="center"/>
                </w:tcPr>
                <w:p w14:paraId="7AA3FF01">
                  <w:pPr>
                    <w:pStyle w:val="52"/>
                    <w:widowControl w:val="0"/>
                    <w:rPr>
                      <w:rFonts w:hint="default" w:ascii="Times New Roman" w:hAnsi="Times New Roman" w:cs="Times New Roman"/>
                      <w:color w:val="FF0000"/>
                    </w:rPr>
                  </w:pPr>
                </w:p>
              </w:tc>
            </w:tr>
            <w:tr w14:paraId="22A7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 w:type="pct"/>
                  <w:vMerge w:val="continue"/>
                  <w:vAlign w:val="center"/>
                </w:tcPr>
                <w:p w14:paraId="3C4A7E94">
                  <w:pPr>
                    <w:pStyle w:val="52"/>
                    <w:widowControl w:val="0"/>
                    <w:rPr>
                      <w:rFonts w:hint="default" w:ascii="Times New Roman" w:hAnsi="Times New Roman" w:cs="Times New Roman"/>
                      <w:color w:val="auto"/>
                    </w:rPr>
                  </w:pPr>
                </w:p>
              </w:tc>
              <w:tc>
                <w:tcPr>
                  <w:tcW w:w="231" w:type="pct"/>
                  <w:vAlign w:val="center"/>
                </w:tcPr>
                <w:p w14:paraId="27465D9D">
                  <w:pPr>
                    <w:pStyle w:val="52"/>
                    <w:widowControl w:val="0"/>
                    <w:rPr>
                      <w:rFonts w:hint="default" w:ascii="Times New Roman" w:hAnsi="Times New Roman" w:cs="Times New Roman"/>
                      <w:color w:val="auto"/>
                    </w:rPr>
                  </w:pPr>
                  <w:r>
                    <w:rPr>
                      <w:rFonts w:hint="default" w:ascii="Times New Roman" w:hAnsi="Times New Roman" w:cs="Times New Roman"/>
                      <w:color w:val="auto"/>
                    </w:rPr>
                    <w:t>7</w:t>
                  </w:r>
                </w:p>
              </w:tc>
              <w:tc>
                <w:tcPr>
                  <w:tcW w:w="1832" w:type="pct"/>
                  <w:gridSpan w:val="2"/>
                  <w:vAlign w:val="center"/>
                </w:tcPr>
                <w:p w14:paraId="21305F4F">
                  <w:pPr>
                    <w:pStyle w:val="52"/>
                    <w:widowControl w:val="0"/>
                    <w:rPr>
                      <w:rFonts w:hint="default" w:ascii="Times New Roman" w:hAnsi="Times New Roman" w:cs="Times New Roman"/>
                      <w:color w:val="auto"/>
                    </w:rPr>
                  </w:pPr>
                  <w:r>
                    <w:rPr>
                      <w:rFonts w:hint="default" w:ascii="Times New Roman" w:hAnsi="Times New Roman" w:cs="Times New Roman"/>
                      <w:color w:val="auto"/>
                    </w:rPr>
                    <w:t>物料运输、装卸、贮存方式变化，导致大气污染物无组织排放量增加10%及以上的</w:t>
                  </w:r>
                </w:p>
              </w:tc>
              <w:tc>
                <w:tcPr>
                  <w:tcW w:w="1161" w:type="pct"/>
                  <w:vAlign w:val="center"/>
                </w:tcPr>
                <w:p w14:paraId="2D83796C">
                  <w:pPr>
                    <w:pStyle w:val="52"/>
                    <w:widowControl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1161" w:type="pct"/>
                  <w:vAlign w:val="center"/>
                </w:tcPr>
                <w:p w14:paraId="15407AF7">
                  <w:pPr>
                    <w:pStyle w:val="52"/>
                    <w:widowControl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341" w:type="pct"/>
                  <w:vAlign w:val="center"/>
                </w:tcPr>
                <w:p w14:paraId="2CBCBADD">
                  <w:pPr>
                    <w:pStyle w:val="52"/>
                    <w:widowControl w:val="0"/>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r>
            <w:tr w14:paraId="720B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restart"/>
                  <w:vAlign w:val="center"/>
                </w:tcPr>
                <w:p w14:paraId="1F40646C">
                  <w:pPr>
                    <w:pStyle w:val="52"/>
                    <w:widowControl w:val="0"/>
                    <w:rPr>
                      <w:rFonts w:hint="default" w:ascii="Times New Roman" w:hAnsi="Times New Roman" w:cs="Times New Roman"/>
                      <w:color w:val="auto"/>
                    </w:rPr>
                  </w:pPr>
                  <w:r>
                    <w:rPr>
                      <w:rFonts w:hint="default" w:ascii="Times New Roman" w:hAnsi="Times New Roman" w:cs="Times New Roman"/>
                      <w:color w:val="auto"/>
                    </w:rPr>
                    <w:t>环境保护措施</w:t>
                  </w:r>
                </w:p>
              </w:tc>
              <w:tc>
                <w:tcPr>
                  <w:tcW w:w="231" w:type="pct"/>
                  <w:vAlign w:val="center"/>
                </w:tcPr>
                <w:p w14:paraId="713B860F">
                  <w:pPr>
                    <w:pStyle w:val="52"/>
                    <w:widowControl w:val="0"/>
                    <w:rPr>
                      <w:rFonts w:hint="default" w:ascii="Times New Roman" w:hAnsi="Times New Roman" w:cs="Times New Roman"/>
                      <w:color w:val="auto"/>
                    </w:rPr>
                  </w:pPr>
                  <w:r>
                    <w:rPr>
                      <w:rFonts w:hint="default" w:ascii="Times New Roman" w:hAnsi="Times New Roman" w:cs="Times New Roman"/>
                      <w:color w:val="auto"/>
                    </w:rPr>
                    <w:t>8</w:t>
                  </w:r>
                </w:p>
              </w:tc>
              <w:tc>
                <w:tcPr>
                  <w:tcW w:w="1832" w:type="pct"/>
                  <w:gridSpan w:val="2"/>
                  <w:vAlign w:val="center"/>
                </w:tcPr>
                <w:p w14:paraId="626CA45B">
                  <w:pPr>
                    <w:pStyle w:val="52"/>
                    <w:widowControl w:val="0"/>
                    <w:spacing w:line="240" w:lineRule="auto"/>
                    <w:rPr>
                      <w:rFonts w:hint="default" w:ascii="Times New Roman" w:hAnsi="Times New Roman" w:cs="Times New Roman"/>
                      <w:color w:val="auto"/>
                    </w:rPr>
                  </w:pPr>
                  <w:r>
                    <w:rPr>
                      <w:rFonts w:hint="default" w:ascii="Times New Roman" w:hAnsi="Times New Roman" w:cs="Times New Roman"/>
                      <w:color w:val="auto"/>
                    </w:rPr>
                    <w:t>废气、废水污染物防治措施变化，导致第6条中所列情形之一（废气无组织排放改为有组织排放、污染防治措施强化或改进的除外）或大气污染物无组织排放量增加10%及以上的</w:t>
                  </w:r>
                </w:p>
              </w:tc>
              <w:tc>
                <w:tcPr>
                  <w:tcW w:w="1161" w:type="pct"/>
                  <w:vAlign w:val="center"/>
                </w:tcPr>
                <w:p w14:paraId="25431168">
                  <w:pPr>
                    <w:pStyle w:val="37"/>
                    <w:widowControl w:val="0"/>
                    <w:spacing w:before="65"/>
                    <w:ind w:left="0" w:leftChars="0" w:firstLine="0" w:firstLineChars="0"/>
                    <w:jc w:val="both"/>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项目废气主要为投料混料工序产生的粉尘，流延干燥产生的少量有机废气，干燥工序产生的水蒸气，造粒、挤出工序产生的有机废气。项目投料粉尘（流延法水溶性薄膜原料投料）通过在粉状原料搅拌桶投料口上方设置集气罩，收集后经布袋除尘器处理达标后引出15m高排气筒（DA001）排放；项目投料混料粉尘（熔融挤出法水溶性薄膜原料投料混料）通过在配料机投料口上方设置集气罩，收集后经布袋除尘器处理达标后引出15m高排气筒（DA002）排放；造粒、挤出工序产生的有机废气通过集气罩收集后由“二级活性炭吸附”废气处理装置处理达标后引出15m高排气筒（DA003）排放；干燥产生的水蒸气大部分冷凝后经管道收集回用于流延法配料工序配水，少量水蒸气和流延干燥产生的少量有机废气经管道收集后通过15m高排气筒（DA004）排放；同时在车间设置通风换气设施，保证车间空气质量。</w:t>
                  </w:r>
                </w:p>
                <w:p w14:paraId="70BC4E5D">
                  <w:pPr>
                    <w:pStyle w:val="37"/>
                    <w:widowControl w:val="0"/>
                    <w:spacing w:before="65"/>
                    <w:ind w:left="0" w:leftChars="0" w:firstLine="0" w:firstLineChars="0"/>
                    <w:jc w:val="both"/>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项目实施后废水涉及生活污水、蒸汽间接冷凝水。蒸汽间接冷凝水经收集冷却后回收用于流延法配料工序配水，不外排。项目厕所污水经化粪池预处理后和其它生活污水一起汇集达到纳管标准后排入市政污水管网，送绍兴市上虞区水处理发展有限责任公司处理达标后排入杭州湾放。</w:t>
                  </w:r>
                </w:p>
              </w:tc>
              <w:tc>
                <w:tcPr>
                  <w:tcW w:w="1161" w:type="pct"/>
                  <w:vAlign w:val="center"/>
                </w:tcPr>
                <w:p w14:paraId="0485AD48">
                  <w:pPr>
                    <w:pStyle w:val="37"/>
                    <w:widowControl w:val="0"/>
                    <w:spacing w:before="65"/>
                    <w:ind w:left="0" w:leftChars="0" w:firstLine="0" w:firstLineChars="0"/>
                    <w:jc w:val="both"/>
                    <w:rPr>
                      <w:rFonts w:hint="default" w:ascii="Times New Roman" w:hAnsi="Times New Roman"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lang w:val="en-US" w:eastAsia="zh-CN" w:bidi="ar-SA"/>
                    </w:rPr>
                    <w:t>投料废气收集后经布袋除尘器处理后通过15m高排气筒排放，流延干燥废气收集后直接排放；项目产生的废水主要为生活污水、蒸汽冷凝水，生活污水经化粪池处理后纳入市政污水管网，蒸汽冷凝水收集后直接回用于生产。</w:t>
                  </w:r>
                </w:p>
              </w:tc>
              <w:tc>
                <w:tcPr>
                  <w:tcW w:w="341" w:type="pct"/>
                  <w:vAlign w:val="center"/>
                </w:tcPr>
                <w:p w14:paraId="75BD924F">
                  <w:pPr>
                    <w:pStyle w:val="52"/>
                    <w:widowControl w:val="0"/>
                    <w:rPr>
                      <w:rFonts w:hint="default" w:ascii="Times New Roman" w:hAnsi="Times New Roman" w:cs="Times New Roman"/>
                      <w:color w:val="auto"/>
                    </w:rPr>
                  </w:pPr>
                  <w:r>
                    <w:rPr>
                      <w:rFonts w:hint="default" w:ascii="Times New Roman" w:hAnsi="Times New Roman" w:cs="Times New Roman"/>
                      <w:color w:val="auto"/>
                    </w:rPr>
                    <w:t>否</w:t>
                  </w:r>
                </w:p>
              </w:tc>
            </w:tr>
            <w:tr w14:paraId="40E5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338F3B45">
                  <w:pPr>
                    <w:pStyle w:val="52"/>
                    <w:widowControl w:val="0"/>
                    <w:rPr>
                      <w:rFonts w:hint="default" w:ascii="Times New Roman" w:hAnsi="Times New Roman" w:cs="Times New Roman"/>
                      <w:color w:val="auto"/>
                    </w:rPr>
                  </w:pPr>
                </w:p>
              </w:tc>
              <w:tc>
                <w:tcPr>
                  <w:tcW w:w="231" w:type="pct"/>
                  <w:vAlign w:val="center"/>
                </w:tcPr>
                <w:p w14:paraId="7A253FD2">
                  <w:pPr>
                    <w:pStyle w:val="52"/>
                    <w:widowControl w:val="0"/>
                    <w:rPr>
                      <w:rFonts w:hint="default" w:ascii="Times New Roman" w:hAnsi="Times New Roman" w:cs="Times New Roman"/>
                      <w:color w:val="auto"/>
                    </w:rPr>
                  </w:pPr>
                  <w:r>
                    <w:rPr>
                      <w:rFonts w:hint="default" w:ascii="Times New Roman" w:hAnsi="Times New Roman" w:cs="Times New Roman"/>
                      <w:color w:val="auto"/>
                    </w:rPr>
                    <w:t>9</w:t>
                  </w:r>
                </w:p>
              </w:tc>
              <w:tc>
                <w:tcPr>
                  <w:tcW w:w="1832" w:type="pct"/>
                  <w:gridSpan w:val="2"/>
                  <w:vAlign w:val="center"/>
                </w:tcPr>
                <w:p w14:paraId="5FAC93E7">
                  <w:pPr>
                    <w:pStyle w:val="52"/>
                    <w:widowControl w:val="0"/>
                    <w:rPr>
                      <w:rFonts w:hint="default" w:ascii="Times New Roman" w:hAnsi="Times New Roman" w:cs="Times New Roman"/>
                      <w:color w:val="auto"/>
                    </w:rPr>
                  </w:pPr>
                  <w:r>
                    <w:rPr>
                      <w:rFonts w:hint="default" w:ascii="Times New Roman" w:hAnsi="Times New Roman" w:cs="Times New Roman"/>
                      <w:color w:val="auto"/>
                    </w:rPr>
                    <w:t>新增废水直接排放口；废水由间接排放改为直接排放；废水直接排放口位置变化，导致不利环境影响加重的</w:t>
                  </w:r>
                </w:p>
              </w:tc>
              <w:tc>
                <w:tcPr>
                  <w:tcW w:w="1161" w:type="pct"/>
                  <w:vAlign w:val="center"/>
                </w:tcPr>
                <w:p w14:paraId="632C7CD6">
                  <w:pPr>
                    <w:pStyle w:val="52"/>
                    <w:widowControl w:val="0"/>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c>
                <w:tcPr>
                  <w:tcW w:w="1161" w:type="pct"/>
                  <w:vAlign w:val="center"/>
                </w:tcPr>
                <w:p w14:paraId="5C03F2A0">
                  <w:pPr>
                    <w:pStyle w:val="52"/>
                    <w:widowControl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c>
                <w:tcPr>
                  <w:tcW w:w="341" w:type="pct"/>
                  <w:vAlign w:val="center"/>
                </w:tcPr>
                <w:p w14:paraId="45DD7CB2">
                  <w:pPr>
                    <w:pStyle w:val="52"/>
                    <w:widowControl w:val="0"/>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r>
            <w:tr w14:paraId="77EE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1B79A37F">
                  <w:pPr>
                    <w:pStyle w:val="52"/>
                    <w:widowControl w:val="0"/>
                    <w:rPr>
                      <w:rFonts w:hint="default" w:ascii="Times New Roman" w:hAnsi="Times New Roman" w:cs="Times New Roman"/>
                      <w:color w:val="auto"/>
                    </w:rPr>
                  </w:pPr>
                </w:p>
              </w:tc>
              <w:tc>
                <w:tcPr>
                  <w:tcW w:w="231" w:type="pct"/>
                  <w:vAlign w:val="center"/>
                </w:tcPr>
                <w:p w14:paraId="183339C7">
                  <w:pPr>
                    <w:pStyle w:val="52"/>
                    <w:widowControl w:val="0"/>
                    <w:rPr>
                      <w:rFonts w:hint="default" w:ascii="Times New Roman" w:hAnsi="Times New Roman" w:cs="Times New Roman"/>
                      <w:color w:val="auto"/>
                    </w:rPr>
                  </w:pPr>
                  <w:r>
                    <w:rPr>
                      <w:rFonts w:hint="default" w:ascii="Times New Roman" w:hAnsi="Times New Roman" w:cs="Times New Roman"/>
                      <w:color w:val="auto"/>
                    </w:rPr>
                    <w:t>10</w:t>
                  </w:r>
                </w:p>
              </w:tc>
              <w:tc>
                <w:tcPr>
                  <w:tcW w:w="1832" w:type="pct"/>
                  <w:gridSpan w:val="2"/>
                  <w:vAlign w:val="center"/>
                </w:tcPr>
                <w:p w14:paraId="605818F9">
                  <w:pPr>
                    <w:pStyle w:val="52"/>
                    <w:widowControl w:val="0"/>
                    <w:rPr>
                      <w:rFonts w:hint="default" w:ascii="Times New Roman" w:hAnsi="Times New Roman" w:cs="Times New Roman"/>
                      <w:color w:val="auto"/>
                    </w:rPr>
                  </w:pPr>
                  <w:r>
                    <w:rPr>
                      <w:rFonts w:hint="default" w:ascii="Times New Roman" w:hAnsi="Times New Roman" w:cs="Times New Roman"/>
                      <w:color w:val="auto"/>
                    </w:rPr>
                    <w:t>新增废气主要排放口（废气无组织排放改为有组织排放的除外）；主要排放口排气筒高度降低10%及以上的</w:t>
                  </w:r>
                </w:p>
              </w:tc>
              <w:tc>
                <w:tcPr>
                  <w:tcW w:w="1161" w:type="pct"/>
                  <w:vAlign w:val="center"/>
                </w:tcPr>
                <w:p w14:paraId="6B0CA86A">
                  <w:pPr>
                    <w:pStyle w:val="52"/>
                    <w:widowControl w:val="0"/>
                    <w:rPr>
                      <w:rFonts w:hint="default" w:ascii="Times New Roman" w:hAnsi="Times New Roman" w:cs="Times New Roman"/>
                      <w:color w:val="auto"/>
                    </w:rPr>
                  </w:pPr>
                  <w:r>
                    <w:rPr>
                      <w:rFonts w:hint="eastAsia" w:ascii="Times New Roman" w:hAnsi="Times New Roman" w:cs="Times New Roman"/>
                      <w:color w:val="auto"/>
                      <w:lang w:val="en-US" w:eastAsia="zh-CN"/>
                    </w:rPr>
                    <w:t>/</w:t>
                  </w:r>
                </w:p>
              </w:tc>
              <w:tc>
                <w:tcPr>
                  <w:tcW w:w="1161" w:type="pct"/>
                  <w:vAlign w:val="center"/>
                </w:tcPr>
                <w:p w14:paraId="0082F28C">
                  <w:pPr>
                    <w:pStyle w:val="52"/>
                    <w:widowControl w:val="0"/>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c>
                <w:tcPr>
                  <w:tcW w:w="341" w:type="pct"/>
                  <w:vAlign w:val="center"/>
                </w:tcPr>
                <w:p w14:paraId="4DE3E599">
                  <w:pPr>
                    <w:pStyle w:val="52"/>
                    <w:widowControl w:val="0"/>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r>
            <w:tr w14:paraId="2C76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6A33367B">
                  <w:pPr>
                    <w:pStyle w:val="52"/>
                    <w:widowControl w:val="0"/>
                    <w:rPr>
                      <w:rFonts w:hint="default" w:ascii="Times New Roman" w:hAnsi="Times New Roman" w:cs="Times New Roman"/>
                      <w:color w:val="auto"/>
                    </w:rPr>
                  </w:pPr>
                </w:p>
              </w:tc>
              <w:tc>
                <w:tcPr>
                  <w:tcW w:w="231" w:type="pct"/>
                  <w:vAlign w:val="center"/>
                </w:tcPr>
                <w:p w14:paraId="581E77C3">
                  <w:pPr>
                    <w:pStyle w:val="52"/>
                    <w:widowControl w:val="0"/>
                    <w:rPr>
                      <w:rFonts w:hint="default" w:ascii="Times New Roman" w:hAnsi="Times New Roman" w:cs="Times New Roman"/>
                      <w:color w:val="auto"/>
                    </w:rPr>
                  </w:pPr>
                  <w:r>
                    <w:rPr>
                      <w:rFonts w:hint="default" w:ascii="Times New Roman" w:hAnsi="Times New Roman" w:cs="Times New Roman"/>
                      <w:color w:val="auto"/>
                    </w:rPr>
                    <w:t>11</w:t>
                  </w:r>
                </w:p>
              </w:tc>
              <w:tc>
                <w:tcPr>
                  <w:tcW w:w="1832" w:type="pct"/>
                  <w:gridSpan w:val="2"/>
                  <w:vAlign w:val="center"/>
                </w:tcPr>
                <w:p w14:paraId="1E18FFE1">
                  <w:pPr>
                    <w:pStyle w:val="52"/>
                    <w:widowControl w:val="0"/>
                    <w:rPr>
                      <w:rFonts w:hint="default" w:ascii="Times New Roman" w:hAnsi="Times New Roman" w:cs="Times New Roman"/>
                      <w:color w:val="auto"/>
                    </w:rPr>
                  </w:pPr>
                  <w:r>
                    <w:rPr>
                      <w:rFonts w:hint="default" w:ascii="Times New Roman" w:hAnsi="Times New Roman" w:cs="Times New Roman"/>
                      <w:color w:val="auto"/>
                    </w:rPr>
                    <w:t>噪声、土壤或地下水污染防治措施变化，导致不利环境影响加重的</w:t>
                  </w:r>
                </w:p>
              </w:tc>
              <w:tc>
                <w:tcPr>
                  <w:tcW w:w="1161" w:type="pct"/>
                  <w:vAlign w:val="center"/>
                </w:tcPr>
                <w:p w14:paraId="4B702C05">
                  <w:pPr>
                    <w:pStyle w:val="52"/>
                    <w:widowControl w:val="0"/>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c>
                <w:tcPr>
                  <w:tcW w:w="1161" w:type="pct"/>
                  <w:vAlign w:val="center"/>
                </w:tcPr>
                <w:p w14:paraId="5F1994B1">
                  <w:pPr>
                    <w:pStyle w:val="52"/>
                    <w:widowControl w:val="0"/>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c>
                <w:tcPr>
                  <w:tcW w:w="341" w:type="pct"/>
                  <w:vAlign w:val="center"/>
                </w:tcPr>
                <w:p w14:paraId="750D0651">
                  <w:pPr>
                    <w:pStyle w:val="52"/>
                    <w:widowControl w:val="0"/>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r>
            <w:tr w14:paraId="6353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 w:type="pct"/>
                  <w:vMerge w:val="continue"/>
                  <w:vAlign w:val="center"/>
                </w:tcPr>
                <w:p w14:paraId="6E19F4B4">
                  <w:pPr>
                    <w:pStyle w:val="52"/>
                    <w:widowControl w:val="0"/>
                    <w:rPr>
                      <w:rFonts w:hint="default" w:ascii="Times New Roman" w:hAnsi="Times New Roman" w:cs="Times New Roman"/>
                      <w:color w:val="auto"/>
                    </w:rPr>
                  </w:pPr>
                </w:p>
              </w:tc>
              <w:tc>
                <w:tcPr>
                  <w:tcW w:w="231" w:type="pct"/>
                  <w:vAlign w:val="center"/>
                </w:tcPr>
                <w:p w14:paraId="1D3B89C0">
                  <w:pPr>
                    <w:pStyle w:val="52"/>
                    <w:widowControl w:val="0"/>
                    <w:rPr>
                      <w:rFonts w:hint="default" w:ascii="Times New Roman" w:hAnsi="Times New Roman" w:cs="Times New Roman"/>
                      <w:color w:val="auto"/>
                    </w:rPr>
                  </w:pPr>
                  <w:r>
                    <w:rPr>
                      <w:rFonts w:hint="default" w:ascii="Times New Roman" w:hAnsi="Times New Roman" w:cs="Times New Roman"/>
                      <w:color w:val="auto"/>
                    </w:rPr>
                    <w:t>12</w:t>
                  </w:r>
                </w:p>
              </w:tc>
              <w:tc>
                <w:tcPr>
                  <w:tcW w:w="1832" w:type="pct"/>
                  <w:gridSpan w:val="2"/>
                  <w:vAlign w:val="center"/>
                </w:tcPr>
                <w:p w14:paraId="7A79ED18">
                  <w:pPr>
                    <w:pStyle w:val="52"/>
                    <w:widowControl w:val="0"/>
                    <w:rPr>
                      <w:rFonts w:hint="default" w:ascii="Times New Roman" w:hAnsi="Times New Roman" w:cs="Times New Roman"/>
                      <w:color w:val="auto"/>
                    </w:rPr>
                  </w:pPr>
                  <w:r>
                    <w:rPr>
                      <w:rFonts w:hint="default" w:ascii="Times New Roman" w:hAnsi="Times New Roman" w:cs="Times New Roman"/>
                      <w:color w:val="auto"/>
                    </w:rPr>
                    <w:t>固体废物利用处置方式由委外单位利用处置改为自行利用处置的（自行利用处置设施单独展开环境影响评价的除外）；固体废物自行处置方式变化，导致不利环境影响加重的</w:t>
                  </w:r>
                </w:p>
              </w:tc>
              <w:tc>
                <w:tcPr>
                  <w:tcW w:w="1161" w:type="pct"/>
                  <w:vAlign w:val="center"/>
                </w:tcPr>
                <w:p w14:paraId="0189AD4B">
                  <w:pPr>
                    <w:pStyle w:val="37"/>
                    <w:widowControl w:val="0"/>
                    <w:spacing w:before="65"/>
                    <w:ind w:left="0" w:leftChars="0" w:firstLine="0" w:firstLineChars="0"/>
                    <w:jc w:val="both"/>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规范设置固废暂存间和危险废物贮存间，按固废性质分类收集、贮存。</w:t>
                  </w:r>
                </w:p>
              </w:tc>
              <w:tc>
                <w:tcPr>
                  <w:tcW w:w="1161" w:type="pct"/>
                  <w:vAlign w:val="center"/>
                </w:tcPr>
                <w:p w14:paraId="74E65458">
                  <w:pPr>
                    <w:pStyle w:val="37"/>
                    <w:widowControl w:val="0"/>
                    <w:spacing w:before="65"/>
                    <w:ind w:left="0" w:leftChars="0" w:firstLine="0" w:firstLineChars="0"/>
                    <w:jc w:val="both"/>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固废按要求分类处置。废液压油、废包装桶、废活性炭委托绍兴市上虞众联环保有限公司处置；次品、边角料、粉尘收尘、废布袋、废包装材料委托物资公司回收综合利用；生活垃圾统一环卫公司清运回收。危废仓库符合“防风、防雨、防晒、防渗漏”要求。</w:t>
                  </w:r>
                </w:p>
              </w:tc>
              <w:tc>
                <w:tcPr>
                  <w:tcW w:w="341" w:type="pct"/>
                  <w:vAlign w:val="center"/>
                </w:tcPr>
                <w:p w14:paraId="24B2625B">
                  <w:pPr>
                    <w:pStyle w:val="52"/>
                    <w:widowControl w:val="0"/>
                    <w:rPr>
                      <w:rFonts w:hint="default" w:ascii="Times New Roman" w:hAnsi="Times New Roman" w:cs="Times New Roman"/>
                      <w:color w:val="auto"/>
                    </w:rPr>
                  </w:pPr>
                  <w:r>
                    <w:rPr>
                      <w:rFonts w:hint="default" w:ascii="Times New Roman" w:hAnsi="Times New Roman" w:cs="Times New Roman"/>
                      <w:color w:val="auto"/>
                    </w:rPr>
                    <w:t>否</w:t>
                  </w:r>
                </w:p>
              </w:tc>
            </w:tr>
            <w:tr w14:paraId="3330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656272C9">
                  <w:pPr>
                    <w:pStyle w:val="52"/>
                    <w:widowControl w:val="0"/>
                    <w:rPr>
                      <w:rFonts w:hint="default" w:ascii="Times New Roman" w:hAnsi="Times New Roman" w:cs="Times New Roman"/>
                      <w:color w:val="auto"/>
                    </w:rPr>
                  </w:pPr>
                </w:p>
              </w:tc>
              <w:tc>
                <w:tcPr>
                  <w:tcW w:w="231" w:type="pct"/>
                  <w:vAlign w:val="center"/>
                </w:tcPr>
                <w:p w14:paraId="619C2DF7">
                  <w:pPr>
                    <w:pStyle w:val="52"/>
                    <w:widowControl w:val="0"/>
                    <w:rPr>
                      <w:rFonts w:hint="default" w:ascii="Times New Roman" w:hAnsi="Times New Roman" w:cs="Times New Roman"/>
                      <w:color w:val="auto"/>
                    </w:rPr>
                  </w:pPr>
                  <w:r>
                    <w:rPr>
                      <w:rFonts w:hint="default" w:ascii="Times New Roman" w:hAnsi="Times New Roman" w:cs="Times New Roman"/>
                      <w:color w:val="auto"/>
                    </w:rPr>
                    <w:t>13</w:t>
                  </w:r>
                </w:p>
              </w:tc>
              <w:tc>
                <w:tcPr>
                  <w:tcW w:w="1832" w:type="pct"/>
                  <w:gridSpan w:val="2"/>
                  <w:vAlign w:val="center"/>
                </w:tcPr>
                <w:p w14:paraId="2FF809E5">
                  <w:pPr>
                    <w:pStyle w:val="52"/>
                    <w:widowControl w:val="0"/>
                    <w:rPr>
                      <w:rFonts w:hint="default" w:ascii="Times New Roman" w:hAnsi="Times New Roman" w:cs="Times New Roman"/>
                      <w:color w:val="auto"/>
                    </w:rPr>
                  </w:pPr>
                  <w:r>
                    <w:rPr>
                      <w:rFonts w:hint="default" w:ascii="Times New Roman" w:hAnsi="Times New Roman" w:cs="Times New Roman"/>
                      <w:color w:val="auto"/>
                    </w:rPr>
                    <w:t>事故废水暂存能力或拦截设施变化，导致环境风险防范能力弱化或降低的</w:t>
                  </w:r>
                </w:p>
              </w:tc>
              <w:tc>
                <w:tcPr>
                  <w:tcW w:w="1161" w:type="pct"/>
                  <w:vAlign w:val="center"/>
                </w:tcPr>
                <w:p w14:paraId="4B6CE992">
                  <w:pPr>
                    <w:pStyle w:val="52"/>
                    <w:widowControl w:val="0"/>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c>
                <w:tcPr>
                  <w:tcW w:w="1161" w:type="pct"/>
                  <w:vAlign w:val="center"/>
                </w:tcPr>
                <w:p w14:paraId="35C308E1">
                  <w:pPr>
                    <w:pStyle w:val="52"/>
                    <w:widowControl w:val="0"/>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c>
                <w:tcPr>
                  <w:tcW w:w="341" w:type="pct"/>
                  <w:vAlign w:val="center"/>
                </w:tcPr>
                <w:p w14:paraId="330723F6">
                  <w:pPr>
                    <w:pStyle w:val="52"/>
                    <w:widowControl w:val="0"/>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r>
          </w:tbl>
          <w:p w14:paraId="1709901C">
            <w:pPr>
              <w:pStyle w:val="37"/>
              <w:spacing w:before="65"/>
              <w:ind w:firstLine="420"/>
              <w:rPr>
                <w:rFonts w:hint="default" w:ascii="Times New Roman" w:hAnsi="Times New Roman" w:cs="Times New Roman"/>
                <w:color w:val="FF0000"/>
                <w:highlight w:val="none"/>
              </w:rPr>
            </w:pPr>
            <w:r>
              <w:rPr>
                <w:rFonts w:hint="default" w:ascii="Times New Roman" w:hAnsi="Times New Roman" w:cs="Times New Roman"/>
                <w:color w:val="auto"/>
              </w:rPr>
              <w:t>综上，本建设项目的选址、生产产品与工艺、污染物治理工程均未发生重大变动；生产规模、生产设备、污染物排放量等</w:t>
            </w:r>
            <w:r>
              <w:rPr>
                <w:rFonts w:hint="default" w:ascii="Times New Roman" w:hAnsi="Times New Roman" w:cs="Times New Roman"/>
                <w:color w:val="auto"/>
                <w:highlight w:val="none"/>
              </w:rPr>
              <w:t>均未超过环评与审批的量，符合竣工验收条件。</w:t>
            </w:r>
          </w:p>
        </w:tc>
      </w:tr>
      <w:bookmarkEnd w:id="24"/>
      <w:bookmarkEnd w:id="25"/>
    </w:tbl>
    <w:p w14:paraId="4B849973">
      <w:pPr>
        <w:pStyle w:val="27"/>
        <w:outlineLvl w:val="9"/>
        <w:rPr>
          <w:rFonts w:hint="default" w:ascii="Times New Roman" w:hAnsi="Times New Roman" w:cs="Times New Roman"/>
          <w:color w:val="FF0000"/>
          <w:sz w:val="21"/>
          <w:szCs w:val="21"/>
        </w:rPr>
        <w:sectPr>
          <w:pgSz w:w="16838" w:h="11906" w:orient="landscape"/>
          <w:pgMar w:top="1800" w:right="1440" w:bottom="1800" w:left="1440" w:header="851" w:footer="992" w:gutter="0"/>
          <w:pgNumType w:fmt="decimal"/>
          <w:cols w:space="425" w:num="1"/>
          <w:docGrid w:type="lines" w:linePitch="326" w:charSpace="0"/>
        </w:sectPr>
      </w:pPr>
      <w:bookmarkStart w:id="32" w:name="_Toc515624404"/>
    </w:p>
    <w:p w14:paraId="531E5E58">
      <w:pPr>
        <w:pStyle w:val="27"/>
        <w:rPr>
          <w:rFonts w:hint="default" w:ascii="Times New Roman" w:hAnsi="Times New Roman" w:eastAsia="仿宋_GB2312" w:cs="Times New Roman"/>
          <w:color w:val="auto"/>
          <w:lang w:val="en-US" w:eastAsia="zh-CN"/>
        </w:rPr>
      </w:pPr>
      <w:bookmarkStart w:id="33" w:name="_Toc517785171"/>
      <w:bookmarkStart w:id="34" w:name="_Toc11948"/>
      <w:bookmarkStart w:id="35" w:name="_Toc13661"/>
      <w:bookmarkStart w:id="36" w:name="_Toc17281"/>
      <w:bookmarkStart w:id="37" w:name="_Toc23513"/>
      <w:r>
        <w:rPr>
          <w:rFonts w:hint="default" w:ascii="Times New Roman" w:hAnsi="Times New Roman" w:cs="Times New Roman"/>
          <w:color w:val="auto"/>
        </w:rPr>
        <w:t>表</w:t>
      </w:r>
      <w:bookmarkEnd w:id="32"/>
      <w:bookmarkEnd w:id="33"/>
      <w:r>
        <w:rPr>
          <w:rFonts w:hint="eastAsia" w:hAnsi="Times New Roman" w:cs="Times New Roman"/>
          <w:color w:val="auto"/>
          <w:lang w:val="en-US" w:eastAsia="zh-CN"/>
        </w:rPr>
        <w:t>七</w:t>
      </w:r>
      <w:r>
        <w:rPr>
          <w:rFonts w:hint="default" w:ascii="Times New Roman" w:hAnsi="Times New Roman" w:cs="Times New Roman"/>
          <w:color w:val="auto"/>
        </w:rPr>
        <w:t>：环境影响</w:t>
      </w:r>
      <w:r>
        <w:rPr>
          <w:rFonts w:hint="eastAsia" w:hAnsi="Times New Roman" w:cs="Times New Roman"/>
          <w:b/>
          <w:color w:val="auto"/>
          <w:lang w:val="en-US" w:eastAsia="zh-CN"/>
        </w:rPr>
        <w:t>报告</w:t>
      </w:r>
      <w:r>
        <w:rPr>
          <w:rFonts w:hint="default" w:ascii="Times New Roman" w:hAnsi="Times New Roman" w:cs="Times New Roman"/>
          <w:color w:val="auto"/>
        </w:rPr>
        <w:t>表主要结论</w:t>
      </w:r>
      <w:r>
        <w:rPr>
          <w:rFonts w:hint="eastAsia" w:hAnsi="Times New Roman" w:cs="Times New Roman"/>
          <w:color w:val="auto"/>
          <w:lang w:eastAsia="zh-CN"/>
        </w:rPr>
        <w:t>、</w:t>
      </w:r>
      <w:r>
        <w:rPr>
          <w:rFonts w:hint="default" w:ascii="Times New Roman" w:hAnsi="Times New Roman" w:cs="Times New Roman"/>
          <w:color w:val="auto"/>
        </w:rPr>
        <w:t>审批部门审批决定</w:t>
      </w:r>
      <w:bookmarkEnd w:id="34"/>
      <w:bookmarkEnd w:id="35"/>
      <w:bookmarkEnd w:id="36"/>
      <w:r>
        <w:rPr>
          <w:rFonts w:hint="eastAsia" w:hAnsi="Times New Roman" w:cs="Times New Roman"/>
          <w:color w:val="auto"/>
          <w:lang w:val="en-US" w:eastAsia="zh-CN"/>
        </w:rPr>
        <w:t>及落实情况</w:t>
      </w:r>
      <w:bookmarkEnd w:id="37"/>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22"/>
      </w:tblGrid>
      <w:tr w14:paraId="6841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83" w:hRule="atLeast"/>
          <w:jc w:val="center"/>
        </w:trPr>
        <w:tc>
          <w:tcPr>
            <w:tcW w:w="8522" w:type="dxa"/>
            <w:tcMar>
              <w:left w:w="85" w:type="dxa"/>
              <w:right w:w="85" w:type="dxa"/>
            </w:tcMar>
          </w:tcPr>
          <w:p w14:paraId="7EF4D949">
            <w:pPr>
              <w:pStyle w:val="37"/>
              <w:spacing w:before="163" w:beforeLines="50"/>
              <w:ind w:firstLine="0" w:firstLineChars="0"/>
              <w:rPr>
                <w:rFonts w:hint="default" w:ascii="Times New Roman" w:hAnsi="Times New Roman" w:eastAsia="宋体" w:cs="Times New Roman"/>
                <w:b/>
                <w:color w:val="auto"/>
                <w:lang w:val="en-US" w:eastAsia="zh-CN"/>
              </w:rPr>
            </w:pPr>
            <w:r>
              <w:rPr>
                <w:rFonts w:hint="default" w:ascii="Times New Roman" w:hAnsi="Times New Roman" w:cs="Times New Roman"/>
                <w:b/>
                <w:color w:val="auto"/>
              </w:rPr>
              <w:t>1、环境影响</w:t>
            </w:r>
            <w:r>
              <w:rPr>
                <w:rFonts w:hint="eastAsia" w:ascii="Times New Roman" w:hAnsi="Times New Roman" w:cs="Times New Roman"/>
                <w:b/>
                <w:color w:val="auto"/>
                <w:lang w:val="en-US" w:eastAsia="zh-CN"/>
              </w:rPr>
              <w:t>报告</w:t>
            </w:r>
            <w:r>
              <w:rPr>
                <w:rFonts w:hint="default" w:ascii="Times New Roman" w:hAnsi="Times New Roman" w:cs="Times New Roman"/>
                <w:b/>
                <w:color w:val="auto"/>
              </w:rPr>
              <w:t>表</w:t>
            </w:r>
            <w:r>
              <w:rPr>
                <w:rFonts w:hint="eastAsia" w:ascii="Times New Roman" w:hAnsi="Times New Roman" w:cs="Times New Roman"/>
                <w:b/>
                <w:color w:val="auto"/>
                <w:lang w:val="en-US" w:eastAsia="zh-CN"/>
              </w:rPr>
              <w:t>主要结论</w:t>
            </w:r>
          </w:p>
          <w:p w14:paraId="0F0392F9">
            <w:pPr>
              <w:pStyle w:val="37"/>
              <w:spacing w:before="65"/>
              <w:ind w:firstLine="420"/>
              <w:rPr>
                <w:rFonts w:hint="default" w:ascii="Times New Roman" w:hAnsi="Times New Roman" w:cs="Times New Roman"/>
                <w:color w:val="FF0000"/>
              </w:rPr>
            </w:pPr>
            <w:r>
              <w:rPr>
                <w:rFonts w:hint="eastAsia"/>
                <w:color w:val="000000" w:themeColor="text1"/>
                <w:sz w:val="21"/>
                <w:szCs w:val="21"/>
                <w:lang w:eastAsia="zh-CN"/>
                <w14:textFill>
                  <w14:solidFill>
                    <w14:schemeClr w14:val="tx1"/>
                  </w14:solidFill>
                </w14:textFill>
              </w:rPr>
              <w:t>绍兴市环球环境保护科学设计研究院有限公司</w:t>
            </w:r>
            <w:r>
              <w:rPr>
                <w:rFonts w:hint="default" w:ascii="Times New Roman" w:hAnsi="Times New Roman" w:cs="Times New Roman"/>
                <w:color w:val="auto"/>
              </w:rPr>
              <w:t>《</w:t>
            </w:r>
            <w:r>
              <w:rPr>
                <w:rFonts w:hint="eastAsia" w:ascii="Times New Roman" w:hAnsi="Times New Roman" w:cs="Times New Roman"/>
                <w:color w:val="auto"/>
                <w:sz w:val="21"/>
                <w:szCs w:val="21"/>
                <w:highlight w:val="none"/>
                <w:lang w:eastAsia="zh-CN"/>
              </w:rPr>
              <w:t>绍兴鑫凯基新材料有限公司年产5000万平方米薄膜技改项目</w:t>
            </w:r>
            <w:r>
              <w:rPr>
                <w:rFonts w:hint="eastAsia" w:ascii="Times New Roman" w:hAnsi="Times New Roman" w:eastAsia="宋体" w:cs="Times New Roman"/>
                <w:color w:val="auto"/>
                <w:sz w:val="21"/>
                <w:szCs w:val="21"/>
                <w:highlight w:val="none"/>
                <w:lang w:eastAsia="zh-CN"/>
              </w:rPr>
              <w:t>建设项目环境影响报告表</w:t>
            </w:r>
            <w:r>
              <w:rPr>
                <w:rFonts w:hint="default" w:ascii="Times New Roman" w:hAnsi="Times New Roman" w:cs="Times New Roman"/>
                <w:color w:val="auto"/>
              </w:rPr>
              <w:t>》</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2024</w:t>
            </w:r>
            <w:r>
              <w:rPr>
                <w:rFonts w:hint="default" w:ascii="Times New Roman" w:hAnsi="Times New Roman" w:cs="Times New Roman"/>
                <w:color w:val="auto"/>
              </w:rPr>
              <w:t>年</w:t>
            </w:r>
            <w:r>
              <w:rPr>
                <w:rFonts w:hint="eastAsia" w:ascii="Times New Roman" w:hAnsi="Times New Roman" w:cs="Times New Roman"/>
                <w:color w:val="auto"/>
                <w:lang w:val="en-US" w:eastAsia="zh-CN"/>
              </w:rPr>
              <w:t>02</w:t>
            </w:r>
            <w:r>
              <w:rPr>
                <w:rFonts w:hint="default" w:ascii="Times New Roman" w:hAnsi="Times New Roman" w:cs="Times New Roman"/>
                <w:color w:val="auto"/>
              </w:rPr>
              <w:t>月</w:t>
            </w:r>
            <w:r>
              <w:rPr>
                <w:rFonts w:hint="eastAsia" w:ascii="Times New Roman" w:hAnsi="Times New Roman" w:cs="Times New Roman"/>
                <w:color w:val="auto"/>
                <w:lang w:eastAsia="zh-CN"/>
              </w:rPr>
              <w:t>）</w:t>
            </w:r>
            <w:r>
              <w:rPr>
                <w:rFonts w:hint="default" w:ascii="Times New Roman" w:hAnsi="Times New Roman" w:cs="Times New Roman"/>
                <w:color w:val="auto"/>
              </w:rPr>
              <w:t>的主要结论如下：</w:t>
            </w:r>
          </w:p>
          <w:p w14:paraId="468F34BB">
            <w:pPr>
              <w:pStyle w:val="37"/>
              <w:numPr>
                <w:ilvl w:val="0"/>
                <w:numId w:val="0"/>
              </w:numPr>
              <w:spacing w:before="65"/>
              <w:ind w:firstLine="420" w:firstLineChars="200"/>
              <w:rPr>
                <w:rFonts w:hint="eastAsia" w:ascii="Times New Roman" w:hAnsi="Times New Roman" w:cs="Times New Roman"/>
                <w:color w:val="FF0000"/>
                <w:lang w:val="en-US" w:eastAsia="zh-CN"/>
              </w:rPr>
            </w:pPr>
            <w:r>
              <w:rPr>
                <w:rFonts w:hint="eastAsia" w:ascii="Times New Roman" w:hAnsi="Times New Roman" w:cs="Times New Roman"/>
                <w:color w:val="auto"/>
                <w:lang w:val="en-US" w:eastAsia="zh-CN"/>
              </w:rPr>
              <w:t>绍兴鑫凯基新材料有限公司年产5000万平方米薄膜技改项目租赁浙江古越控股集团有限公司位于绍兴市上虞区曹娥街道亚厦大道208号的现有闲置厂房，属于上虞区上虞经济开发区产业集聚重点管控单元ZH33060420003。项目建成后届时全厂可形成年产5000万平方米薄膜的生产能力，主要生产工艺为分切、流延、造粒挤出等。项目建设符合国家、省规定的污染物排放标准，符合国家、省规定的主要污染物排放总量控制指标，符合绍兴市“三线一单”生态环境分区管控方案，符合公众参与要求，符合国家和地方产业政策的要求。项目在落实本环评提出的各项污染防治措施后，各污染物均能做到达标排放，对周围环境影响较小，周围环境空气质量、水环境质量和声环境质量均能满足相应功能要求，事故风险水平是可控的。项目符合环保审批各项原则，从环保角度分析，该项目在租用厂房内实施是可行的。</w:t>
            </w:r>
          </w:p>
          <w:p w14:paraId="270FF63C">
            <w:pPr>
              <w:pStyle w:val="37"/>
              <w:spacing w:before="65"/>
              <w:ind w:firstLine="0" w:firstLineChars="0"/>
              <w:rPr>
                <w:rFonts w:hint="default" w:ascii="Times New Roman" w:hAnsi="Times New Roman" w:cs="Times New Roman"/>
                <w:b/>
                <w:color w:val="auto"/>
                <w:highlight w:val="none"/>
              </w:rPr>
            </w:pPr>
            <w:r>
              <w:rPr>
                <w:rFonts w:hint="eastAsia" w:ascii="Times New Roman" w:hAnsi="Times New Roman" w:cs="Times New Roman"/>
                <w:b/>
                <w:color w:val="auto"/>
                <w:highlight w:val="none"/>
                <w:lang w:val="en-US" w:eastAsia="zh-CN"/>
              </w:rPr>
              <w:t>2</w:t>
            </w:r>
            <w:r>
              <w:rPr>
                <w:rFonts w:hint="default" w:ascii="Times New Roman" w:hAnsi="Times New Roman" w:cs="Times New Roman"/>
                <w:b/>
                <w:color w:val="auto"/>
                <w:highlight w:val="none"/>
              </w:rPr>
              <w:t>、审批部门审批决定</w:t>
            </w:r>
          </w:p>
          <w:p w14:paraId="616CEC73">
            <w:pPr>
              <w:pStyle w:val="37"/>
              <w:spacing w:before="65"/>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绍兴市生态环境局《关于绍兴鑫凯基新材料有限公司年产5000万平方米薄膜技改项目环境影响报告</w:t>
            </w:r>
            <w:r>
              <w:rPr>
                <w:rFonts w:hint="eastAsia" w:ascii="Times New Roman" w:hAnsi="Times New Roman" w:cs="Times New Roman"/>
                <w:color w:val="auto"/>
                <w:highlight w:val="none"/>
                <w:lang w:val="en-US" w:eastAsia="zh-CN"/>
              </w:rPr>
              <w:t>表</w:t>
            </w:r>
            <w:r>
              <w:rPr>
                <w:rFonts w:hint="eastAsia" w:ascii="Times New Roman" w:hAnsi="Times New Roman" w:cs="Times New Roman"/>
                <w:color w:val="auto"/>
                <w:highlight w:val="none"/>
                <w:lang w:eastAsia="zh-CN"/>
              </w:rPr>
              <w:t>审查意见》（</w:t>
            </w:r>
            <w:r>
              <w:rPr>
                <w:rFonts w:hint="eastAsia" w:ascii="Times New Roman" w:hAnsi="Times New Roman" w:cs="Times New Roman"/>
                <w:color w:val="auto"/>
                <w:sz w:val="21"/>
                <w:szCs w:val="21"/>
                <w:highlight w:val="none"/>
                <w:lang w:val="en-US" w:eastAsia="zh-CN"/>
              </w:rPr>
              <w:t>2024年3月14日</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虞环审</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202</w:t>
            </w:r>
            <w:r>
              <w:rPr>
                <w:rFonts w:hint="eastAsia" w:ascii="Times New Roman" w:hAnsi="Times New Roman" w:eastAsia="宋体" w:cs="Times New Roman"/>
                <w:color w:val="auto"/>
                <w:sz w:val="21"/>
                <w:szCs w:val="21"/>
                <w:highlight w:val="none"/>
                <w:lang w:val="en-US" w:eastAsia="zh-CN"/>
              </w:rPr>
              <w:t>4）</w:t>
            </w:r>
            <w:r>
              <w:rPr>
                <w:rFonts w:hint="eastAsia" w:ascii="Times New Roman" w:hAnsi="Times New Roman" w:cs="Times New Roman"/>
                <w:color w:val="auto"/>
                <w:sz w:val="21"/>
                <w:szCs w:val="21"/>
                <w:highlight w:val="none"/>
                <w:lang w:val="en-US" w:eastAsia="zh-CN"/>
              </w:rPr>
              <w:t>31</w:t>
            </w:r>
            <w:r>
              <w:rPr>
                <w:rFonts w:hint="default" w:ascii="Times New Roman" w:hAnsi="Times New Roman" w:eastAsia="宋体" w:cs="Times New Roman"/>
                <w:color w:val="auto"/>
                <w:sz w:val="21"/>
                <w:szCs w:val="21"/>
                <w:highlight w:val="none"/>
                <w:lang w:val="en-US" w:eastAsia="zh-CN"/>
              </w:rPr>
              <w:t>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的主要内容如下：</w:t>
            </w:r>
          </w:p>
          <w:p w14:paraId="790CF8C2">
            <w:pPr>
              <w:pStyle w:val="37"/>
              <w:spacing w:before="65"/>
              <w:ind w:left="0" w:leftChars="0" w:firstLine="0" w:firstLineChars="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绍兴鑫凯基新材料有限公司：</w:t>
            </w:r>
          </w:p>
          <w:p w14:paraId="166A4EE6">
            <w:pPr>
              <w:pStyle w:val="37"/>
              <w:spacing w:before="65"/>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你公司《关于要求对绍兴鑫凯基新材料有限公司年产5000万平方米薄膜技改项目环境影响报告文件进行审批的申请和承诺》及其它相关材料收悉。根据《中华人民共和国环境影响评价法》、《建设项目环境保护管理条例》、《浙江省建设项目环境保护管理办法》等相关环保法律法规和文件，经研究，现将我局审查意见函告如下：</w:t>
            </w:r>
          </w:p>
          <w:p w14:paraId="0F9DC24E">
            <w:pPr>
              <w:pStyle w:val="37"/>
              <w:spacing w:before="65"/>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一、根据你公司委托绍兴市环球环境保护科学设计研究院有限公司编制的《绍兴鑫凯基新材料有限公司年产5000万平方米薄膜技改项目环境影响报告表》(以下简称《环评报告》)、项目备案(赋码)信息表(2311-330604-07-02-118925)等材料，在项目符合产业政策、选址符合土地利用规划、“三线一单"生态环境分区管控方案等要求，并依法取得相关许可的前提下，原则同意《环评报告》结论。</w:t>
            </w:r>
          </w:p>
          <w:p w14:paraId="0B93520C">
            <w:pPr>
              <w:pStyle w:val="37"/>
              <w:spacing w:before="65"/>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二、该项目选址位于绍兴市上虞区曹娥街道亚厦大道208号，购置搅拌设备、分切机、挤出机等生产设备，采用流延、分切、挤出等工艺，形成年产5000万平方米薄膜技改项目的生产能力，项目具体方案、生产装置和工艺原则按《环评报告》要求执行。</w:t>
            </w:r>
          </w:p>
          <w:p w14:paraId="3F832C2B">
            <w:pPr>
              <w:pStyle w:val="37"/>
              <w:spacing w:before="65"/>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三、项目必须采用先进的生产工艺、技术和装备，实施清洁生产，减少各种污染物的产生量和排放量。各项环保设施确保稳定运行，达标排放。重点做好以下工作：</w:t>
            </w:r>
          </w:p>
          <w:p w14:paraId="274CEC8B">
            <w:pPr>
              <w:pStyle w:val="37"/>
              <w:spacing w:before="65"/>
              <w:ind w:firstLine="420"/>
              <w:rPr>
                <w:rFonts w:hint="eastAsia" w:ascii="Times New Roman" w:hAnsi="Times New Roman" w:cs="Times New Roman"/>
                <w:color w:val="FF0000"/>
                <w:highlight w:val="none"/>
                <w:lang w:val="en-US" w:eastAsia="zh-CN"/>
              </w:rPr>
            </w:pPr>
            <w:r>
              <w:rPr>
                <w:rFonts w:hint="eastAsia" w:ascii="Times New Roman" w:hAnsi="Times New Roman" w:cs="Times New Roman"/>
                <w:color w:val="auto"/>
                <w:highlight w:val="none"/>
                <w:lang w:val="en-US" w:eastAsia="zh-CN"/>
              </w:rPr>
              <w:t>(一)加强废气污染防治。在确保安全的前提下，统筹考虑全厂废气防治工作，提高项目装各配置和密闭化、连续化、自动化水平，从源头减少废气的无组织排放本项目废气主要为投料配料粉尘、流延废气、挤出废气等，项目投料配料粉尘经布袋除尘器处理；挤出废气经二级活性炭吸附处理，各废气处理达标后由对应排气筒排放。项目废气排放执行《合成树脂工业污染物排放标准》(GB31572-2015)等标准中的相关限值，具体要求与限值参见《环评报告》。</w:t>
            </w:r>
          </w:p>
          <w:p w14:paraId="61D1E9CB">
            <w:pPr>
              <w:pStyle w:val="37"/>
              <w:spacing w:before="65"/>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二)加强废水污染防治。按照清污分流、雨污分流、分类收集、分质处理的要求，完善厂区排水收集系统。项目生活污水经预处理设施处理达标后进入绍兴市上虞区水处理发展有限责任公司集中处理外排。项目废水纳管排放执行《污水综合排放标准》 (GB8978-1996)中表4三级标准要求(氨氮、总磷须符合《工业企业废水氮、污染物间接排放限值》(DB33/887-2013)规定的要求，具体限值详见(环评报告》，废水的产生、收集和处理系统做好防腐防渗防漏措施，采用地上明集明管或架空敷设，严禁污水混入雨水管网及向地下漆漏。</w:t>
            </w:r>
          </w:p>
          <w:p w14:paraId="07DA9654">
            <w:pPr>
              <w:pStyle w:val="37"/>
              <w:spacing w:before="65"/>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三)加强固废污染防治。按照“资源化、减量化、无害化”处置原则，建立台账制度，规范设置废物暂存库，危险废物和一般固废分类收集、堆放、分质处置，尽可能实现资源综合利用。危险废物应委托有资质单位合法处置，并须按照有关规定办理危险废物转移报批手续，严格执行危险废物转移联单制度。一般工业固废暂存、处置执行《一般工业固体废物贮存和填埋污染控制标准》 (GB18599-2020)；危险废物暂存、处置执行《危险废物贮存污染控制标准》(GB18597-2023)，确保处置过程不对环境造成二次污染。</w:t>
            </w:r>
          </w:p>
          <w:p w14:paraId="474114EE">
            <w:pPr>
              <w:pStyle w:val="37"/>
              <w:spacing w:before="65"/>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四)加强噪声污染防治，选用低噪声设备，加强设备维护，对高噪声设备采取有效的减震隔声等降噪措施，确保厂界噪声达标排放，加强日常设备维护，避免非正常生产噪声的产生，合理分配生产时间，加强工人生产操作管理，减少人为噪声、设备运行对周边敏感目标的影响，确保厂界声达到《工业企业厂界环境噪声排放标准》(GB12348-2008)中的3类标准，东北侧道路与厂界噪声达到4类标准。</w:t>
            </w:r>
          </w:p>
          <w:p w14:paraId="6814E578">
            <w:pPr>
              <w:pStyle w:val="37"/>
              <w:spacing w:before="65"/>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四、严格落实污染物排放总量控制措施及排污权交易制度。按照《环评报告》结论，本项目实施后你公司污染物排放指标控制为(括号内为纳管量)：废水量(纳管)≤0.06万吨/年、COD</w:t>
            </w:r>
            <w:r>
              <w:rPr>
                <w:rFonts w:hint="eastAsia" w:ascii="Times New Roman" w:hAnsi="Times New Roman" w:cs="Times New Roman"/>
                <w:color w:val="auto"/>
                <w:highlight w:val="none"/>
                <w:vertAlign w:val="subscript"/>
                <w:lang w:val="en-US" w:eastAsia="zh-CN"/>
              </w:rPr>
              <w:t>Cr</w:t>
            </w:r>
            <w:r>
              <w:rPr>
                <w:rFonts w:hint="eastAsia" w:ascii="Times New Roman" w:hAnsi="Times New Roman" w:cs="Times New Roman"/>
                <w:color w:val="auto"/>
                <w:highlight w:val="none"/>
                <w:lang w:val="en-US" w:eastAsia="zh-CN"/>
              </w:rPr>
              <w:t>≤0.048(0.3)吨/年、氨氮≤0.009(0.021)吨/年、VOCs≤0.23吨/年、烟(粉)尘≤0.01吨/年，其它各类污染物排放总量按《环评报告》意见执行。按《环评报告》和相关总量控制意见，在项目投产前落实项目主要污染物排放总量来源，并依照相关规定，依法纳环境保护税。</w:t>
            </w:r>
          </w:p>
          <w:p w14:paraId="1CD779FD">
            <w:pPr>
              <w:pStyle w:val="37"/>
              <w:spacing w:before="65"/>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五、加强环境风险防范与应急，健全各项环境管理制度，制订环境风险防范及环境污染事故应急预案，并报生态环境部门备案，设置受污染消防水和污染雨水不排入外环境。在发生突发环境事件时，应当立即采取措施处理，及时通报可能受到危害的单位和居民，并向生态环境主管部门报告。项目污染防治设施及危废贮存场所等，须与主体工程一起按照安全生产要求设计，并纳入本项目安全预评价，经相关职能部门审批同意后方可实施。有效防范因污染物事故排放或安全生产事故可能引发的环境风险，确保周边环境安全。</w:t>
            </w:r>
          </w:p>
          <w:p w14:paraId="65A2252E">
            <w:pPr>
              <w:pStyle w:val="37"/>
              <w:spacing w:before="65"/>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六、建立环境自行监测制度，你公司须结合实际生产情况，按照国家有关规定设置规范的污染物排放口，加强特征污染物监测管理，建立特征污染物产生、排放台账和日常、应急监测制度。</w:t>
            </w:r>
          </w:p>
          <w:p w14:paraId="423CFD50">
            <w:pPr>
              <w:pStyle w:val="37"/>
              <w:spacing w:before="65"/>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七、建立健全项目信息公开机制，按照原环保部《建设项目环境影响评价信息公开机制》(环发(2015)162号)的要求，你公司须及时、如实向社会公开项目信息，做好企业环境信息依法披露、排污许可信息公开等工作，并主动接受社会监督。</w:t>
            </w:r>
          </w:p>
          <w:p w14:paraId="63828579">
            <w:pPr>
              <w:pStyle w:val="37"/>
              <w:spacing w:before="65"/>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八、根据《环评法》等规定，若项目的性质、规模、地点、采用的生产工艺或者防治污染、防止生态破坏的措施发生重大变动的，应依法重新报批项目环评文件。自批准之日起超过5年方决定该项目开工建设的，其环评文件应当报我局重新审核。在项目建设、运行过程中产生不符合经审批的环评文件情形的，应依法办理相关环保手续。</w:t>
            </w:r>
          </w:p>
          <w:p w14:paraId="3B8A9933">
            <w:pPr>
              <w:pStyle w:val="37"/>
              <w:spacing w:before="65"/>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九、以上意见和《环评报告》中提出的污染防治措施和风险防范措施，你公司应在项目设计、建设、运营和管理中认真予以落实，确保项目建设运营过程中的环境安全和社会稳定。你公司须严格执行环保“三同时"制度，依法申领排污许可证，并按证排污。项目建设期和日常环境监督管理工作须按规定接受各级生态环境部门的监督检查。</w:t>
            </w:r>
          </w:p>
          <w:p w14:paraId="4224F18E">
            <w:pPr>
              <w:pStyle w:val="37"/>
              <w:spacing w:before="65"/>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十、你公司对本审批决定有不同意见，可在接到本决定书之日起六十日内向绍兴市人民政府申请复议，也可在六个月内依法向绍兴市越城区人民法院起诉。</w:t>
            </w:r>
          </w:p>
          <w:p w14:paraId="101A7DD7">
            <w:pPr>
              <w:pStyle w:val="37"/>
              <w:spacing w:before="65"/>
              <w:ind w:firstLine="420"/>
              <w:jc w:val="right"/>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绍兴市生态环境局</w:t>
            </w:r>
          </w:p>
          <w:p w14:paraId="7D5FB120">
            <w:pPr>
              <w:pStyle w:val="37"/>
              <w:wordWrap/>
              <w:spacing w:before="65"/>
              <w:ind w:firstLine="420"/>
              <w:jc w:val="right"/>
              <w:rPr>
                <w:rFonts w:hint="default" w:ascii="Times New Roman" w:hAnsi="Times New Roman" w:cs="Times New Roman"/>
                <w:color w:val="auto"/>
                <w:highlight w:val="cyan"/>
                <w:lang w:val="en-US" w:eastAsia="zh-CN"/>
              </w:rPr>
            </w:pPr>
            <w:r>
              <w:rPr>
                <w:rFonts w:hint="eastAsia" w:ascii="Times New Roman" w:hAnsi="Times New Roman" w:cs="Times New Roman"/>
                <w:color w:val="auto"/>
                <w:sz w:val="21"/>
                <w:szCs w:val="21"/>
                <w:highlight w:val="none"/>
                <w:lang w:val="en-US" w:eastAsia="zh-CN"/>
              </w:rPr>
              <w:t>2024年3月14日</w:t>
            </w:r>
          </w:p>
          <w:p w14:paraId="18D36F58">
            <w:pPr>
              <w:pStyle w:val="37"/>
              <w:spacing w:before="65"/>
              <w:ind w:firstLine="0" w:firstLineChars="0"/>
              <w:rPr>
                <w:rFonts w:hint="default" w:ascii="Times New Roman" w:hAnsi="Times New Roman" w:cs="Times New Roman"/>
                <w:b/>
                <w:color w:val="auto"/>
                <w:highlight w:val="none"/>
              </w:rPr>
            </w:pPr>
            <w:r>
              <w:rPr>
                <w:rFonts w:hint="eastAsia" w:ascii="Times New Roman" w:hAnsi="Times New Roman" w:cs="Times New Roman"/>
                <w:b/>
                <w:color w:val="auto"/>
                <w:highlight w:val="none"/>
                <w:lang w:val="en-US" w:eastAsia="zh-CN"/>
              </w:rPr>
              <w:t>3</w:t>
            </w:r>
            <w:r>
              <w:rPr>
                <w:rFonts w:hint="default" w:ascii="Times New Roman" w:hAnsi="Times New Roman" w:cs="Times New Roman"/>
                <w:b/>
                <w:color w:val="auto"/>
                <w:highlight w:val="none"/>
              </w:rPr>
              <w:t>、环评批复落实情况</w:t>
            </w:r>
          </w:p>
          <w:p w14:paraId="6CA8D965">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本项目环评批复落实情况详见表</w:t>
            </w:r>
            <w:r>
              <w:rPr>
                <w:rFonts w:hint="eastAsia" w:ascii="Times New Roman" w:hAnsi="Times New Roman" w:cs="Times New Roman"/>
                <w:color w:val="auto"/>
                <w:lang w:val="en-US" w:eastAsia="zh-CN"/>
              </w:rPr>
              <w:t>7</w:t>
            </w:r>
            <w:r>
              <w:rPr>
                <w:rFonts w:hint="default" w:ascii="Times New Roman" w:hAnsi="Times New Roman" w:cs="Times New Roman"/>
                <w:color w:val="auto"/>
              </w:rPr>
              <w:t>-1。</w:t>
            </w:r>
          </w:p>
          <w:p w14:paraId="536BB274">
            <w:pPr>
              <w:pStyle w:val="40"/>
              <w:spacing w:before="163"/>
              <w:rPr>
                <w:rFonts w:hint="default" w:ascii="Times New Roman" w:hAnsi="Times New Roman" w:cs="Times New Roman"/>
                <w:color w:val="auto"/>
              </w:rPr>
            </w:pPr>
            <w:r>
              <w:rPr>
                <w:rFonts w:hint="default" w:ascii="Times New Roman" w:hAnsi="Times New Roman" w:cs="Times New Roman"/>
                <w:color w:val="auto"/>
              </w:rPr>
              <w:t>表</w:t>
            </w:r>
            <w:r>
              <w:rPr>
                <w:rFonts w:hint="eastAsia" w:ascii="Times New Roman" w:hAnsi="Times New Roman" w:cs="Times New Roman"/>
                <w:color w:val="auto"/>
                <w:lang w:val="en-US" w:eastAsia="zh-CN"/>
              </w:rPr>
              <w:t>7</w:t>
            </w:r>
            <w:r>
              <w:rPr>
                <w:rFonts w:hint="default" w:ascii="Times New Roman" w:hAnsi="Times New Roman" w:cs="Times New Roman"/>
                <w:color w:val="auto"/>
              </w:rPr>
              <w:t>-1 本项目环评批复落实情况一览表</w:t>
            </w:r>
          </w:p>
          <w:tbl>
            <w:tblPr>
              <w:tblStyle w:val="19"/>
              <w:tblW w:w="845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9"/>
              <w:gridCol w:w="3586"/>
              <w:gridCol w:w="3360"/>
              <w:gridCol w:w="866"/>
            </w:tblGrid>
            <w:tr w14:paraId="393373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639" w:type="dxa"/>
                  <w:vAlign w:val="center"/>
                </w:tcPr>
                <w:p w14:paraId="40C40C7B">
                  <w:pPr>
                    <w:pStyle w:val="52"/>
                    <w:widowControl w:val="0"/>
                    <w:spacing w:line="320" w:lineRule="exact"/>
                    <w:rPr>
                      <w:rFonts w:hint="default" w:ascii="Times New Roman" w:hAnsi="Times New Roman" w:cs="Times New Roman"/>
                      <w:b/>
                      <w:bCs/>
                      <w:color w:val="auto"/>
                    </w:rPr>
                  </w:pPr>
                  <w:r>
                    <w:rPr>
                      <w:rFonts w:hint="default" w:ascii="Times New Roman" w:hAnsi="Times New Roman" w:cs="Times New Roman"/>
                      <w:b/>
                      <w:bCs/>
                      <w:color w:val="auto"/>
                    </w:rPr>
                    <w:t>类别</w:t>
                  </w:r>
                </w:p>
              </w:tc>
              <w:tc>
                <w:tcPr>
                  <w:tcW w:w="3586" w:type="dxa"/>
                  <w:vAlign w:val="center"/>
                </w:tcPr>
                <w:p w14:paraId="11F39BCA">
                  <w:pPr>
                    <w:pStyle w:val="52"/>
                    <w:widowControl w:val="0"/>
                    <w:spacing w:line="320" w:lineRule="exact"/>
                    <w:rPr>
                      <w:rFonts w:hint="default" w:ascii="Times New Roman" w:hAnsi="Times New Roman" w:cs="Times New Roman"/>
                      <w:b/>
                      <w:bCs/>
                      <w:color w:val="auto"/>
                    </w:rPr>
                  </w:pPr>
                  <w:r>
                    <w:rPr>
                      <w:rFonts w:hint="default" w:ascii="Times New Roman" w:hAnsi="Times New Roman" w:cs="Times New Roman"/>
                      <w:b/>
                      <w:bCs/>
                      <w:color w:val="auto"/>
                    </w:rPr>
                    <w:t>环评批复要求</w:t>
                  </w:r>
                </w:p>
              </w:tc>
              <w:tc>
                <w:tcPr>
                  <w:tcW w:w="3360" w:type="dxa"/>
                  <w:vAlign w:val="center"/>
                </w:tcPr>
                <w:p w14:paraId="5930D953">
                  <w:pPr>
                    <w:pStyle w:val="52"/>
                    <w:widowControl w:val="0"/>
                    <w:spacing w:line="320" w:lineRule="exact"/>
                    <w:rPr>
                      <w:rFonts w:hint="default" w:ascii="Times New Roman" w:hAnsi="Times New Roman" w:cs="Times New Roman"/>
                      <w:b/>
                      <w:bCs/>
                      <w:color w:val="auto"/>
                    </w:rPr>
                  </w:pPr>
                  <w:r>
                    <w:rPr>
                      <w:rFonts w:hint="default" w:ascii="Times New Roman" w:hAnsi="Times New Roman" w:cs="Times New Roman"/>
                      <w:b/>
                      <w:bCs/>
                      <w:color w:val="auto"/>
                    </w:rPr>
                    <w:t>实际情况</w:t>
                  </w:r>
                </w:p>
              </w:tc>
              <w:tc>
                <w:tcPr>
                  <w:tcW w:w="866" w:type="dxa"/>
                  <w:vAlign w:val="center"/>
                </w:tcPr>
                <w:p w14:paraId="2F841AB5">
                  <w:pPr>
                    <w:pStyle w:val="52"/>
                    <w:widowControl w:val="0"/>
                    <w:spacing w:line="320" w:lineRule="exact"/>
                    <w:rPr>
                      <w:rFonts w:hint="default" w:ascii="Times New Roman" w:hAnsi="Times New Roman" w:cs="Times New Roman"/>
                      <w:b/>
                      <w:bCs/>
                      <w:color w:val="auto"/>
                    </w:rPr>
                  </w:pPr>
                  <w:r>
                    <w:rPr>
                      <w:rFonts w:hint="default" w:ascii="Times New Roman" w:hAnsi="Times New Roman" w:cs="Times New Roman"/>
                      <w:b/>
                      <w:bCs/>
                      <w:color w:val="auto"/>
                    </w:rPr>
                    <w:t>是否落实</w:t>
                  </w:r>
                </w:p>
              </w:tc>
            </w:tr>
            <w:tr w14:paraId="64DBE1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639" w:type="dxa"/>
                  <w:vAlign w:val="center"/>
                </w:tcPr>
                <w:p w14:paraId="4E77E35E">
                  <w:pPr>
                    <w:pStyle w:val="52"/>
                    <w:widowControl w:val="0"/>
                    <w:spacing w:line="320" w:lineRule="exact"/>
                    <w:rPr>
                      <w:rFonts w:hint="default" w:ascii="Times New Roman" w:hAnsi="Times New Roman" w:cs="Times New Roman"/>
                      <w:color w:val="auto"/>
                    </w:rPr>
                  </w:pPr>
                  <w:r>
                    <w:rPr>
                      <w:rFonts w:hint="default" w:ascii="Times New Roman" w:hAnsi="Times New Roman" w:cs="Times New Roman"/>
                      <w:color w:val="auto"/>
                    </w:rPr>
                    <w:t>批建符合性</w:t>
                  </w:r>
                </w:p>
              </w:tc>
              <w:tc>
                <w:tcPr>
                  <w:tcW w:w="3586" w:type="dxa"/>
                  <w:vAlign w:val="center"/>
                </w:tcPr>
                <w:p w14:paraId="6C4EF155">
                  <w:pPr>
                    <w:pStyle w:val="52"/>
                    <w:widowControl w:val="0"/>
                    <w:spacing w:line="320" w:lineRule="exact"/>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根据你公司委托绍兴市环球环境保护科学设计研究院有限公司编制的《绍兴鑫凯基新材料有限公司年产5000万平方米薄膜技改项目环境影响报告表》(以下简称《环评报告》)、项目备案(赋码)信息表(2311-330604-07-02-118925)等材料，在项目符合产业政策、选址符合土地利用规划、“三线一单"生态环境分区管控方案等要求，并依法取得相关许可的前提下，原则同意《环评报告》结论。该项目选址位于绍兴市上虞区曹娥街道亚厦大道208号，购置搅拌设备、分切机、挤出机等生产设备，采用流延、分切、挤出等工艺，形成年产5000万平方米薄膜技改项目的生产能力，项目具体方案、生产装置和工艺原则按《环评报告》要求执行</w:t>
                  </w:r>
                </w:p>
              </w:tc>
              <w:tc>
                <w:tcPr>
                  <w:tcW w:w="3360" w:type="dxa"/>
                  <w:vAlign w:val="center"/>
                </w:tcPr>
                <w:p w14:paraId="6420198F">
                  <w:pPr>
                    <w:pStyle w:val="52"/>
                    <w:widowControl w:val="0"/>
                    <w:tabs>
                      <w:tab w:val="left" w:pos="2192"/>
                    </w:tabs>
                    <w:spacing w:line="320" w:lineRule="exact"/>
                    <w:jc w:val="both"/>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项目位于绍兴市上虞区曹娥街道亚厦大道 208 号，依据环评要求，建设实施“</w:t>
                  </w:r>
                  <w:r>
                    <w:rPr>
                      <w:rFonts w:hint="eastAsia" w:ascii="Times New Roman" w:hAnsi="Times New Roman" w:cs="Times New Roman"/>
                      <w:color w:val="auto"/>
                      <w:lang w:eastAsia="zh-CN"/>
                    </w:rPr>
                    <w:t>绍兴鑫凯基新材料有限公司年产5000万平方米薄膜技改项目</w:t>
                  </w:r>
                  <w:r>
                    <w:rPr>
                      <w:rFonts w:hint="eastAsia" w:ascii="Times New Roman" w:hAnsi="Times New Roman" w:cs="Times New Roman"/>
                      <w:color w:val="auto"/>
                      <w:highlight w:val="none"/>
                      <w:lang w:val="en-US" w:eastAsia="zh-CN"/>
                    </w:rPr>
                    <w:t>”。</w:t>
                  </w:r>
                </w:p>
              </w:tc>
              <w:tc>
                <w:tcPr>
                  <w:tcW w:w="866" w:type="dxa"/>
                  <w:vAlign w:val="center"/>
                </w:tcPr>
                <w:p w14:paraId="66D671D7">
                  <w:pPr>
                    <w:pStyle w:val="52"/>
                    <w:widowControl w:val="0"/>
                    <w:spacing w:line="320" w:lineRule="exact"/>
                    <w:rPr>
                      <w:rFonts w:hint="default" w:ascii="Times New Roman" w:hAnsi="Times New Roman" w:cs="Times New Roman"/>
                      <w:color w:val="auto"/>
                    </w:rPr>
                  </w:pPr>
                  <w:r>
                    <w:rPr>
                      <w:rFonts w:hint="default" w:ascii="Times New Roman" w:hAnsi="Times New Roman" w:cs="Times New Roman"/>
                      <w:color w:val="auto"/>
                    </w:rPr>
                    <w:t>已落实。</w:t>
                  </w:r>
                </w:p>
              </w:tc>
            </w:tr>
            <w:tr w14:paraId="6392B0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639" w:type="dxa"/>
                  <w:vMerge w:val="restart"/>
                  <w:vAlign w:val="center"/>
                </w:tcPr>
                <w:p w14:paraId="32C9D34B">
                  <w:pPr>
                    <w:pStyle w:val="52"/>
                    <w:widowControl w:val="0"/>
                    <w:spacing w:line="320" w:lineRule="exact"/>
                    <w:rPr>
                      <w:rFonts w:hint="default" w:ascii="Times New Roman" w:hAnsi="Times New Roman" w:cs="Times New Roman"/>
                      <w:color w:val="auto"/>
                    </w:rPr>
                  </w:pPr>
                  <w:r>
                    <w:rPr>
                      <w:rFonts w:hint="default" w:ascii="Times New Roman" w:hAnsi="Times New Roman" w:cs="Times New Roman"/>
                      <w:color w:val="auto"/>
                    </w:rPr>
                    <w:t>污染防治措施要求</w:t>
                  </w:r>
                </w:p>
              </w:tc>
              <w:tc>
                <w:tcPr>
                  <w:tcW w:w="3586" w:type="dxa"/>
                  <w:vAlign w:val="center"/>
                </w:tcPr>
                <w:p w14:paraId="50F0C281">
                  <w:pPr>
                    <w:pStyle w:val="52"/>
                    <w:widowControl w:val="0"/>
                    <w:spacing w:line="320" w:lineRule="exact"/>
                    <w:jc w:val="center"/>
                    <w:rPr>
                      <w:rFonts w:hint="default" w:ascii="Times New Roman" w:hAnsi="Times New Roman" w:eastAsia="宋体" w:cs="Times New Roman"/>
                      <w:color w:val="auto"/>
                      <w:highlight w:val="none"/>
                      <w:vertAlign w:val="baseline"/>
                      <w:lang w:val="en-US" w:eastAsia="zh-CN"/>
                    </w:rPr>
                  </w:pPr>
                  <w:r>
                    <w:rPr>
                      <w:rFonts w:hint="eastAsia" w:ascii="Times New Roman" w:hAnsi="Times New Roman" w:cs="Times New Roman"/>
                      <w:color w:val="auto"/>
                      <w:highlight w:val="none"/>
                      <w:lang w:val="en-US" w:eastAsia="zh-CN"/>
                    </w:rPr>
                    <w:t>加强废气污染防治。在确保安全的前提下，统筹考虑全厂废气防治工作，提高项目装各配置和密闭化、连续化、自动化水平，从源头减少废气的无组织排放本项目废气主要为投料配料粉尘、流延废气、挤出废气等，项目投料配料粉尘经布袋除尘器处理；挤出废气经二级活性炭吸附处理，各废气处理达标后由对应排气筒排放。项目废气排放执行《合成树脂工业污染物排放标准》(GB31572-2015)等标准中的相关限值，具体要求与限值参见《环评报告》。</w:t>
                  </w:r>
                </w:p>
              </w:tc>
              <w:tc>
                <w:tcPr>
                  <w:tcW w:w="3360" w:type="dxa"/>
                  <w:vAlign w:val="center"/>
                </w:tcPr>
                <w:p w14:paraId="3B49AF97">
                  <w:pPr>
                    <w:pStyle w:val="52"/>
                    <w:widowControl w:val="0"/>
                    <w:spacing w:line="320" w:lineRule="exact"/>
                    <w:jc w:val="lef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rPr>
                    <w:t>本项目废气主要有</w:t>
                  </w:r>
                  <w:r>
                    <w:rPr>
                      <w:rFonts w:hint="eastAsia" w:ascii="Times New Roman" w:hAnsi="Times New Roman" w:cs="Times New Roman"/>
                      <w:color w:val="auto"/>
                      <w:highlight w:val="none"/>
                      <w:lang w:val="en-US" w:eastAsia="zh-CN"/>
                    </w:rPr>
                    <w:t>流延干燥废气、投料粉尘</w:t>
                  </w:r>
                  <w:r>
                    <w:rPr>
                      <w:rFonts w:hint="default" w:ascii="Times New Roman" w:hAnsi="Times New Roman" w:cs="Times New Roman"/>
                      <w:color w:val="auto"/>
                      <w:highlight w:val="none"/>
                      <w:lang w:val="en-US"/>
                    </w:rPr>
                    <w:t>。</w:t>
                  </w:r>
                  <w:r>
                    <w:rPr>
                      <w:rFonts w:hint="eastAsia" w:ascii="Times New Roman" w:hAnsi="Times New Roman" w:cs="Times New Roman"/>
                      <w:color w:val="auto"/>
                      <w:highlight w:val="none"/>
                      <w:lang w:val="en-US" w:eastAsia="zh-CN"/>
                    </w:rPr>
                    <w:t>投料粉尘经布袋除尘器处理后通过15m高排气筒排放，流延干燥废气收集后通过15m高排气筒排放</w:t>
                  </w:r>
                  <w:r>
                    <w:rPr>
                      <w:rFonts w:hint="default" w:ascii="Times New Roman" w:hAnsi="Times New Roman" w:cs="Times New Roman"/>
                      <w:color w:val="auto"/>
                      <w:highlight w:val="none"/>
                      <w:lang w:val="en-US"/>
                    </w:rPr>
                    <w:t>。</w:t>
                  </w:r>
                </w:p>
              </w:tc>
              <w:tc>
                <w:tcPr>
                  <w:tcW w:w="866" w:type="dxa"/>
                  <w:vAlign w:val="center"/>
                </w:tcPr>
                <w:p w14:paraId="0E93E5E6">
                  <w:pPr>
                    <w:pStyle w:val="52"/>
                    <w:widowControl w:val="0"/>
                    <w:spacing w:line="320" w:lineRule="exact"/>
                    <w:rPr>
                      <w:rFonts w:hint="default" w:ascii="Times New Roman" w:hAnsi="Times New Roman" w:cs="Times New Roman"/>
                      <w:color w:val="auto"/>
                    </w:rPr>
                  </w:pPr>
                  <w:r>
                    <w:rPr>
                      <w:rFonts w:hint="default" w:ascii="Times New Roman" w:hAnsi="Times New Roman" w:cs="Times New Roman"/>
                      <w:color w:val="auto"/>
                    </w:rPr>
                    <w:t>已落实。</w:t>
                  </w:r>
                </w:p>
              </w:tc>
            </w:tr>
            <w:tr w14:paraId="7B9B10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303" w:hRule="atLeast"/>
                <w:jc w:val="center"/>
              </w:trPr>
              <w:tc>
                <w:tcPr>
                  <w:tcW w:w="639" w:type="dxa"/>
                  <w:vMerge w:val="continue"/>
                  <w:vAlign w:val="center"/>
                </w:tcPr>
                <w:p w14:paraId="3F32848E">
                  <w:pPr>
                    <w:pStyle w:val="52"/>
                    <w:widowControl w:val="0"/>
                    <w:spacing w:line="320" w:lineRule="exact"/>
                    <w:rPr>
                      <w:rFonts w:hint="default" w:ascii="Times New Roman" w:hAnsi="Times New Roman" w:cs="Times New Roman"/>
                      <w:color w:val="auto"/>
                    </w:rPr>
                  </w:pPr>
                </w:p>
              </w:tc>
              <w:tc>
                <w:tcPr>
                  <w:tcW w:w="3586" w:type="dxa"/>
                  <w:vAlign w:val="center"/>
                </w:tcPr>
                <w:p w14:paraId="036D4853">
                  <w:pPr>
                    <w:pStyle w:val="52"/>
                    <w:widowControl w:val="0"/>
                    <w:spacing w:line="320" w:lineRule="exact"/>
                    <w:jc w:val="center"/>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highlight w:val="none"/>
                      <w:lang w:val="en-US" w:eastAsia="zh-CN"/>
                    </w:rPr>
                    <w:t>加强废水污染防治。按照清污分流、雨污分流、分类收集、分质处理的要求，完善厂区排水收集系统。项目生活污水经预处理设施处理达标后进入绍兴市上虞区水处理发展有限责任公司集中处理外排。项目废水纳管排放执行《污水综合排放标准》 (GB8978-1996)中表4三级标准要求(氨氮、总磷须符合《工业企业废水氮、污染物间接排放限值》(DB33/887-2013)规定的要求，具体限值详见(环评报告》，废水的产生、收集和处理系统做好防腐防渗防漏措施，采用地上明集明管或架空敷设，严禁污水混入雨水管网及向地下漆漏。</w:t>
                  </w:r>
                </w:p>
              </w:tc>
              <w:tc>
                <w:tcPr>
                  <w:tcW w:w="3360" w:type="dxa"/>
                  <w:vAlign w:val="center"/>
                </w:tcPr>
                <w:p w14:paraId="457F79E8">
                  <w:pPr>
                    <w:pStyle w:val="52"/>
                    <w:widowControl w:val="0"/>
                    <w:spacing w:line="320" w:lineRule="exact"/>
                    <w:jc w:val="center"/>
                    <w:rPr>
                      <w:rFonts w:hint="default" w:ascii="Times New Roman" w:hAnsi="Times New Roman" w:cs="Times New Roman"/>
                      <w:color w:val="auto"/>
                      <w:highlight w:val="none"/>
                      <w:lang w:val="en-US"/>
                    </w:rPr>
                  </w:pPr>
                  <w:r>
                    <w:rPr>
                      <w:rFonts w:hint="eastAsia" w:ascii="Times New Roman" w:hAnsi="Times New Roman" w:cs="Times New Roman"/>
                      <w:color w:val="auto"/>
                      <w:highlight w:val="none"/>
                      <w:lang w:val="en-US" w:eastAsia="zh-CN"/>
                    </w:rPr>
                    <w:t>本项目有雨污系统。项目产生的废水主要为生活污水。生活污水经化粪池预处理后纳入市政污水管网</w:t>
                  </w:r>
                  <w:r>
                    <w:rPr>
                      <w:rFonts w:hint="eastAsia" w:ascii="Times New Roman" w:hAnsi="Times New Roman" w:cs="Times New Roman"/>
                      <w:color w:val="auto"/>
                      <w:lang w:eastAsia="zh-CN"/>
                    </w:rPr>
                    <w:t>。</w:t>
                  </w:r>
                </w:p>
              </w:tc>
              <w:tc>
                <w:tcPr>
                  <w:tcW w:w="866" w:type="dxa"/>
                  <w:vAlign w:val="center"/>
                </w:tcPr>
                <w:p w14:paraId="7F0CA9DF">
                  <w:pPr>
                    <w:pStyle w:val="52"/>
                    <w:widowControl w:val="0"/>
                    <w:spacing w:line="320" w:lineRule="exact"/>
                    <w:rPr>
                      <w:rFonts w:hint="default" w:ascii="Times New Roman" w:hAnsi="Times New Roman" w:cs="Times New Roman"/>
                      <w:color w:val="auto"/>
                    </w:rPr>
                  </w:pPr>
                  <w:r>
                    <w:rPr>
                      <w:rFonts w:hint="default" w:ascii="Times New Roman" w:hAnsi="Times New Roman" w:cs="Times New Roman"/>
                      <w:color w:val="auto"/>
                    </w:rPr>
                    <w:t>已落实。</w:t>
                  </w:r>
                </w:p>
              </w:tc>
            </w:tr>
            <w:tr w14:paraId="7A6FD2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639" w:type="dxa"/>
                  <w:vMerge w:val="continue"/>
                  <w:vAlign w:val="center"/>
                </w:tcPr>
                <w:p w14:paraId="4F165C7B">
                  <w:pPr>
                    <w:pStyle w:val="52"/>
                    <w:widowControl w:val="0"/>
                    <w:spacing w:line="320" w:lineRule="exact"/>
                    <w:rPr>
                      <w:rFonts w:hint="default" w:ascii="Times New Roman" w:hAnsi="Times New Roman" w:cs="Times New Roman"/>
                      <w:color w:val="auto"/>
                    </w:rPr>
                  </w:pPr>
                </w:p>
              </w:tc>
              <w:tc>
                <w:tcPr>
                  <w:tcW w:w="3586" w:type="dxa"/>
                  <w:vAlign w:val="center"/>
                </w:tcPr>
                <w:p w14:paraId="74EB8179">
                  <w:pPr>
                    <w:pStyle w:val="52"/>
                    <w:widowControl w:val="0"/>
                    <w:spacing w:line="320" w:lineRule="exact"/>
                    <w:jc w:val="center"/>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highlight w:val="none"/>
                      <w:lang w:val="en-US" w:eastAsia="zh-CN"/>
                    </w:rPr>
                    <w:t>加强固废污染防治。按照“资源化、减量化、无害化”处置原则，建立台账制度，规范设置废物暂存库，危险废物和一般固废分类收集、堆放、分质处置，尽可能实现资源综合利用。危险废物应委托有资质单位合法处置，并须按照有关规定办理危险废物转移报批手续，严格执行危险废物转移联单制度。一般工业固废暂存、处置执行《一般工业固体废物贮存和填埋污染控制标准》 (GB18599-2020)；危险废物暂存、处置执行《危险废物贮存污染控制标准》(GB18597-2023)，确保处置过程不对环境造成二次污染。</w:t>
                  </w:r>
                </w:p>
              </w:tc>
              <w:tc>
                <w:tcPr>
                  <w:tcW w:w="3360" w:type="dxa"/>
                  <w:vAlign w:val="center"/>
                </w:tcPr>
                <w:p w14:paraId="62B284A4">
                  <w:pPr>
                    <w:pStyle w:val="52"/>
                    <w:widowControl w:val="0"/>
                    <w:spacing w:line="320" w:lineRule="exact"/>
                    <w:jc w:val="both"/>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固废按要求分类处置。废液压油、废包装桶、废活性炭委托绍兴市上虞众联环保有限公司处置；次品、边角料、粉尘收尘、废布袋、废包装材料委托物资公司回收综合利用；生活垃圾统一环卫公司清运回收。危废仓库符合“防风、防雨、防晒、防渗漏”要求</w:t>
                  </w:r>
                  <w:r>
                    <w:rPr>
                      <w:rFonts w:hint="eastAsia" w:ascii="Times New Roman" w:hAnsi="Times New Roman" w:eastAsia="宋体" w:cs="Times New Roman"/>
                      <w:color w:val="auto"/>
                      <w:highlight w:val="none"/>
                      <w:lang w:val="en-US" w:eastAsia="zh-CN"/>
                    </w:rPr>
                    <w:t>。</w:t>
                  </w:r>
                </w:p>
              </w:tc>
              <w:tc>
                <w:tcPr>
                  <w:tcW w:w="866" w:type="dxa"/>
                  <w:vAlign w:val="center"/>
                </w:tcPr>
                <w:p w14:paraId="6DAB3DC0">
                  <w:pPr>
                    <w:pStyle w:val="52"/>
                    <w:widowControl w:val="0"/>
                    <w:spacing w:line="320" w:lineRule="exact"/>
                    <w:rPr>
                      <w:rFonts w:hint="default" w:ascii="Times New Roman" w:hAnsi="Times New Roman" w:cs="Times New Roman"/>
                      <w:color w:val="auto"/>
                    </w:rPr>
                  </w:pPr>
                  <w:r>
                    <w:rPr>
                      <w:rFonts w:hint="default" w:ascii="Times New Roman" w:hAnsi="Times New Roman" w:cs="Times New Roman"/>
                      <w:color w:val="auto"/>
                    </w:rPr>
                    <w:t>已落实。</w:t>
                  </w:r>
                </w:p>
              </w:tc>
            </w:tr>
            <w:tr w14:paraId="3A3230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190" w:hRule="atLeast"/>
                <w:jc w:val="center"/>
              </w:trPr>
              <w:tc>
                <w:tcPr>
                  <w:tcW w:w="639" w:type="dxa"/>
                  <w:vMerge w:val="continue"/>
                  <w:vAlign w:val="center"/>
                </w:tcPr>
                <w:p w14:paraId="2049C9D1">
                  <w:pPr>
                    <w:pStyle w:val="52"/>
                    <w:widowControl w:val="0"/>
                    <w:spacing w:line="320" w:lineRule="exact"/>
                    <w:rPr>
                      <w:rFonts w:hint="eastAsia" w:ascii="Times New Roman" w:hAnsi="Times New Roman" w:cs="Times New Roman"/>
                      <w:color w:val="auto"/>
                      <w:lang w:val="en-US" w:eastAsia="zh-CN"/>
                    </w:rPr>
                  </w:pPr>
                </w:p>
              </w:tc>
              <w:tc>
                <w:tcPr>
                  <w:tcW w:w="3586" w:type="dxa"/>
                  <w:vAlign w:val="center"/>
                </w:tcPr>
                <w:p w14:paraId="62541811">
                  <w:pPr>
                    <w:pStyle w:val="52"/>
                    <w:widowControl w:val="0"/>
                    <w:spacing w:line="320" w:lineRule="exact"/>
                    <w:jc w:val="center"/>
                    <w:rPr>
                      <w:rFonts w:hint="default" w:ascii="Times New Roman" w:hAnsi="Times New Roman" w:eastAsia="宋体" w:cs="Times New Roman"/>
                      <w:color w:val="auto"/>
                      <w:highlight w:val="none"/>
                      <w:vertAlign w:val="baseline"/>
                      <w:lang w:val="en-US" w:eastAsia="zh-CN"/>
                    </w:rPr>
                  </w:pPr>
                  <w:r>
                    <w:rPr>
                      <w:rFonts w:hint="eastAsia" w:ascii="Times New Roman" w:hAnsi="Times New Roman" w:cs="Times New Roman"/>
                      <w:color w:val="auto"/>
                      <w:highlight w:val="none"/>
                      <w:lang w:val="en-US" w:eastAsia="zh-CN"/>
                    </w:rPr>
                    <w:t>加强噪声污染防治，选用低噪声设备，加强设备维护，对高噪声设备采取有效的减震隔声等降噪措施，确保厂界噪声达标排放，加强日常设备维护，避免非正常生产噪声的产生，合理分配生产时间，加强工人生产操作管理，减少人为噪声、设备运行对周边敏感目标的影响，确保厂界声达到《工业企业厂界环境噪声排放标准》(GB12348-2008)中的3类标准，东北侧道路与厂界噪声达到4类标准。</w:t>
                  </w:r>
                </w:p>
              </w:tc>
              <w:tc>
                <w:tcPr>
                  <w:tcW w:w="3360" w:type="dxa"/>
                  <w:vAlign w:val="center"/>
                </w:tcPr>
                <w:p w14:paraId="16B7DA39">
                  <w:pPr>
                    <w:pStyle w:val="52"/>
                    <w:widowControl w:val="0"/>
                    <w:spacing w:line="320" w:lineRule="exact"/>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本项目噪声主要为生产设备运行产生的机械噪声。企业已在设备选型时选用低噪声设备；利用墙体进行隔声；对高噪声设备做基础减振；定期维护设备，以防因设备不正常运转时产生高噪声现象；加强职工环保意识教育。</w:t>
                  </w:r>
                </w:p>
              </w:tc>
              <w:tc>
                <w:tcPr>
                  <w:tcW w:w="866" w:type="dxa"/>
                  <w:vAlign w:val="center"/>
                </w:tcPr>
                <w:p w14:paraId="68D4D0D8">
                  <w:pPr>
                    <w:pStyle w:val="52"/>
                    <w:widowControl w:val="0"/>
                    <w:spacing w:line="320" w:lineRule="exact"/>
                    <w:rPr>
                      <w:rFonts w:hint="default" w:ascii="Times New Roman" w:hAnsi="Times New Roman" w:cs="Times New Roman"/>
                      <w:color w:val="auto"/>
                    </w:rPr>
                  </w:pPr>
                  <w:r>
                    <w:rPr>
                      <w:rFonts w:hint="default" w:ascii="Times New Roman" w:hAnsi="Times New Roman" w:cs="Times New Roman"/>
                      <w:color w:val="auto"/>
                    </w:rPr>
                    <w:t>已落实。</w:t>
                  </w:r>
                </w:p>
              </w:tc>
            </w:tr>
            <w:tr w14:paraId="0FE256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190" w:hRule="atLeast"/>
                <w:jc w:val="center"/>
              </w:trPr>
              <w:tc>
                <w:tcPr>
                  <w:tcW w:w="639" w:type="dxa"/>
                  <w:vAlign w:val="center"/>
                </w:tcPr>
                <w:p w14:paraId="476970DB">
                  <w:pPr>
                    <w:pStyle w:val="52"/>
                    <w:widowControl w:val="0"/>
                    <w:spacing w:line="320" w:lineRule="exact"/>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总量控制</w:t>
                  </w:r>
                </w:p>
              </w:tc>
              <w:tc>
                <w:tcPr>
                  <w:tcW w:w="3586" w:type="dxa"/>
                  <w:vAlign w:val="center"/>
                </w:tcPr>
                <w:p w14:paraId="232D2D86">
                  <w:pPr>
                    <w:pStyle w:val="52"/>
                    <w:widowControl w:val="0"/>
                    <w:spacing w:line="320" w:lineRule="exact"/>
                    <w:jc w:val="center"/>
                    <w:rPr>
                      <w:rFonts w:hint="default" w:ascii="Times New Roman" w:hAnsi="Times New Roman" w:eastAsia="宋体" w:cs="Times New Roman"/>
                      <w:color w:val="auto"/>
                      <w:highlight w:val="none"/>
                      <w:vertAlign w:val="baseline"/>
                      <w:lang w:val="en-US" w:eastAsia="zh-CN"/>
                    </w:rPr>
                  </w:pPr>
                  <w:r>
                    <w:rPr>
                      <w:rFonts w:hint="eastAsia" w:ascii="Times New Roman" w:hAnsi="Times New Roman" w:cs="Times New Roman"/>
                      <w:color w:val="auto"/>
                      <w:highlight w:val="none"/>
                      <w:lang w:val="en-US" w:eastAsia="zh-CN"/>
                    </w:rPr>
                    <w:t>严格落实污染物排放总量控制措施及排污权交易制度。按照《环评报告》结论，本项目实施后你公司污染物排放指标控制为(括号内为纳管量)：废水量(纳管)≤0.06万吨/年、COD</w:t>
                  </w:r>
                  <w:r>
                    <w:rPr>
                      <w:rFonts w:hint="eastAsia" w:ascii="Times New Roman" w:hAnsi="Times New Roman" w:cs="Times New Roman"/>
                      <w:color w:val="auto"/>
                      <w:highlight w:val="none"/>
                      <w:vertAlign w:val="subscript"/>
                      <w:lang w:val="en-US" w:eastAsia="zh-CN"/>
                    </w:rPr>
                    <w:t>Cr</w:t>
                  </w:r>
                  <w:r>
                    <w:rPr>
                      <w:rFonts w:hint="eastAsia" w:ascii="Times New Roman" w:hAnsi="Times New Roman" w:cs="Times New Roman"/>
                      <w:color w:val="auto"/>
                      <w:highlight w:val="none"/>
                      <w:lang w:val="en-US" w:eastAsia="zh-CN"/>
                    </w:rPr>
                    <w:t>≤0.048(0.3)吨/年、氨氮≤0.009(0.021)吨/年、VOCs≤0.23吨/年、烟(粉)尘≤0.01吨/年，其它各类污染物排放总量按《环评报告》意见执行。按《环评报告》和相关总量控制意见，在项目投产前落实项目主要污染物排放总量来源，并依照相关规定，依法纳环境保护税</w:t>
                  </w:r>
                  <w:r>
                    <w:rPr>
                      <w:rFonts w:hint="default" w:ascii="Times New Roman" w:hAnsi="Times New Roman" w:cs="Times New Roman"/>
                      <w:color w:val="auto"/>
                      <w:highlight w:val="none"/>
                      <w:lang w:eastAsia="zh-CN"/>
                    </w:rPr>
                    <w:t>。</w:t>
                  </w:r>
                </w:p>
              </w:tc>
              <w:tc>
                <w:tcPr>
                  <w:tcW w:w="3360" w:type="dxa"/>
                  <w:vAlign w:val="center"/>
                </w:tcPr>
                <w:p w14:paraId="68F8364F">
                  <w:pPr>
                    <w:pStyle w:val="52"/>
                    <w:widowControl w:val="0"/>
                    <w:spacing w:line="32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经核算，</w:t>
                  </w:r>
                  <w:r>
                    <w:rPr>
                      <w:rFonts w:hint="eastAsia" w:ascii="Times New Roman" w:hAnsi="Times New Roman" w:cs="Times New Roman"/>
                      <w:color w:val="auto"/>
                      <w:highlight w:val="none"/>
                      <w:lang w:val="en-US" w:eastAsia="zh-CN"/>
                    </w:rPr>
                    <w:t>本项目污染物排放量为:废水量408吨/年，化学需氧量0.083吨/年，氨氮0.010吨/年，烟（粉）尘0.001吨/年</w:t>
                  </w:r>
                  <w:r>
                    <w:rPr>
                      <w:rFonts w:hint="default" w:ascii="Times New Roman" w:hAnsi="Times New Roman" w:cs="Times New Roman"/>
                      <w:color w:val="auto"/>
                      <w:highlight w:val="none"/>
                    </w:rPr>
                    <w:t>，符合环评审批要求</w:t>
                  </w:r>
                  <w:r>
                    <w:rPr>
                      <w:rFonts w:hint="eastAsia" w:ascii="Times New Roman" w:hAnsi="Times New Roman" w:cs="Times New Roman"/>
                      <w:color w:val="auto"/>
                      <w:highlight w:val="none"/>
                      <w:lang w:val="en-US" w:eastAsia="zh-CN"/>
                    </w:rPr>
                    <w:t>。</w:t>
                  </w:r>
                </w:p>
              </w:tc>
              <w:tc>
                <w:tcPr>
                  <w:tcW w:w="866" w:type="dxa"/>
                  <w:vAlign w:val="center"/>
                </w:tcPr>
                <w:p w14:paraId="26C8EC14">
                  <w:pPr>
                    <w:pStyle w:val="52"/>
                    <w:widowControl w:val="0"/>
                    <w:spacing w:line="3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已落实。</w:t>
                  </w:r>
                </w:p>
              </w:tc>
            </w:tr>
            <w:tr w14:paraId="70D9A6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60" w:hRule="atLeast"/>
                <w:jc w:val="center"/>
              </w:trPr>
              <w:tc>
                <w:tcPr>
                  <w:tcW w:w="639" w:type="dxa"/>
                  <w:vAlign w:val="center"/>
                </w:tcPr>
                <w:p w14:paraId="4F709E4C">
                  <w:pPr>
                    <w:pStyle w:val="52"/>
                    <w:widowControl w:val="0"/>
                    <w:spacing w:line="320" w:lineRule="exac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环境风险</w:t>
                  </w:r>
                  <w:r>
                    <w:rPr>
                      <w:rFonts w:hint="eastAsia" w:ascii="Times New Roman" w:hAnsi="Times New Roman" w:cs="Times New Roman"/>
                      <w:color w:val="auto"/>
                      <w:lang w:val="en-US" w:eastAsia="zh-CN"/>
                    </w:rPr>
                    <w:t>防范措施</w:t>
                  </w:r>
                </w:p>
              </w:tc>
              <w:tc>
                <w:tcPr>
                  <w:tcW w:w="3586" w:type="dxa"/>
                  <w:vAlign w:val="center"/>
                </w:tcPr>
                <w:p w14:paraId="20A8D1DE">
                  <w:pPr>
                    <w:pStyle w:val="52"/>
                    <w:widowControl w:val="0"/>
                    <w:spacing w:line="320" w:lineRule="exact"/>
                    <w:jc w:val="center"/>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加强环境风险防范与应急，健全各项环境管理制度，制订环境风险防范及环境污染事故应急预案，并报生态环境部门备案，设置受污染消防水和污染雨水不排入外环境。在发生突发环境事件时，应当立即采取措施处理，及时通报可能受到危害的单位和居民，并向生态环境主管部门报告。项目污染防治设施及危废贮存场所等，须与主体工程一起按照安全生产要求设计，并纳入本项目安全预评价，经相关职能部门审批同意后方可实施。有效防范因污染物事故排放或安全生产事故可能引发的环境风险，确保周边环境安全。</w:t>
                  </w:r>
                </w:p>
              </w:tc>
              <w:tc>
                <w:tcPr>
                  <w:tcW w:w="3360" w:type="dxa"/>
                  <w:vAlign w:val="center"/>
                </w:tcPr>
                <w:p w14:paraId="1A6EC358">
                  <w:pPr>
                    <w:pStyle w:val="52"/>
                    <w:widowControl w:val="0"/>
                    <w:spacing w:line="320" w:lineRule="exact"/>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在应急物资方面，企业配备了充足的应急物资，包括急救设备、个体防护设备、消防设备、通讯设备等，以满足项目应急需要。针对可能发生的环境突发事故情景，定期开展相关内容的培训，开展应急演练。</w:t>
                  </w:r>
                </w:p>
              </w:tc>
              <w:tc>
                <w:tcPr>
                  <w:tcW w:w="866" w:type="dxa"/>
                  <w:vAlign w:val="center"/>
                </w:tcPr>
                <w:p w14:paraId="091BBCB0">
                  <w:pPr>
                    <w:pStyle w:val="52"/>
                    <w:widowControl w:val="0"/>
                    <w:spacing w:line="320" w:lineRule="exact"/>
                    <w:rPr>
                      <w:rFonts w:hint="default" w:ascii="Times New Roman" w:hAnsi="Times New Roman" w:cs="Times New Roman"/>
                      <w:color w:val="auto"/>
                    </w:rPr>
                  </w:pPr>
                  <w:r>
                    <w:rPr>
                      <w:rFonts w:hint="default" w:ascii="Times New Roman" w:hAnsi="Times New Roman" w:cs="Times New Roman"/>
                      <w:color w:val="auto"/>
                      <w:highlight w:val="none"/>
                    </w:rPr>
                    <w:t>已落实。</w:t>
                  </w:r>
                </w:p>
              </w:tc>
            </w:tr>
            <w:tr w14:paraId="03C747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860" w:hRule="atLeast"/>
                <w:jc w:val="center"/>
              </w:trPr>
              <w:tc>
                <w:tcPr>
                  <w:tcW w:w="639" w:type="dxa"/>
                  <w:vAlign w:val="center"/>
                </w:tcPr>
                <w:p w14:paraId="0015587B">
                  <w:pPr>
                    <w:pStyle w:val="52"/>
                    <w:widowControl w:val="0"/>
                    <w:spacing w:line="320" w:lineRule="exact"/>
                    <w:rPr>
                      <w:rFonts w:hint="eastAsia" w:ascii="Times New Roman" w:hAnsi="Times New Roman" w:cs="Times New Roman"/>
                      <w:color w:val="auto"/>
                      <w:lang w:val="en-US" w:eastAsia="zh-CN"/>
                    </w:rPr>
                  </w:pPr>
                  <w:r>
                    <w:rPr>
                      <w:rFonts w:hint="default" w:ascii="Times New Roman" w:hAnsi="Times New Roman" w:cs="Times New Roman"/>
                      <w:color w:val="auto"/>
                    </w:rPr>
                    <w:t>环境制度</w:t>
                  </w:r>
                </w:p>
              </w:tc>
              <w:tc>
                <w:tcPr>
                  <w:tcW w:w="3586" w:type="dxa"/>
                  <w:vAlign w:val="center"/>
                </w:tcPr>
                <w:p w14:paraId="339F625C">
                  <w:pPr>
                    <w:pStyle w:val="52"/>
                    <w:widowControl w:val="0"/>
                    <w:spacing w:line="32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本项目在投产排污之前需依法开展排污许可申报工作。</w:t>
                  </w:r>
                </w:p>
              </w:tc>
              <w:tc>
                <w:tcPr>
                  <w:tcW w:w="3360" w:type="dxa"/>
                  <w:vAlign w:val="center"/>
                </w:tcPr>
                <w:p w14:paraId="4F3AA400">
                  <w:pPr>
                    <w:pStyle w:val="52"/>
                    <w:widowControl w:val="0"/>
                    <w:spacing w:line="320" w:lineRule="exact"/>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企业已于2024年3月14日进行排污登记变更，排污登记编号为：9133060430756146XK001W。</w:t>
                  </w:r>
                  <w:r>
                    <w:rPr>
                      <w:rFonts w:hint="default" w:ascii="Times New Roman" w:hAnsi="Times New Roman" w:cs="Times New Roman"/>
                      <w:color w:val="auto"/>
                    </w:rPr>
                    <w:t>企业已建立完善企业自行环境监测制度，</w:t>
                  </w:r>
                  <w:r>
                    <w:rPr>
                      <w:rFonts w:hint="default" w:ascii="Times New Roman" w:hAnsi="Times New Roman" w:cs="Times New Roman"/>
                      <w:color w:val="auto"/>
                      <w:highlight w:val="none"/>
                    </w:rPr>
                    <w:t>设置规范的废水污染物排放口。</w:t>
                  </w:r>
                  <w:r>
                    <w:rPr>
                      <w:rFonts w:hint="default" w:ascii="Times New Roman" w:hAnsi="Times New Roman" w:eastAsia="宋体" w:cs="Times New Roman"/>
                      <w:color w:val="auto"/>
                      <w:highlight w:val="none"/>
                    </w:rPr>
                    <w:t>特征污染物监管</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产生、排放台账和</w:t>
                  </w:r>
                  <w:r>
                    <w:rPr>
                      <w:rFonts w:hint="eastAsia" w:ascii="Times New Roman" w:hAnsi="Times New Roman" w:cs="Times New Roman"/>
                      <w:color w:val="auto"/>
                      <w:highlight w:val="none"/>
                      <w:lang w:val="en-US" w:eastAsia="zh-CN"/>
                    </w:rPr>
                    <w:t>各项管理制度较为完善。</w:t>
                  </w:r>
                </w:p>
              </w:tc>
              <w:tc>
                <w:tcPr>
                  <w:tcW w:w="866" w:type="dxa"/>
                  <w:vAlign w:val="center"/>
                </w:tcPr>
                <w:p w14:paraId="6940A153">
                  <w:pPr>
                    <w:pStyle w:val="52"/>
                    <w:widowControl w:val="0"/>
                    <w:spacing w:line="320" w:lineRule="exact"/>
                    <w:rPr>
                      <w:rFonts w:hint="eastAsia" w:ascii="Times New Roman" w:hAnsi="Times New Roman" w:cs="Times New Roman"/>
                      <w:color w:val="FF0000"/>
                      <w:highlight w:val="none"/>
                      <w:lang w:val="en-US" w:eastAsia="zh-CN"/>
                    </w:rPr>
                  </w:pPr>
                  <w:r>
                    <w:rPr>
                      <w:rFonts w:hint="default" w:ascii="Times New Roman" w:hAnsi="Times New Roman" w:cs="Times New Roman"/>
                      <w:color w:val="auto"/>
                      <w:highlight w:val="none"/>
                    </w:rPr>
                    <w:t>已落实。</w:t>
                  </w:r>
                </w:p>
              </w:tc>
            </w:tr>
            <w:tr w14:paraId="097C1D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190" w:hRule="atLeast"/>
                <w:jc w:val="center"/>
              </w:trPr>
              <w:tc>
                <w:tcPr>
                  <w:tcW w:w="639" w:type="dxa"/>
                  <w:vAlign w:val="center"/>
                </w:tcPr>
                <w:p w14:paraId="5A6C0EE5">
                  <w:pPr>
                    <w:pStyle w:val="52"/>
                    <w:widowControl w:val="0"/>
                    <w:spacing w:line="320" w:lineRule="exact"/>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cs="Times New Roman"/>
                      <w:color w:val="auto"/>
                    </w:rPr>
                    <w:t>环保“三同时”制度</w:t>
                  </w:r>
                </w:p>
              </w:tc>
              <w:tc>
                <w:tcPr>
                  <w:tcW w:w="3586" w:type="dxa"/>
                  <w:vAlign w:val="center"/>
                </w:tcPr>
                <w:p w14:paraId="01942C9C">
                  <w:pPr>
                    <w:pStyle w:val="52"/>
                    <w:widowControl w:val="0"/>
                    <w:spacing w:line="320" w:lineRule="exact"/>
                    <w:jc w:val="center"/>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highlight w:val="none"/>
                      <w:lang w:val="en-US" w:eastAsia="zh-CN"/>
                    </w:rPr>
                    <w:t>以上意见和《环评报告》中提出的污染防治措施和风险防范措施，你公司应在项目设计、建设、运营和管理中认真予以落实，确保项目建设运营过程中的环境安全和社会稳定。你公司须严格执行环保“三同时”制度，按证排污。项目建设期和日常环境监督管理工作须按规定接受各级生态环境部门的监督检查</w:t>
                  </w:r>
                  <w:r>
                    <w:rPr>
                      <w:rFonts w:hint="default" w:ascii="Times New Roman" w:hAnsi="Times New Roman" w:eastAsia="宋体" w:cs="Times New Roman"/>
                      <w:color w:val="auto"/>
                      <w:kern w:val="2"/>
                      <w:sz w:val="18"/>
                      <w:szCs w:val="24"/>
                      <w:highlight w:val="none"/>
                      <w:lang w:val="en-US" w:eastAsia="zh-CN" w:bidi="ar-SA"/>
                    </w:rPr>
                    <w:t>。</w:t>
                  </w:r>
                </w:p>
              </w:tc>
              <w:tc>
                <w:tcPr>
                  <w:tcW w:w="3360" w:type="dxa"/>
                  <w:vAlign w:val="center"/>
                </w:tcPr>
                <w:p w14:paraId="672FD117">
                  <w:pPr>
                    <w:pStyle w:val="52"/>
                    <w:widowControl w:val="0"/>
                    <w:spacing w:line="320" w:lineRule="exact"/>
                    <w:jc w:val="center"/>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cs="Times New Roman"/>
                      <w:color w:val="auto"/>
                      <w:highlight w:val="none"/>
                    </w:rPr>
                    <w:t>环保审批手续齐全，已与建设项目主体工程同时设计、同时施工、同时投入生产和使用。</w:t>
                  </w:r>
                </w:p>
              </w:tc>
              <w:tc>
                <w:tcPr>
                  <w:tcW w:w="866" w:type="dxa"/>
                  <w:vAlign w:val="center"/>
                </w:tcPr>
                <w:p w14:paraId="024C0843">
                  <w:pPr>
                    <w:pStyle w:val="52"/>
                    <w:widowControl w:val="0"/>
                    <w:spacing w:line="320" w:lineRule="exact"/>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cs="Times New Roman"/>
                      <w:color w:val="auto"/>
                    </w:rPr>
                    <w:t>已落实。</w:t>
                  </w:r>
                </w:p>
              </w:tc>
            </w:tr>
          </w:tbl>
          <w:p w14:paraId="1C9A6C4B">
            <w:pPr>
              <w:pStyle w:val="37"/>
              <w:spacing w:before="65"/>
              <w:ind w:firstLine="420"/>
              <w:rPr>
                <w:rFonts w:hint="default" w:ascii="Times New Roman" w:hAnsi="Times New Roman" w:cs="Times New Roman"/>
                <w:color w:val="FF0000"/>
              </w:rPr>
            </w:pPr>
          </w:p>
        </w:tc>
      </w:tr>
    </w:tbl>
    <w:p w14:paraId="6BB00A1D">
      <w:pPr>
        <w:adjustRightInd/>
        <w:snapToGrid/>
        <w:spacing w:line="240" w:lineRule="auto"/>
        <w:outlineLvl w:val="0"/>
        <w:rPr>
          <w:rFonts w:hint="default" w:ascii="Times New Roman" w:hAnsi="Times New Roman" w:cs="Times New Roman"/>
          <w:color w:val="FF0000"/>
          <w:sz w:val="21"/>
          <w:szCs w:val="21"/>
        </w:rPr>
        <w:sectPr>
          <w:pgSz w:w="11906" w:h="16838"/>
          <w:pgMar w:top="1440" w:right="1800" w:bottom="1440" w:left="1800" w:header="851" w:footer="992" w:gutter="0"/>
          <w:pgNumType w:fmt="decimal"/>
          <w:cols w:space="425" w:num="1"/>
          <w:docGrid w:type="lines" w:linePitch="326" w:charSpace="0"/>
        </w:sectPr>
      </w:pPr>
    </w:p>
    <w:p w14:paraId="2D8702DB">
      <w:pPr>
        <w:pStyle w:val="27"/>
        <w:rPr>
          <w:rFonts w:hint="default" w:ascii="Times New Roman" w:hAnsi="Times New Roman" w:cs="Times New Roman"/>
          <w:color w:val="auto"/>
          <w:highlight w:val="none"/>
        </w:rPr>
      </w:pPr>
      <w:bookmarkStart w:id="38" w:name="_Toc981"/>
      <w:r>
        <w:rPr>
          <w:rFonts w:hint="default" w:ascii="Times New Roman" w:hAnsi="Times New Roman" w:cs="Times New Roman"/>
          <w:color w:val="auto"/>
          <w:highlight w:val="none"/>
        </w:rPr>
        <w:t>表</w:t>
      </w:r>
      <w:r>
        <w:rPr>
          <w:rFonts w:hint="eastAsia" w:hAnsi="Times New Roman" w:cs="Times New Roman"/>
          <w:color w:val="auto"/>
          <w:highlight w:val="none"/>
          <w:lang w:val="en-US" w:eastAsia="zh-CN"/>
        </w:rPr>
        <w:t>八</w:t>
      </w:r>
      <w:r>
        <w:rPr>
          <w:rFonts w:hint="default" w:ascii="Times New Roman" w:hAnsi="Times New Roman" w:cs="Times New Roman"/>
          <w:color w:val="auto"/>
          <w:highlight w:val="none"/>
        </w:rPr>
        <w:t>：验收监测内容</w:t>
      </w:r>
      <w:bookmarkEnd w:id="38"/>
    </w:p>
    <w:tbl>
      <w:tblPr>
        <w:tblStyle w:val="18"/>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368"/>
      </w:tblGrid>
      <w:tr w14:paraId="29B5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286" w:hRule="atLeast"/>
          <w:jc w:val="center"/>
        </w:trPr>
        <w:tc>
          <w:tcPr>
            <w:tcW w:w="8368" w:type="dxa"/>
            <w:tcMar>
              <w:left w:w="85" w:type="dxa"/>
              <w:right w:w="85" w:type="dxa"/>
            </w:tcMar>
          </w:tcPr>
          <w:p w14:paraId="48B08A1D">
            <w:pPr>
              <w:pStyle w:val="37"/>
              <w:spacing w:before="163" w:beforeLines="50"/>
              <w:ind w:firstLine="0" w:firstLineChars="0"/>
              <w:rPr>
                <w:rFonts w:hint="default" w:ascii="Times New Roman" w:hAnsi="Times New Roman" w:cs="Times New Roman"/>
                <w:b/>
                <w:color w:val="auto"/>
              </w:rPr>
            </w:pPr>
            <w:r>
              <w:rPr>
                <w:rFonts w:hint="eastAsia" w:ascii="Times New Roman" w:hAnsi="Times New Roman" w:cs="Times New Roman"/>
                <w:b/>
                <w:color w:val="auto"/>
                <w:lang w:val="en-US" w:eastAsia="zh-CN"/>
              </w:rPr>
              <w:t>1</w:t>
            </w:r>
            <w:r>
              <w:rPr>
                <w:rFonts w:hint="default" w:ascii="Times New Roman" w:hAnsi="Times New Roman" w:cs="Times New Roman"/>
                <w:b/>
                <w:color w:val="auto"/>
              </w:rPr>
              <w:t>、废气</w:t>
            </w:r>
          </w:p>
          <w:p w14:paraId="7B20F110">
            <w:pPr>
              <w:pStyle w:val="37"/>
              <w:spacing w:before="163" w:beforeLines="50"/>
              <w:ind w:firstLine="420"/>
              <w:rPr>
                <w:rFonts w:hint="default" w:ascii="Times New Roman" w:hAnsi="Times New Roman" w:cs="Times New Roman"/>
                <w:color w:val="auto"/>
              </w:rPr>
            </w:pPr>
            <w:r>
              <w:rPr>
                <w:rFonts w:hint="default" w:ascii="Times New Roman" w:hAnsi="Times New Roman" w:cs="Times New Roman"/>
                <w:color w:val="auto"/>
              </w:rPr>
              <w:t>废气监测点位、监测因子及监测频次见表</w:t>
            </w:r>
            <w:r>
              <w:rPr>
                <w:rFonts w:hint="eastAsia" w:ascii="Times New Roman" w:hAnsi="Times New Roman" w:cs="Times New Roman"/>
                <w:color w:val="auto"/>
                <w:lang w:val="en-US" w:eastAsia="zh-CN"/>
              </w:rPr>
              <w:t>8</w:t>
            </w:r>
            <w:r>
              <w:rPr>
                <w:rFonts w:hint="default" w:ascii="Times New Roman" w:hAnsi="Times New Roman" w:cs="Times New Roman"/>
                <w:color w:val="auto"/>
              </w:rPr>
              <w:t>-</w:t>
            </w:r>
            <w:r>
              <w:rPr>
                <w:rFonts w:hint="eastAsia" w:ascii="Times New Roman" w:hAnsi="Times New Roman" w:cs="Times New Roman"/>
                <w:color w:val="auto"/>
                <w:lang w:val="en-US" w:eastAsia="zh-CN"/>
              </w:rPr>
              <w:t>1</w:t>
            </w:r>
            <w:r>
              <w:rPr>
                <w:rFonts w:hint="default" w:ascii="Times New Roman" w:hAnsi="Times New Roman" w:cs="Times New Roman"/>
                <w:color w:val="auto"/>
              </w:rPr>
              <w:t>。</w:t>
            </w:r>
          </w:p>
          <w:p w14:paraId="37585EC3">
            <w:pPr>
              <w:pStyle w:val="40"/>
              <w:spacing w:before="163"/>
              <w:rPr>
                <w:rFonts w:hint="default" w:ascii="Times New Roman" w:hAnsi="Times New Roman" w:cs="Times New Roman"/>
                <w:color w:val="auto"/>
              </w:rPr>
            </w:pPr>
            <w:r>
              <w:rPr>
                <w:rFonts w:hint="default" w:ascii="Times New Roman" w:hAnsi="Times New Roman" w:cs="Times New Roman"/>
                <w:color w:val="auto"/>
              </w:rPr>
              <w:t>表</w:t>
            </w:r>
            <w:r>
              <w:rPr>
                <w:rFonts w:hint="eastAsia" w:ascii="Times New Roman" w:hAnsi="Times New Roman" w:cs="Times New Roman"/>
                <w:color w:val="auto"/>
                <w:lang w:val="en-US" w:eastAsia="zh-CN"/>
              </w:rPr>
              <w:t>8</w:t>
            </w:r>
            <w:r>
              <w:rPr>
                <w:rFonts w:hint="default" w:ascii="Times New Roman" w:hAnsi="Times New Roman" w:cs="Times New Roman"/>
                <w:color w:val="auto"/>
              </w:rPr>
              <w:t>-</w:t>
            </w:r>
            <w:r>
              <w:rPr>
                <w:rFonts w:hint="eastAsia" w:ascii="Times New Roman" w:hAnsi="Times New Roman" w:cs="Times New Roman"/>
                <w:color w:val="auto"/>
                <w:lang w:val="en-US" w:eastAsia="zh-CN"/>
              </w:rPr>
              <w:t>1</w:t>
            </w:r>
            <w:r>
              <w:rPr>
                <w:rFonts w:hint="default" w:ascii="Times New Roman" w:hAnsi="Times New Roman" w:cs="Times New Roman"/>
                <w:color w:val="auto"/>
              </w:rPr>
              <w:t xml:space="preserve"> 废气监测点位、监测因子及监测频次</w:t>
            </w:r>
          </w:p>
          <w:tbl>
            <w:tblPr>
              <w:tblStyle w:val="18"/>
              <w:tblW w:w="5000" w:type="pct"/>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031"/>
              <w:gridCol w:w="1871"/>
              <w:gridCol w:w="824"/>
              <w:gridCol w:w="1388"/>
              <w:gridCol w:w="1580"/>
              <w:gridCol w:w="1494"/>
            </w:tblGrid>
            <w:tr w14:paraId="3BC38D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629" w:type="pct"/>
                  <w:shd w:val="clear" w:color="auto" w:fill="FFFFFF"/>
                  <w:vAlign w:val="center"/>
                </w:tcPr>
                <w:p w14:paraId="799D96BD">
                  <w:pPr>
                    <w:pStyle w:val="52"/>
                    <w:spacing w:line="360" w:lineRule="exact"/>
                    <w:rPr>
                      <w:rFonts w:hint="default" w:ascii="Times New Roman" w:hAnsi="Times New Roman" w:cs="Times New Roman"/>
                      <w:b/>
                      <w:bCs/>
                      <w:color w:val="auto"/>
                    </w:rPr>
                  </w:pPr>
                  <w:r>
                    <w:rPr>
                      <w:rFonts w:hint="default" w:ascii="Times New Roman" w:hAnsi="Times New Roman" w:cs="Times New Roman"/>
                      <w:b/>
                      <w:bCs/>
                      <w:color w:val="auto"/>
                    </w:rPr>
                    <w:t>监测内容</w:t>
                  </w:r>
                </w:p>
              </w:tc>
              <w:tc>
                <w:tcPr>
                  <w:tcW w:w="1645" w:type="pct"/>
                  <w:gridSpan w:val="2"/>
                  <w:shd w:val="clear" w:color="auto" w:fill="FFFFFF"/>
                  <w:vAlign w:val="center"/>
                </w:tcPr>
                <w:p w14:paraId="33A34D9D">
                  <w:pPr>
                    <w:pStyle w:val="52"/>
                    <w:spacing w:line="360" w:lineRule="exact"/>
                    <w:rPr>
                      <w:rFonts w:hint="default" w:ascii="Times New Roman" w:hAnsi="Times New Roman" w:cs="Times New Roman"/>
                      <w:b/>
                      <w:bCs/>
                      <w:color w:val="auto"/>
                    </w:rPr>
                  </w:pPr>
                  <w:r>
                    <w:rPr>
                      <w:rFonts w:hint="default" w:ascii="Times New Roman" w:hAnsi="Times New Roman" w:cs="Times New Roman"/>
                      <w:b/>
                      <w:bCs/>
                      <w:color w:val="auto"/>
                    </w:rPr>
                    <w:t>监测点位</w:t>
                  </w:r>
                </w:p>
              </w:tc>
              <w:tc>
                <w:tcPr>
                  <w:tcW w:w="847" w:type="pct"/>
                  <w:shd w:val="clear" w:color="auto" w:fill="FFFFFF"/>
                  <w:vAlign w:val="center"/>
                </w:tcPr>
                <w:p w14:paraId="6DF60D7C">
                  <w:pPr>
                    <w:pStyle w:val="52"/>
                    <w:spacing w:line="360" w:lineRule="exact"/>
                    <w:rPr>
                      <w:rFonts w:hint="default" w:ascii="Times New Roman" w:hAnsi="Times New Roman" w:cs="Times New Roman"/>
                      <w:b/>
                      <w:bCs/>
                      <w:color w:val="auto"/>
                    </w:rPr>
                  </w:pPr>
                  <w:r>
                    <w:rPr>
                      <w:rFonts w:hint="default" w:ascii="Times New Roman" w:hAnsi="Times New Roman" w:cs="Times New Roman"/>
                      <w:b/>
                      <w:bCs/>
                      <w:color w:val="auto"/>
                    </w:rPr>
                    <w:t>检测项目</w:t>
                  </w:r>
                </w:p>
              </w:tc>
              <w:tc>
                <w:tcPr>
                  <w:tcW w:w="964" w:type="pct"/>
                  <w:shd w:val="clear" w:color="auto" w:fill="FFFFFF"/>
                  <w:vAlign w:val="center"/>
                </w:tcPr>
                <w:p w14:paraId="77A997CD">
                  <w:pPr>
                    <w:pStyle w:val="52"/>
                    <w:spacing w:line="360" w:lineRule="exact"/>
                    <w:rPr>
                      <w:rFonts w:hint="default" w:ascii="Times New Roman" w:hAnsi="Times New Roman" w:cs="Times New Roman"/>
                      <w:b/>
                      <w:bCs/>
                      <w:color w:val="auto"/>
                    </w:rPr>
                  </w:pPr>
                  <w:r>
                    <w:rPr>
                      <w:rFonts w:hint="default" w:ascii="Times New Roman" w:hAnsi="Times New Roman" w:cs="Times New Roman"/>
                      <w:b/>
                      <w:bCs/>
                      <w:color w:val="auto"/>
                    </w:rPr>
                    <w:t>监测频次</w:t>
                  </w:r>
                </w:p>
              </w:tc>
              <w:tc>
                <w:tcPr>
                  <w:tcW w:w="912" w:type="pct"/>
                  <w:shd w:val="clear" w:color="auto" w:fill="FFFFFF"/>
                  <w:vAlign w:val="center"/>
                </w:tcPr>
                <w:p w14:paraId="18A63D6D">
                  <w:pPr>
                    <w:pStyle w:val="52"/>
                    <w:spacing w:line="360" w:lineRule="exact"/>
                    <w:rPr>
                      <w:rFonts w:hint="default" w:ascii="Times New Roman" w:hAnsi="Times New Roman" w:cs="Times New Roman"/>
                      <w:b/>
                      <w:bCs/>
                      <w:color w:val="auto"/>
                    </w:rPr>
                  </w:pPr>
                  <w:r>
                    <w:rPr>
                      <w:rFonts w:hint="default" w:ascii="Times New Roman" w:hAnsi="Times New Roman" w:cs="Times New Roman"/>
                      <w:b/>
                      <w:bCs/>
                      <w:color w:val="auto"/>
                    </w:rPr>
                    <w:t>监测时间</w:t>
                  </w:r>
                </w:p>
              </w:tc>
            </w:tr>
            <w:tr w14:paraId="6698AB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629" w:type="pct"/>
                  <w:vMerge w:val="restart"/>
                  <w:shd w:val="clear" w:color="auto" w:fill="FFFFFF"/>
                  <w:vAlign w:val="center"/>
                </w:tcPr>
                <w:p w14:paraId="39BD6C8D">
                  <w:pPr>
                    <w:pStyle w:val="52"/>
                    <w:spacing w:line="360" w:lineRule="exact"/>
                    <w:rPr>
                      <w:rFonts w:hint="default" w:ascii="Times New Roman" w:hAnsi="Times New Roman" w:eastAsia="宋体" w:cs="Times New Roman"/>
                      <w:b w:val="0"/>
                      <w:bCs w:val="0"/>
                      <w:color w:val="auto"/>
                      <w:lang w:val="en-US" w:eastAsia="zh-CN"/>
                    </w:rPr>
                  </w:pPr>
                  <w:r>
                    <w:rPr>
                      <w:rFonts w:hint="eastAsia" w:ascii="Times New Roman" w:hAnsi="Times New Roman" w:cs="Times New Roman"/>
                      <w:b w:val="0"/>
                      <w:bCs w:val="0"/>
                      <w:color w:val="auto"/>
                      <w:lang w:val="en-US" w:eastAsia="zh-CN"/>
                    </w:rPr>
                    <w:t>有组织废气</w:t>
                  </w:r>
                </w:p>
              </w:tc>
              <w:tc>
                <w:tcPr>
                  <w:tcW w:w="1142" w:type="pct"/>
                  <w:shd w:val="clear" w:color="auto" w:fill="FFFFFF"/>
                  <w:vAlign w:val="center"/>
                </w:tcPr>
                <w:p w14:paraId="00D57B55">
                  <w:pPr>
                    <w:pStyle w:val="52"/>
                    <w:spacing w:line="360" w:lineRule="exact"/>
                    <w:rPr>
                      <w:rFonts w:hint="default" w:ascii="Times New Roman" w:hAnsi="Times New Roman" w:eastAsia="宋体" w:cs="Times New Roman"/>
                      <w:b w:val="0"/>
                      <w:bCs w:val="0"/>
                      <w:color w:val="auto"/>
                      <w:lang w:val="en-US" w:eastAsia="zh-CN"/>
                    </w:rPr>
                  </w:pPr>
                  <w:r>
                    <w:rPr>
                      <w:rFonts w:hint="eastAsia" w:ascii="Times New Roman" w:hAnsi="Times New Roman" w:cs="Times New Roman"/>
                      <w:b w:val="0"/>
                      <w:bCs w:val="0"/>
                      <w:color w:val="auto"/>
                      <w:lang w:val="en-US" w:eastAsia="zh-CN"/>
                    </w:rPr>
                    <w:t>流延干燥废气出口</w:t>
                  </w:r>
                </w:p>
              </w:tc>
              <w:tc>
                <w:tcPr>
                  <w:tcW w:w="503" w:type="pct"/>
                  <w:shd w:val="clear" w:color="auto" w:fill="FFFFFF"/>
                  <w:vAlign w:val="center"/>
                </w:tcPr>
                <w:p w14:paraId="3FD63E5E">
                  <w:pPr>
                    <w:pStyle w:val="52"/>
                    <w:spacing w:line="360" w:lineRule="exact"/>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1#</w:t>
                  </w:r>
                </w:p>
              </w:tc>
              <w:tc>
                <w:tcPr>
                  <w:tcW w:w="847" w:type="pct"/>
                  <w:shd w:val="clear" w:color="auto" w:fill="FFFFFF"/>
                  <w:vAlign w:val="center"/>
                </w:tcPr>
                <w:p w14:paraId="11DF00D6">
                  <w:pPr>
                    <w:pStyle w:val="52"/>
                    <w:spacing w:line="360" w:lineRule="exact"/>
                    <w:rPr>
                      <w:rFonts w:hint="eastAsia" w:ascii="Times New Roman" w:hAnsi="Times New Roman" w:eastAsia="宋体" w:cs="Times New Roman"/>
                      <w:b w:val="0"/>
                      <w:bCs w:val="0"/>
                      <w:color w:val="auto"/>
                      <w:lang w:val="en-US" w:eastAsia="zh-CN"/>
                    </w:rPr>
                  </w:pPr>
                  <w:r>
                    <w:rPr>
                      <w:rFonts w:hint="eastAsia" w:ascii="Times New Roman" w:hAnsi="Times New Roman" w:cs="Times New Roman"/>
                      <w:b w:val="0"/>
                      <w:bCs w:val="0"/>
                      <w:color w:val="auto"/>
                      <w:lang w:val="en-US" w:eastAsia="zh-CN"/>
                    </w:rPr>
                    <w:t>非甲烷总烃</w:t>
                  </w:r>
                </w:p>
              </w:tc>
              <w:tc>
                <w:tcPr>
                  <w:tcW w:w="1580" w:type="dxa"/>
                  <w:shd w:val="clear" w:color="auto" w:fill="FFFFFF"/>
                  <w:vAlign w:val="center"/>
                </w:tcPr>
                <w:p w14:paraId="22B7ACBC">
                  <w:pPr>
                    <w:pStyle w:val="52"/>
                    <w:spacing w:line="360" w:lineRule="exact"/>
                    <w:rPr>
                      <w:rFonts w:hint="default" w:ascii="Times New Roman" w:hAnsi="Times New Roman" w:cs="Times New Roman"/>
                      <w:b w:val="0"/>
                      <w:bCs w:val="0"/>
                      <w:color w:val="auto"/>
                    </w:rPr>
                  </w:pPr>
                  <w:r>
                    <w:rPr>
                      <w:rFonts w:hint="default" w:ascii="Times New Roman" w:hAnsi="Times New Roman" w:cs="Times New Roman"/>
                      <w:color w:val="auto"/>
                    </w:rPr>
                    <w:t>监测2天，每天3次</w:t>
                  </w:r>
                </w:p>
              </w:tc>
              <w:tc>
                <w:tcPr>
                  <w:tcW w:w="1494" w:type="dxa"/>
                  <w:shd w:val="clear" w:color="auto" w:fill="FFFFFF"/>
                  <w:vAlign w:val="center"/>
                </w:tcPr>
                <w:p w14:paraId="18069D19">
                  <w:pPr>
                    <w:pStyle w:val="52"/>
                    <w:spacing w:line="360" w:lineRule="exact"/>
                    <w:rPr>
                      <w:rFonts w:hint="default" w:ascii="Times New Roman" w:hAnsi="Times New Roman" w:cs="Times New Roman"/>
                      <w:b w:val="0"/>
                      <w:bCs w:val="0"/>
                      <w:color w:val="auto"/>
                    </w:rPr>
                  </w:pPr>
                  <w:r>
                    <w:rPr>
                      <w:rFonts w:hint="default" w:ascii="Times New Roman" w:hAnsi="Times New Roman" w:eastAsia="宋体" w:cs="Times New Roman"/>
                      <w:color w:val="auto"/>
                      <w:kern w:val="2"/>
                      <w:sz w:val="18"/>
                      <w:szCs w:val="24"/>
                      <w:highlight w:val="none"/>
                      <w:lang w:val="en-US" w:eastAsia="zh-CN" w:bidi="ar-SA"/>
                    </w:rPr>
                    <w:t>202</w:t>
                  </w:r>
                  <w:r>
                    <w:rPr>
                      <w:rFonts w:hint="eastAsia" w:ascii="Times New Roman" w:hAnsi="Times New Roman" w:cs="Times New Roman"/>
                      <w:color w:val="auto"/>
                      <w:kern w:val="2"/>
                      <w:sz w:val="18"/>
                      <w:szCs w:val="24"/>
                      <w:highlight w:val="none"/>
                      <w:lang w:val="en-US" w:eastAsia="zh-CN" w:bidi="ar-SA"/>
                    </w:rPr>
                    <w:t>5</w:t>
                  </w:r>
                  <w:r>
                    <w:rPr>
                      <w:rFonts w:hint="default" w:ascii="Times New Roman" w:hAnsi="Times New Roman" w:eastAsia="宋体" w:cs="Times New Roman"/>
                      <w:color w:val="auto"/>
                      <w:kern w:val="2"/>
                      <w:sz w:val="18"/>
                      <w:szCs w:val="24"/>
                      <w:highlight w:val="none"/>
                      <w:lang w:val="en-US" w:eastAsia="zh-CN" w:bidi="ar-SA"/>
                    </w:rPr>
                    <w:t>年</w:t>
                  </w:r>
                  <w:r>
                    <w:rPr>
                      <w:rFonts w:hint="eastAsia" w:ascii="Times New Roman" w:hAnsi="Times New Roman" w:cs="Times New Roman"/>
                      <w:color w:val="auto"/>
                      <w:kern w:val="2"/>
                      <w:sz w:val="18"/>
                      <w:szCs w:val="24"/>
                      <w:highlight w:val="none"/>
                      <w:lang w:val="en-US" w:eastAsia="zh-CN" w:bidi="ar-SA"/>
                    </w:rPr>
                    <w:t>3</w:t>
                  </w:r>
                  <w:r>
                    <w:rPr>
                      <w:rFonts w:hint="default" w:ascii="Times New Roman" w:hAnsi="Times New Roman" w:eastAsia="宋体" w:cs="Times New Roman"/>
                      <w:color w:val="auto"/>
                      <w:kern w:val="2"/>
                      <w:sz w:val="18"/>
                      <w:szCs w:val="24"/>
                      <w:highlight w:val="none"/>
                      <w:lang w:val="en-US" w:eastAsia="zh-CN" w:bidi="ar-SA"/>
                    </w:rPr>
                    <w:t>月</w:t>
                  </w:r>
                  <w:r>
                    <w:rPr>
                      <w:rFonts w:hint="eastAsia" w:ascii="Times New Roman" w:hAnsi="Times New Roman" w:cs="Times New Roman"/>
                      <w:color w:val="auto"/>
                      <w:kern w:val="2"/>
                      <w:sz w:val="18"/>
                      <w:szCs w:val="24"/>
                      <w:highlight w:val="none"/>
                      <w:lang w:val="en-US" w:eastAsia="zh-CN" w:bidi="ar-SA"/>
                    </w:rPr>
                    <w:t>17、18</w:t>
                  </w:r>
                  <w:r>
                    <w:rPr>
                      <w:rFonts w:hint="default" w:ascii="Times New Roman" w:hAnsi="Times New Roman" w:eastAsia="宋体" w:cs="Times New Roman"/>
                      <w:color w:val="auto"/>
                      <w:kern w:val="2"/>
                      <w:sz w:val="18"/>
                      <w:szCs w:val="24"/>
                      <w:highlight w:val="none"/>
                      <w:lang w:val="en-US" w:eastAsia="zh-CN" w:bidi="ar-SA"/>
                    </w:rPr>
                    <w:t>日</w:t>
                  </w:r>
                </w:p>
              </w:tc>
            </w:tr>
            <w:tr w14:paraId="1AE48E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629" w:type="pct"/>
                  <w:vMerge w:val="continue"/>
                  <w:shd w:val="clear" w:color="auto" w:fill="FFFFFF"/>
                  <w:vAlign w:val="center"/>
                </w:tcPr>
                <w:p w14:paraId="6808A20E">
                  <w:pPr>
                    <w:pStyle w:val="52"/>
                    <w:spacing w:line="360" w:lineRule="exact"/>
                    <w:rPr>
                      <w:rFonts w:hint="default" w:ascii="Times New Roman" w:hAnsi="Times New Roman" w:cs="Times New Roman"/>
                      <w:b w:val="0"/>
                      <w:bCs w:val="0"/>
                      <w:color w:val="auto"/>
                    </w:rPr>
                  </w:pPr>
                </w:p>
              </w:tc>
              <w:tc>
                <w:tcPr>
                  <w:tcW w:w="1142" w:type="pct"/>
                  <w:shd w:val="clear" w:color="auto" w:fill="FFFFFF"/>
                  <w:vAlign w:val="center"/>
                </w:tcPr>
                <w:p w14:paraId="008B1DFF">
                  <w:pPr>
                    <w:pStyle w:val="52"/>
                    <w:spacing w:line="360" w:lineRule="exact"/>
                    <w:rPr>
                      <w:rFonts w:hint="default" w:ascii="Times New Roman" w:hAnsi="Times New Roman" w:eastAsia="宋体" w:cs="Times New Roman"/>
                      <w:b w:val="0"/>
                      <w:bCs w:val="0"/>
                      <w:color w:val="auto"/>
                      <w:lang w:val="en-US" w:eastAsia="zh-CN"/>
                    </w:rPr>
                  </w:pPr>
                  <w:r>
                    <w:rPr>
                      <w:rFonts w:hint="eastAsia" w:ascii="Times New Roman" w:hAnsi="Times New Roman" w:cs="Times New Roman"/>
                      <w:b w:val="0"/>
                      <w:bCs w:val="0"/>
                      <w:color w:val="auto"/>
                      <w:lang w:val="en-US" w:eastAsia="zh-CN"/>
                    </w:rPr>
                    <w:t>投料废气进口</w:t>
                  </w:r>
                </w:p>
              </w:tc>
              <w:tc>
                <w:tcPr>
                  <w:tcW w:w="503" w:type="pct"/>
                  <w:shd w:val="clear" w:color="auto" w:fill="FFFFFF"/>
                  <w:vAlign w:val="center"/>
                </w:tcPr>
                <w:p w14:paraId="6E75BC7A">
                  <w:pPr>
                    <w:pStyle w:val="52"/>
                    <w:spacing w:line="360" w:lineRule="exact"/>
                    <w:rPr>
                      <w:rFonts w:hint="default" w:ascii="Times New Roman" w:hAnsi="Times New Roman" w:eastAsia="宋体" w:cs="Times New Roman"/>
                      <w:b w:val="0"/>
                      <w:bCs w:val="0"/>
                      <w:color w:val="auto"/>
                      <w:lang w:val="en-US" w:eastAsia="zh-CN"/>
                    </w:rPr>
                  </w:pPr>
                  <w:r>
                    <w:rPr>
                      <w:rFonts w:hint="eastAsia" w:ascii="Times New Roman" w:hAnsi="Times New Roman" w:cs="Times New Roman"/>
                      <w:b w:val="0"/>
                      <w:bCs w:val="0"/>
                      <w:color w:val="auto"/>
                      <w:lang w:val="en-US" w:eastAsia="zh-CN"/>
                    </w:rPr>
                    <w:t>2#</w:t>
                  </w:r>
                </w:p>
              </w:tc>
              <w:tc>
                <w:tcPr>
                  <w:tcW w:w="847" w:type="pct"/>
                  <w:shd w:val="clear" w:color="auto" w:fill="FFFFFF"/>
                  <w:vAlign w:val="center"/>
                </w:tcPr>
                <w:p w14:paraId="6A06C49B">
                  <w:pPr>
                    <w:pStyle w:val="52"/>
                    <w:spacing w:line="360" w:lineRule="exact"/>
                    <w:rPr>
                      <w:rFonts w:hint="eastAsia" w:ascii="Times New Roman" w:hAnsi="Times New Roman" w:eastAsia="宋体" w:cs="Times New Roman"/>
                      <w:b w:val="0"/>
                      <w:bCs w:val="0"/>
                      <w:color w:val="auto"/>
                      <w:lang w:val="en-US" w:eastAsia="zh-CN"/>
                    </w:rPr>
                  </w:pPr>
                  <w:r>
                    <w:rPr>
                      <w:rFonts w:hint="eastAsia" w:ascii="Times New Roman" w:hAnsi="Times New Roman" w:cs="Times New Roman"/>
                      <w:b w:val="0"/>
                      <w:bCs w:val="0"/>
                      <w:color w:val="auto"/>
                      <w:lang w:val="en-US" w:eastAsia="zh-CN"/>
                    </w:rPr>
                    <w:t>颗粒物</w:t>
                  </w:r>
                </w:p>
              </w:tc>
              <w:tc>
                <w:tcPr>
                  <w:tcW w:w="1580" w:type="dxa"/>
                  <w:shd w:val="clear" w:color="auto" w:fill="FFFFFF"/>
                  <w:vAlign w:val="center"/>
                </w:tcPr>
                <w:p w14:paraId="463BDD31">
                  <w:pPr>
                    <w:pStyle w:val="52"/>
                    <w:spacing w:line="360" w:lineRule="exact"/>
                    <w:rPr>
                      <w:rFonts w:hint="default" w:ascii="Times New Roman" w:hAnsi="Times New Roman" w:cs="Times New Roman"/>
                      <w:b w:val="0"/>
                      <w:bCs w:val="0"/>
                      <w:color w:val="auto"/>
                    </w:rPr>
                  </w:pPr>
                  <w:r>
                    <w:rPr>
                      <w:rFonts w:hint="default" w:ascii="Times New Roman" w:hAnsi="Times New Roman" w:cs="Times New Roman"/>
                      <w:color w:val="auto"/>
                    </w:rPr>
                    <w:t>监测2天，每天</w:t>
                  </w:r>
                  <w:r>
                    <w:rPr>
                      <w:rFonts w:hint="eastAsia" w:ascii="Times New Roman" w:hAnsi="Times New Roman" w:cs="Times New Roman"/>
                      <w:color w:val="auto"/>
                      <w:lang w:val="en-US" w:eastAsia="zh-CN"/>
                    </w:rPr>
                    <w:t>1</w:t>
                  </w:r>
                  <w:r>
                    <w:rPr>
                      <w:rFonts w:hint="default" w:ascii="Times New Roman" w:hAnsi="Times New Roman" w:cs="Times New Roman"/>
                      <w:color w:val="auto"/>
                    </w:rPr>
                    <w:t>次</w:t>
                  </w:r>
                </w:p>
              </w:tc>
              <w:tc>
                <w:tcPr>
                  <w:tcW w:w="1494" w:type="dxa"/>
                  <w:shd w:val="clear" w:color="auto" w:fill="FFFFFF"/>
                  <w:vAlign w:val="center"/>
                </w:tcPr>
                <w:p w14:paraId="19CA00DC">
                  <w:pPr>
                    <w:pStyle w:val="52"/>
                    <w:spacing w:line="360" w:lineRule="exact"/>
                    <w:rPr>
                      <w:rFonts w:hint="default" w:ascii="Times New Roman" w:hAnsi="Times New Roman" w:cs="Times New Roman"/>
                      <w:b w:val="0"/>
                      <w:bCs w:val="0"/>
                      <w:color w:val="auto"/>
                    </w:rPr>
                  </w:pPr>
                  <w:r>
                    <w:rPr>
                      <w:rFonts w:hint="default" w:ascii="Times New Roman" w:hAnsi="Times New Roman" w:eastAsia="宋体" w:cs="Times New Roman"/>
                      <w:color w:val="auto"/>
                      <w:kern w:val="2"/>
                      <w:sz w:val="18"/>
                      <w:szCs w:val="24"/>
                      <w:highlight w:val="none"/>
                      <w:lang w:val="en-US" w:eastAsia="zh-CN" w:bidi="ar-SA"/>
                    </w:rPr>
                    <w:t>202</w:t>
                  </w:r>
                  <w:r>
                    <w:rPr>
                      <w:rFonts w:hint="eastAsia" w:ascii="Times New Roman" w:hAnsi="Times New Roman" w:cs="Times New Roman"/>
                      <w:color w:val="auto"/>
                      <w:kern w:val="2"/>
                      <w:sz w:val="18"/>
                      <w:szCs w:val="24"/>
                      <w:highlight w:val="none"/>
                      <w:lang w:val="en-US" w:eastAsia="zh-CN" w:bidi="ar-SA"/>
                    </w:rPr>
                    <w:t>5</w:t>
                  </w:r>
                  <w:r>
                    <w:rPr>
                      <w:rFonts w:hint="default" w:ascii="Times New Roman" w:hAnsi="Times New Roman" w:eastAsia="宋体" w:cs="Times New Roman"/>
                      <w:color w:val="auto"/>
                      <w:kern w:val="2"/>
                      <w:sz w:val="18"/>
                      <w:szCs w:val="24"/>
                      <w:highlight w:val="none"/>
                      <w:lang w:val="en-US" w:eastAsia="zh-CN" w:bidi="ar-SA"/>
                    </w:rPr>
                    <w:t>年</w:t>
                  </w:r>
                  <w:r>
                    <w:rPr>
                      <w:rFonts w:hint="eastAsia" w:ascii="Times New Roman" w:hAnsi="Times New Roman" w:cs="Times New Roman"/>
                      <w:color w:val="auto"/>
                      <w:kern w:val="2"/>
                      <w:sz w:val="18"/>
                      <w:szCs w:val="24"/>
                      <w:highlight w:val="none"/>
                      <w:lang w:val="en-US" w:eastAsia="zh-CN" w:bidi="ar-SA"/>
                    </w:rPr>
                    <w:t>3</w:t>
                  </w:r>
                  <w:r>
                    <w:rPr>
                      <w:rFonts w:hint="default" w:ascii="Times New Roman" w:hAnsi="Times New Roman" w:eastAsia="宋体" w:cs="Times New Roman"/>
                      <w:color w:val="auto"/>
                      <w:kern w:val="2"/>
                      <w:sz w:val="18"/>
                      <w:szCs w:val="24"/>
                      <w:highlight w:val="none"/>
                      <w:lang w:val="en-US" w:eastAsia="zh-CN" w:bidi="ar-SA"/>
                    </w:rPr>
                    <w:t>月</w:t>
                  </w:r>
                  <w:r>
                    <w:rPr>
                      <w:rFonts w:hint="eastAsia" w:ascii="Times New Roman" w:hAnsi="Times New Roman" w:cs="Times New Roman"/>
                      <w:color w:val="auto"/>
                      <w:kern w:val="2"/>
                      <w:sz w:val="18"/>
                      <w:szCs w:val="24"/>
                      <w:highlight w:val="none"/>
                      <w:lang w:val="en-US" w:eastAsia="zh-CN" w:bidi="ar-SA"/>
                    </w:rPr>
                    <w:t>17、18</w:t>
                  </w:r>
                  <w:r>
                    <w:rPr>
                      <w:rFonts w:hint="default" w:ascii="Times New Roman" w:hAnsi="Times New Roman" w:eastAsia="宋体" w:cs="Times New Roman"/>
                      <w:color w:val="auto"/>
                      <w:kern w:val="2"/>
                      <w:sz w:val="18"/>
                      <w:szCs w:val="24"/>
                      <w:highlight w:val="none"/>
                      <w:lang w:val="en-US" w:eastAsia="zh-CN" w:bidi="ar-SA"/>
                    </w:rPr>
                    <w:t>日</w:t>
                  </w:r>
                </w:p>
              </w:tc>
            </w:tr>
            <w:tr w14:paraId="793402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629" w:type="pct"/>
                  <w:vMerge w:val="continue"/>
                  <w:shd w:val="clear" w:color="auto" w:fill="FFFFFF"/>
                  <w:vAlign w:val="center"/>
                </w:tcPr>
                <w:p w14:paraId="3A46219D">
                  <w:pPr>
                    <w:pStyle w:val="52"/>
                    <w:spacing w:line="360" w:lineRule="exact"/>
                    <w:rPr>
                      <w:rFonts w:hint="default" w:ascii="Times New Roman" w:hAnsi="Times New Roman" w:cs="Times New Roman"/>
                      <w:b w:val="0"/>
                      <w:bCs w:val="0"/>
                      <w:color w:val="auto"/>
                    </w:rPr>
                  </w:pPr>
                </w:p>
              </w:tc>
              <w:tc>
                <w:tcPr>
                  <w:tcW w:w="1142" w:type="pct"/>
                  <w:shd w:val="clear" w:color="auto" w:fill="FFFFFF"/>
                  <w:vAlign w:val="center"/>
                </w:tcPr>
                <w:p w14:paraId="33E33EC8">
                  <w:pPr>
                    <w:pStyle w:val="52"/>
                    <w:spacing w:line="360" w:lineRule="exact"/>
                    <w:rPr>
                      <w:rFonts w:hint="default" w:ascii="Times New Roman" w:hAnsi="Times New Roman" w:eastAsia="宋体" w:cs="Times New Roman"/>
                      <w:b w:val="0"/>
                      <w:bCs w:val="0"/>
                      <w:color w:val="auto"/>
                      <w:lang w:val="en-US" w:eastAsia="zh-CN"/>
                    </w:rPr>
                  </w:pPr>
                  <w:r>
                    <w:rPr>
                      <w:rFonts w:hint="eastAsia" w:ascii="Times New Roman" w:hAnsi="Times New Roman" w:cs="Times New Roman"/>
                      <w:b w:val="0"/>
                      <w:bCs w:val="0"/>
                      <w:color w:val="auto"/>
                      <w:lang w:val="en-US" w:eastAsia="zh-CN"/>
                    </w:rPr>
                    <w:t>投料废气出口</w:t>
                  </w:r>
                </w:p>
              </w:tc>
              <w:tc>
                <w:tcPr>
                  <w:tcW w:w="503" w:type="pct"/>
                  <w:shd w:val="clear" w:color="auto" w:fill="FFFFFF"/>
                  <w:vAlign w:val="center"/>
                </w:tcPr>
                <w:p w14:paraId="7396A0AD">
                  <w:pPr>
                    <w:pStyle w:val="52"/>
                    <w:spacing w:line="360" w:lineRule="exact"/>
                    <w:rPr>
                      <w:rFonts w:hint="default" w:ascii="Times New Roman" w:hAnsi="Times New Roman" w:eastAsia="宋体" w:cs="Times New Roman"/>
                      <w:b w:val="0"/>
                      <w:bCs w:val="0"/>
                      <w:color w:val="auto"/>
                      <w:lang w:val="en-US" w:eastAsia="zh-CN"/>
                    </w:rPr>
                  </w:pPr>
                  <w:r>
                    <w:rPr>
                      <w:rFonts w:hint="eastAsia" w:ascii="Times New Roman" w:hAnsi="Times New Roman" w:cs="Times New Roman"/>
                      <w:b w:val="0"/>
                      <w:bCs w:val="0"/>
                      <w:color w:val="auto"/>
                      <w:lang w:val="en-US" w:eastAsia="zh-CN"/>
                    </w:rPr>
                    <w:t>3#</w:t>
                  </w:r>
                </w:p>
              </w:tc>
              <w:tc>
                <w:tcPr>
                  <w:tcW w:w="847" w:type="pct"/>
                  <w:shd w:val="clear" w:color="auto" w:fill="FFFFFF"/>
                  <w:vAlign w:val="center"/>
                </w:tcPr>
                <w:p w14:paraId="44E837F1">
                  <w:pPr>
                    <w:pStyle w:val="52"/>
                    <w:spacing w:line="360" w:lineRule="exact"/>
                    <w:rPr>
                      <w:rFonts w:hint="default" w:ascii="Times New Roman" w:hAnsi="Times New Roman" w:eastAsia="宋体" w:cs="Times New Roman"/>
                      <w:b w:val="0"/>
                      <w:bCs w:val="0"/>
                      <w:color w:val="auto"/>
                      <w:lang w:val="en-US" w:eastAsia="zh-CN"/>
                    </w:rPr>
                  </w:pPr>
                  <w:r>
                    <w:rPr>
                      <w:rFonts w:hint="eastAsia" w:ascii="Times New Roman" w:hAnsi="Times New Roman" w:cs="Times New Roman"/>
                      <w:b w:val="0"/>
                      <w:bCs w:val="0"/>
                      <w:color w:val="auto"/>
                      <w:lang w:val="en-US" w:eastAsia="zh-CN"/>
                    </w:rPr>
                    <w:t>低浓度颗粒物</w:t>
                  </w:r>
                </w:p>
              </w:tc>
              <w:tc>
                <w:tcPr>
                  <w:tcW w:w="1580" w:type="dxa"/>
                  <w:shd w:val="clear" w:color="auto" w:fill="FFFFFF"/>
                  <w:vAlign w:val="center"/>
                </w:tcPr>
                <w:p w14:paraId="60D93AFF">
                  <w:pPr>
                    <w:pStyle w:val="52"/>
                    <w:spacing w:line="360" w:lineRule="exact"/>
                    <w:rPr>
                      <w:rFonts w:hint="default" w:ascii="Times New Roman" w:hAnsi="Times New Roman" w:cs="Times New Roman"/>
                      <w:b w:val="0"/>
                      <w:bCs w:val="0"/>
                      <w:color w:val="auto"/>
                    </w:rPr>
                  </w:pPr>
                  <w:r>
                    <w:rPr>
                      <w:rFonts w:hint="default" w:ascii="Times New Roman" w:hAnsi="Times New Roman" w:cs="Times New Roman"/>
                      <w:color w:val="auto"/>
                    </w:rPr>
                    <w:t>监测2天，每天</w:t>
                  </w:r>
                  <w:r>
                    <w:rPr>
                      <w:rFonts w:hint="eastAsia" w:ascii="Times New Roman" w:hAnsi="Times New Roman" w:cs="Times New Roman"/>
                      <w:color w:val="auto"/>
                      <w:lang w:val="en-US" w:eastAsia="zh-CN"/>
                    </w:rPr>
                    <w:t>1</w:t>
                  </w:r>
                  <w:r>
                    <w:rPr>
                      <w:rFonts w:hint="default" w:ascii="Times New Roman" w:hAnsi="Times New Roman" w:cs="Times New Roman"/>
                      <w:color w:val="auto"/>
                    </w:rPr>
                    <w:t>次</w:t>
                  </w:r>
                </w:p>
              </w:tc>
              <w:tc>
                <w:tcPr>
                  <w:tcW w:w="1494" w:type="dxa"/>
                  <w:shd w:val="clear" w:color="auto" w:fill="FFFFFF"/>
                  <w:vAlign w:val="center"/>
                </w:tcPr>
                <w:p w14:paraId="4BEBDEE8">
                  <w:pPr>
                    <w:pStyle w:val="52"/>
                    <w:spacing w:line="360" w:lineRule="exact"/>
                    <w:rPr>
                      <w:rFonts w:hint="default" w:ascii="Times New Roman" w:hAnsi="Times New Roman" w:cs="Times New Roman"/>
                      <w:b w:val="0"/>
                      <w:bCs w:val="0"/>
                      <w:color w:val="auto"/>
                    </w:rPr>
                  </w:pPr>
                  <w:r>
                    <w:rPr>
                      <w:rFonts w:hint="default" w:ascii="Times New Roman" w:hAnsi="Times New Roman" w:eastAsia="宋体" w:cs="Times New Roman"/>
                      <w:color w:val="auto"/>
                      <w:kern w:val="2"/>
                      <w:sz w:val="18"/>
                      <w:szCs w:val="24"/>
                      <w:highlight w:val="none"/>
                      <w:lang w:val="en-US" w:eastAsia="zh-CN" w:bidi="ar-SA"/>
                    </w:rPr>
                    <w:t>202</w:t>
                  </w:r>
                  <w:r>
                    <w:rPr>
                      <w:rFonts w:hint="eastAsia" w:ascii="Times New Roman" w:hAnsi="Times New Roman" w:cs="Times New Roman"/>
                      <w:color w:val="auto"/>
                      <w:kern w:val="2"/>
                      <w:sz w:val="18"/>
                      <w:szCs w:val="24"/>
                      <w:highlight w:val="none"/>
                      <w:lang w:val="en-US" w:eastAsia="zh-CN" w:bidi="ar-SA"/>
                    </w:rPr>
                    <w:t>5</w:t>
                  </w:r>
                  <w:r>
                    <w:rPr>
                      <w:rFonts w:hint="default" w:ascii="Times New Roman" w:hAnsi="Times New Roman" w:eastAsia="宋体" w:cs="Times New Roman"/>
                      <w:color w:val="auto"/>
                      <w:kern w:val="2"/>
                      <w:sz w:val="18"/>
                      <w:szCs w:val="24"/>
                      <w:highlight w:val="none"/>
                      <w:lang w:val="en-US" w:eastAsia="zh-CN" w:bidi="ar-SA"/>
                    </w:rPr>
                    <w:t>年</w:t>
                  </w:r>
                  <w:r>
                    <w:rPr>
                      <w:rFonts w:hint="eastAsia" w:ascii="Times New Roman" w:hAnsi="Times New Roman" w:cs="Times New Roman"/>
                      <w:color w:val="auto"/>
                      <w:kern w:val="2"/>
                      <w:sz w:val="18"/>
                      <w:szCs w:val="24"/>
                      <w:highlight w:val="none"/>
                      <w:lang w:val="en-US" w:eastAsia="zh-CN" w:bidi="ar-SA"/>
                    </w:rPr>
                    <w:t>3</w:t>
                  </w:r>
                  <w:r>
                    <w:rPr>
                      <w:rFonts w:hint="default" w:ascii="Times New Roman" w:hAnsi="Times New Roman" w:eastAsia="宋体" w:cs="Times New Roman"/>
                      <w:color w:val="auto"/>
                      <w:kern w:val="2"/>
                      <w:sz w:val="18"/>
                      <w:szCs w:val="24"/>
                      <w:highlight w:val="none"/>
                      <w:lang w:val="en-US" w:eastAsia="zh-CN" w:bidi="ar-SA"/>
                    </w:rPr>
                    <w:t>月</w:t>
                  </w:r>
                  <w:r>
                    <w:rPr>
                      <w:rFonts w:hint="eastAsia" w:ascii="Times New Roman" w:hAnsi="Times New Roman" w:cs="Times New Roman"/>
                      <w:color w:val="auto"/>
                      <w:kern w:val="2"/>
                      <w:sz w:val="18"/>
                      <w:szCs w:val="24"/>
                      <w:highlight w:val="none"/>
                      <w:lang w:val="en-US" w:eastAsia="zh-CN" w:bidi="ar-SA"/>
                    </w:rPr>
                    <w:t>17、18</w:t>
                  </w:r>
                  <w:r>
                    <w:rPr>
                      <w:rFonts w:hint="default" w:ascii="Times New Roman" w:hAnsi="Times New Roman" w:eastAsia="宋体" w:cs="Times New Roman"/>
                      <w:color w:val="auto"/>
                      <w:kern w:val="2"/>
                      <w:sz w:val="18"/>
                      <w:szCs w:val="24"/>
                      <w:highlight w:val="none"/>
                      <w:lang w:val="en-US" w:eastAsia="zh-CN" w:bidi="ar-SA"/>
                    </w:rPr>
                    <w:t>日</w:t>
                  </w:r>
                </w:p>
              </w:tc>
            </w:tr>
            <w:tr w14:paraId="774C5B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629" w:type="pct"/>
                  <w:vMerge w:val="restart"/>
                  <w:vAlign w:val="center"/>
                </w:tcPr>
                <w:p w14:paraId="265D433C">
                  <w:pPr>
                    <w:pStyle w:val="52"/>
                    <w:spacing w:line="360" w:lineRule="exact"/>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cs="Times New Roman"/>
                      <w:color w:val="auto"/>
                    </w:rPr>
                    <w:t>无组织废气</w:t>
                  </w:r>
                </w:p>
              </w:tc>
              <w:tc>
                <w:tcPr>
                  <w:tcW w:w="1142" w:type="pct"/>
                  <w:tcBorders>
                    <w:right w:val="single" w:color="auto" w:sz="4" w:space="0"/>
                  </w:tcBorders>
                  <w:vAlign w:val="center"/>
                </w:tcPr>
                <w:p w14:paraId="4D643E6E">
                  <w:pPr>
                    <w:spacing w:beforeLines="0" w:afterLines="0" w:line="360" w:lineRule="exact"/>
                    <w:jc w:val="center"/>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上风向</w:t>
                  </w:r>
                </w:p>
              </w:tc>
              <w:tc>
                <w:tcPr>
                  <w:tcW w:w="503" w:type="pct"/>
                  <w:tcBorders>
                    <w:left w:val="single" w:color="auto" w:sz="4" w:space="0"/>
                  </w:tcBorders>
                  <w:vAlign w:val="center"/>
                </w:tcPr>
                <w:p w14:paraId="2543A168">
                  <w:pPr>
                    <w:pStyle w:val="52"/>
                    <w:spacing w:line="360" w:lineRule="exact"/>
                    <w:ind w:firstLine="180" w:firstLineChars="100"/>
                    <w:jc w:val="left"/>
                    <w:rPr>
                      <w:rFonts w:hint="default" w:ascii="Times New Roman" w:hAnsi="Times New Roman" w:eastAsia="宋体" w:cs="Times New Roman"/>
                      <w:color w:val="auto"/>
                    </w:rPr>
                  </w:pPr>
                  <w:r>
                    <w:rPr>
                      <w:rFonts w:hint="eastAsia" w:ascii="宋体" w:hAnsi="宋体" w:eastAsia="宋体" w:cs="宋体"/>
                      <w:color w:val="auto"/>
                      <w:lang w:val="en-US" w:eastAsia="zh-CN"/>
                    </w:rPr>
                    <w:t>○</w:t>
                  </w:r>
                  <w:r>
                    <w:rPr>
                      <w:rFonts w:hint="default" w:ascii="Times New Roman" w:hAnsi="Times New Roman" w:eastAsia="宋体" w:cs="Times New Roman"/>
                      <w:color w:val="auto"/>
                    </w:rPr>
                    <w:t>1#</w:t>
                  </w:r>
                </w:p>
              </w:tc>
              <w:tc>
                <w:tcPr>
                  <w:tcW w:w="847" w:type="pct"/>
                  <w:vMerge w:val="restart"/>
                  <w:shd w:val="clear" w:color="auto" w:fill="auto"/>
                  <w:vAlign w:val="center"/>
                </w:tcPr>
                <w:p w14:paraId="5721A37A">
                  <w:pPr>
                    <w:pStyle w:val="52"/>
                    <w:spacing w:line="360" w:lineRule="exact"/>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cs="Times New Roman"/>
                      <w:color w:val="auto"/>
                      <w:lang w:val="en-US" w:eastAsia="zh-CN"/>
                    </w:rPr>
                    <w:t>颗粒物、非甲烷总烃</w:t>
                  </w:r>
                </w:p>
              </w:tc>
              <w:tc>
                <w:tcPr>
                  <w:tcW w:w="964" w:type="pct"/>
                  <w:vMerge w:val="restart"/>
                  <w:shd w:val="clear" w:color="auto" w:fill="auto"/>
                  <w:vAlign w:val="center"/>
                </w:tcPr>
                <w:p w14:paraId="2D917783">
                  <w:pPr>
                    <w:pStyle w:val="52"/>
                    <w:spacing w:line="360" w:lineRule="exact"/>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cs="Times New Roman"/>
                      <w:color w:val="auto"/>
                    </w:rPr>
                    <w:t>监测2天，每天3次</w:t>
                  </w:r>
                </w:p>
              </w:tc>
              <w:tc>
                <w:tcPr>
                  <w:tcW w:w="912" w:type="pct"/>
                  <w:vMerge w:val="restart"/>
                  <w:shd w:val="clear" w:color="auto" w:fill="auto"/>
                  <w:vAlign w:val="center"/>
                </w:tcPr>
                <w:p w14:paraId="74116D67">
                  <w:pPr>
                    <w:pStyle w:val="52"/>
                    <w:spacing w:line="360" w:lineRule="exact"/>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kern w:val="2"/>
                      <w:sz w:val="18"/>
                      <w:szCs w:val="24"/>
                      <w:highlight w:val="none"/>
                      <w:lang w:val="en-US" w:eastAsia="zh-CN" w:bidi="ar-SA"/>
                    </w:rPr>
                    <w:t>202</w:t>
                  </w:r>
                  <w:r>
                    <w:rPr>
                      <w:rFonts w:hint="eastAsia" w:ascii="Times New Roman" w:hAnsi="Times New Roman" w:cs="Times New Roman"/>
                      <w:color w:val="auto"/>
                      <w:kern w:val="2"/>
                      <w:sz w:val="18"/>
                      <w:szCs w:val="24"/>
                      <w:highlight w:val="none"/>
                      <w:lang w:val="en-US" w:eastAsia="zh-CN" w:bidi="ar-SA"/>
                    </w:rPr>
                    <w:t>5</w:t>
                  </w:r>
                  <w:r>
                    <w:rPr>
                      <w:rFonts w:hint="default" w:ascii="Times New Roman" w:hAnsi="Times New Roman" w:eastAsia="宋体" w:cs="Times New Roman"/>
                      <w:color w:val="auto"/>
                      <w:kern w:val="2"/>
                      <w:sz w:val="18"/>
                      <w:szCs w:val="24"/>
                      <w:highlight w:val="none"/>
                      <w:lang w:val="en-US" w:eastAsia="zh-CN" w:bidi="ar-SA"/>
                    </w:rPr>
                    <w:t>年</w:t>
                  </w:r>
                  <w:r>
                    <w:rPr>
                      <w:rFonts w:hint="eastAsia" w:ascii="Times New Roman" w:hAnsi="Times New Roman" w:cs="Times New Roman"/>
                      <w:color w:val="auto"/>
                      <w:kern w:val="2"/>
                      <w:sz w:val="18"/>
                      <w:szCs w:val="24"/>
                      <w:highlight w:val="none"/>
                      <w:lang w:val="en-US" w:eastAsia="zh-CN" w:bidi="ar-SA"/>
                    </w:rPr>
                    <w:t>3</w:t>
                  </w:r>
                  <w:r>
                    <w:rPr>
                      <w:rFonts w:hint="default" w:ascii="Times New Roman" w:hAnsi="Times New Roman" w:eastAsia="宋体" w:cs="Times New Roman"/>
                      <w:color w:val="auto"/>
                      <w:kern w:val="2"/>
                      <w:sz w:val="18"/>
                      <w:szCs w:val="24"/>
                      <w:highlight w:val="none"/>
                      <w:lang w:val="en-US" w:eastAsia="zh-CN" w:bidi="ar-SA"/>
                    </w:rPr>
                    <w:t>月</w:t>
                  </w:r>
                  <w:r>
                    <w:rPr>
                      <w:rFonts w:hint="eastAsia" w:ascii="Times New Roman" w:hAnsi="Times New Roman" w:cs="Times New Roman"/>
                      <w:color w:val="auto"/>
                      <w:kern w:val="2"/>
                      <w:sz w:val="18"/>
                      <w:szCs w:val="24"/>
                      <w:highlight w:val="none"/>
                      <w:lang w:val="en-US" w:eastAsia="zh-CN" w:bidi="ar-SA"/>
                    </w:rPr>
                    <w:t>17、18</w:t>
                  </w:r>
                  <w:r>
                    <w:rPr>
                      <w:rFonts w:hint="default" w:ascii="Times New Roman" w:hAnsi="Times New Roman" w:eastAsia="宋体" w:cs="Times New Roman"/>
                      <w:color w:val="auto"/>
                      <w:kern w:val="2"/>
                      <w:sz w:val="18"/>
                      <w:szCs w:val="24"/>
                      <w:highlight w:val="none"/>
                      <w:lang w:val="en-US" w:eastAsia="zh-CN" w:bidi="ar-SA"/>
                    </w:rPr>
                    <w:t>日</w:t>
                  </w:r>
                </w:p>
              </w:tc>
            </w:tr>
            <w:tr w14:paraId="0A2C95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629" w:type="pct"/>
                  <w:vMerge w:val="continue"/>
                  <w:vAlign w:val="center"/>
                </w:tcPr>
                <w:p w14:paraId="630C0E7B">
                  <w:pPr>
                    <w:pStyle w:val="52"/>
                    <w:spacing w:line="360" w:lineRule="exact"/>
                    <w:rPr>
                      <w:rFonts w:hint="default" w:ascii="Times New Roman" w:hAnsi="Times New Roman" w:cs="Times New Roman"/>
                      <w:color w:val="auto"/>
                    </w:rPr>
                  </w:pPr>
                </w:p>
              </w:tc>
              <w:tc>
                <w:tcPr>
                  <w:tcW w:w="1142" w:type="pct"/>
                  <w:tcBorders>
                    <w:right w:val="single" w:color="auto" w:sz="4" w:space="0"/>
                  </w:tcBorders>
                  <w:vAlign w:val="center"/>
                </w:tcPr>
                <w:p w14:paraId="2FF741CB">
                  <w:pPr>
                    <w:spacing w:beforeLines="0" w:afterLines="0" w:line="360" w:lineRule="exact"/>
                    <w:jc w:val="center"/>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下风向</w:t>
                  </w:r>
                </w:p>
              </w:tc>
              <w:tc>
                <w:tcPr>
                  <w:tcW w:w="503" w:type="pct"/>
                  <w:tcBorders>
                    <w:left w:val="single" w:color="auto" w:sz="4" w:space="0"/>
                  </w:tcBorders>
                  <w:vAlign w:val="center"/>
                </w:tcPr>
                <w:p w14:paraId="6F86887A">
                  <w:pPr>
                    <w:pStyle w:val="52"/>
                    <w:spacing w:line="360" w:lineRule="exact"/>
                    <w:ind w:firstLine="180" w:firstLineChars="100"/>
                    <w:jc w:val="left"/>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rPr>
                    <w:t>2#</w:t>
                  </w:r>
                </w:p>
              </w:tc>
              <w:tc>
                <w:tcPr>
                  <w:tcW w:w="847" w:type="pct"/>
                  <w:vMerge w:val="continue"/>
                  <w:shd w:val="clear" w:color="auto" w:fill="auto"/>
                  <w:vAlign w:val="center"/>
                </w:tcPr>
                <w:p w14:paraId="5AB74B07">
                  <w:pPr>
                    <w:pStyle w:val="52"/>
                    <w:spacing w:line="360" w:lineRule="exact"/>
                    <w:rPr>
                      <w:rFonts w:hint="default" w:ascii="Times New Roman" w:hAnsi="Times New Roman" w:cs="Times New Roman"/>
                      <w:color w:val="auto"/>
                    </w:rPr>
                  </w:pPr>
                </w:p>
              </w:tc>
              <w:tc>
                <w:tcPr>
                  <w:tcW w:w="964" w:type="pct"/>
                  <w:vMerge w:val="continue"/>
                  <w:shd w:val="clear" w:color="auto" w:fill="auto"/>
                  <w:vAlign w:val="center"/>
                </w:tcPr>
                <w:p w14:paraId="5E14308E">
                  <w:pPr>
                    <w:pStyle w:val="52"/>
                    <w:spacing w:line="360" w:lineRule="exact"/>
                    <w:rPr>
                      <w:rFonts w:hint="default" w:ascii="Times New Roman" w:hAnsi="Times New Roman" w:cs="Times New Roman"/>
                      <w:color w:val="auto"/>
                    </w:rPr>
                  </w:pPr>
                </w:p>
              </w:tc>
              <w:tc>
                <w:tcPr>
                  <w:tcW w:w="912" w:type="pct"/>
                  <w:vMerge w:val="continue"/>
                  <w:shd w:val="clear" w:color="auto" w:fill="auto"/>
                  <w:vAlign w:val="center"/>
                </w:tcPr>
                <w:p w14:paraId="49A9E549">
                  <w:pPr>
                    <w:pStyle w:val="52"/>
                    <w:spacing w:line="360" w:lineRule="exact"/>
                    <w:rPr>
                      <w:rFonts w:hint="default" w:ascii="Times New Roman" w:hAnsi="Times New Roman" w:cs="Times New Roman"/>
                      <w:color w:val="auto"/>
                    </w:rPr>
                  </w:pPr>
                </w:p>
              </w:tc>
            </w:tr>
            <w:tr w14:paraId="6C11F6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60" w:hRule="atLeast"/>
              </w:trPr>
              <w:tc>
                <w:tcPr>
                  <w:tcW w:w="629" w:type="pct"/>
                  <w:vMerge w:val="continue"/>
                  <w:vAlign w:val="center"/>
                </w:tcPr>
                <w:p w14:paraId="620C9530">
                  <w:pPr>
                    <w:pStyle w:val="52"/>
                    <w:spacing w:line="360" w:lineRule="exact"/>
                    <w:rPr>
                      <w:rFonts w:hint="default" w:ascii="Times New Roman" w:hAnsi="Times New Roman" w:cs="Times New Roman"/>
                      <w:color w:val="auto"/>
                    </w:rPr>
                  </w:pPr>
                </w:p>
              </w:tc>
              <w:tc>
                <w:tcPr>
                  <w:tcW w:w="1142" w:type="pct"/>
                  <w:tcBorders>
                    <w:right w:val="single" w:color="auto" w:sz="4" w:space="0"/>
                  </w:tcBorders>
                  <w:vAlign w:val="center"/>
                </w:tcPr>
                <w:p w14:paraId="0AF707E4">
                  <w:pPr>
                    <w:spacing w:beforeLines="0" w:afterLines="0" w:line="360" w:lineRule="exact"/>
                    <w:jc w:val="center"/>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下风向</w:t>
                  </w:r>
                </w:p>
              </w:tc>
              <w:tc>
                <w:tcPr>
                  <w:tcW w:w="503" w:type="pct"/>
                  <w:tcBorders>
                    <w:left w:val="single" w:color="auto" w:sz="4" w:space="0"/>
                  </w:tcBorders>
                  <w:vAlign w:val="center"/>
                </w:tcPr>
                <w:p w14:paraId="01FA2398">
                  <w:pPr>
                    <w:pStyle w:val="52"/>
                    <w:spacing w:line="360" w:lineRule="exact"/>
                    <w:ind w:firstLine="180" w:firstLineChars="100"/>
                    <w:jc w:val="left"/>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rPr>
                    <w:t>3#</w:t>
                  </w:r>
                </w:p>
              </w:tc>
              <w:tc>
                <w:tcPr>
                  <w:tcW w:w="847" w:type="pct"/>
                  <w:vMerge w:val="continue"/>
                  <w:shd w:val="clear" w:color="auto" w:fill="auto"/>
                  <w:vAlign w:val="center"/>
                </w:tcPr>
                <w:p w14:paraId="53F2B4B7">
                  <w:pPr>
                    <w:pStyle w:val="52"/>
                    <w:spacing w:line="360" w:lineRule="exact"/>
                    <w:rPr>
                      <w:rFonts w:hint="default" w:ascii="Times New Roman" w:hAnsi="Times New Roman" w:cs="Times New Roman"/>
                      <w:color w:val="auto"/>
                    </w:rPr>
                  </w:pPr>
                </w:p>
              </w:tc>
              <w:tc>
                <w:tcPr>
                  <w:tcW w:w="964" w:type="pct"/>
                  <w:vMerge w:val="continue"/>
                  <w:shd w:val="clear" w:color="auto" w:fill="auto"/>
                  <w:vAlign w:val="center"/>
                </w:tcPr>
                <w:p w14:paraId="31446214">
                  <w:pPr>
                    <w:pStyle w:val="52"/>
                    <w:spacing w:line="360" w:lineRule="exact"/>
                    <w:rPr>
                      <w:rFonts w:hint="default" w:ascii="Times New Roman" w:hAnsi="Times New Roman" w:cs="Times New Roman"/>
                      <w:color w:val="auto"/>
                    </w:rPr>
                  </w:pPr>
                </w:p>
              </w:tc>
              <w:tc>
                <w:tcPr>
                  <w:tcW w:w="912" w:type="pct"/>
                  <w:vMerge w:val="continue"/>
                  <w:shd w:val="clear" w:color="auto" w:fill="auto"/>
                  <w:vAlign w:val="center"/>
                </w:tcPr>
                <w:p w14:paraId="52A98001">
                  <w:pPr>
                    <w:pStyle w:val="52"/>
                    <w:spacing w:line="360" w:lineRule="exact"/>
                    <w:rPr>
                      <w:rFonts w:hint="default" w:ascii="Times New Roman" w:hAnsi="Times New Roman" w:cs="Times New Roman"/>
                      <w:color w:val="auto"/>
                    </w:rPr>
                  </w:pPr>
                </w:p>
              </w:tc>
            </w:tr>
            <w:tr w14:paraId="7668E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3" w:hRule="atLeast"/>
              </w:trPr>
              <w:tc>
                <w:tcPr>
                  <w:tcW w:w="629" w:type="pct"/>
                  <w:vMerge w:val="continue"/>
                  <w:vAlign w:val="center"/>
                </w:tcPr>
                <w:p w14:paraId="4A585082">
                  <w:pPr>
                    <w:pStyle w:val="52"/>
                    <w:spacing w:line="360" w:lineRule="exact"/>
                    <w:rPr>
                      <w:rFonts w:hint="default" w:ascii="Times New Roman" w:hAnsi="Times New Roman" w:cs="Times New Roman"/>
                      <w:color w:val="auto"/>
                    </w:rPr>
                  </w:pPr>
                </w:p>
              </w:tc>
              <w:tc>
                <w:tcPr>
                  <w:tcW w:w="1142" w:type="pct"/>
                  <w:tcBorders>
                    <w:right w:val="single" w:color="auto" w:sz="4" w:space="0"/>
                  </w:tcBorders>
                  <w:vAlign w:val="center"/>
                </w:tcPr>
                <w:p w14:paraId="65973467">
                  <w:pPr>
                    <w:spacing w:beforeLines="0" w:afterLines="0" w:line="360" w:lineRule="exact"/>
                    <w:jc w:val="center"/>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下风向</w:t>
                  </w:r>
                </w:p>
              </w:tc>
              <w:tc>
                <w:tcPr>
                  <w:tcW w:w="503" w:type="pct"/>
                  <w:tcBorders>
                    <w:left w:val="single" w:color="auto" w:sz="4" w:space="0"/>
                  </w:tcBorders>
                  <w:vAlign w:val="center"/>
                </w:tcPr>
                <w:p w14:paraId="5F816805">
                  <w:pPr>
                    <w:pStyle w:val="52"/>
                    <w:spacing w:line="360" w:lineRule="exact"/>
                    <w:ind w:firstLine="180" w:firstLineChars="100"/>
                    <w:jc w:val="left"/>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rPr>
                    <w:t>4#</w:t>
                  </w:r>
                </w:p>
              </w:tc>
              <w:tc>
                <w:tcPr>
                  <w:tcW w:w="847" w:type="pct"/>
                  <w:vMerge w:val="continue"/>
                  <w:shd w:val="clear" w:color="auto" w:fill="auto"/>
                  <w:vAlign w:val="center"/>
                </w:tcPr>
                <w:p w14:paraId="44CA3391">
                  <w:pPr>
                    <w:pStyle w:val="52"/>
                    <w:spacing w:line="360" w:lineRule="exact"/>
                    <w:rPr>
                      <w:rFonts w:hint="default" w:ascii="Times New Roman" w:hAnsi="Times New Roman" w:cs="Times New Roman"/>
                      <w:color w:val="auto"/>
                    </w:rPr>
                  </w:pPr>
                </w:p>
              </w:tc>
              <w:tc>
                <w:tcPr>
                  <w:tcW w:w="964" w:type="pct"/>
                  <w:vMerge w:val="continue"/>
                  <w:shd w:val="clear" w:color="auto" w:fill="auto"/>
                  <w:vAlign w:val="center"/>
                </w:tcPr>
                <w:p w14:paraId="578FB974">
                  <w:pPr>
                    <w:pStyle w:val="52"/>
                    <w:spacing w:line="360" w:lineRule="exact"/>
                    <w:rPr>
                      <w:rFonts w:hint="default" w:ascii="Times New Roman" w:hAnsi="Times New Roman" w:cs="Times New Roman"/>
                      <w:color w:val="auto"/>
                    </w:rPr>
                  </w:pPr>
                </w:p>
              </w:tc>
              <w:tc>
                <w:tcPr>
                  <w:tcW w:w="912" w:type="pct"/>
                  <w:vMerge w:val="continue"/>
                  <w:shd w:val="clear" w:color="auto" w:fill="auto"/>
                  <w:vAlign w:val="center"/>
                </w:tcPr>
                <w:p w14:paraId="38C0F32D">
                  <w:pPr>
                    <w:pStyle w:val="52"/>
                    <w:spacing w:line="360" w:lineRule="exact"/>
                    <w:rPr>
                      <w:rFonts w:hint="default" w:ascii="Times New Roman" w:hAnsi="Times New Roman" w:cs="Times New Roman"/>
                      <w:color w:val="auto"/>
                    </w:rPr>
                  </w:pPr>
                </w:p>
              </w:tc>
            </w:tr>
            <w:tr w14:paraId="2939A5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3" w:hRule="atLeast"/>
              </w:trPr>
              <w:tc>
                <w:tcPr>
                  <w:tcW w:w="629" w:type="pct"/>
                  <w:vMerge w:val="continue"/>
                  <w:vAlign w:val="center"/>
                </w:tcPr>
                <w:p w14:paraId="485ABB8A">
                  <w:pPr>
                    <w:pStyle w:val="52"/>
                    <w:spacing w:line="360" w:lineRule="exact"/>
                    <w:rPr>
                      <w:rFonts w:hint="default" w:ascii="Times New Roman" w:hAnsi="Times New Roman" w:cs="Times New Roman"/>
                      <w:color w:val="auto"/>
                    </w:rPr>
                  </w:pPr>
                </w:p>
              </w:tc>
              <w:tc>
                <w:tcPr>
                  <w:tcW w:w="1142" w:type="pct"/>
                  <w:tcBorders>
                    <w:right w:val="single" w:color="auto" w:sz="4" w:space="0"/>
                  </w:tcBorders>
                  <w:shd w:val="clear" w:color="auto" w:fill="auto"/>
                  <w:vAlign w:val="center"/>
                </w:tcPr>
                <w:p w14:paraId="6BC51FA1">
                  <w:pPr>
                    <w:spacing w:beforeLines="0" w:afterLines="0" w:line="360" w:lineRule="exact"/>
                    <w:jc w:val="center"/>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厂房门口</w:t>
                  </w:r>
                </w:p>
              </w:tc>
              <w:tc>
                <w:tcPr>
                  <w:tcW w:w="503" w:type="pct"/>
                  <w:tcBorders>
                    <w:left w:val="single" w:color="auto" w:sz="4" w:space="0"/>
                  </w:tcBorders>
                  <w:shd w:val="clear" w:color="auto" w:fill="auto"/>
                  <w:vAlign w:val="center"/>
                </w:tcPr>
                <w:p w14:paraId="00A65FF7">
                  <w:pPr>
                    <w:pStyle w:val="52"/>
                    <w:spacing w:line="360" w:lineRule="exact"/>
                    <w:ind w:firstLine="180" w:firstLineChars="10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r>
                    <w:rPr>
                      <w:rFonts w:hint="eastAsia" w:ascii="Times New Roman" w:hAnsi="Times New Roman" w:cs="Times New Roman"/>
                      <w:color w:val="auto"/>
                      <w:lang w:val="en-US" w:eastAsia="zh-CN"/>
                    </w:rPr>
                    <w:t>5</w:t>
                  </w:r>
                  <w:r>
                    <w:rPr>
                      <w:rFonts w:hint="default" w:ascii="Times New Roman" w:hAnsi="Times New Roman" w:eastAsia="宋体" w:cs="Times New Roman"/>
                      <w:color w:val="auto"/>
                    </w:rPr>
                    <w:t>#</w:t>
                  </w:r>
                </w:p>
              </w:tc>
              <w:tc>
                <w:tcPr>
                  <w:tcW w:w="847" w:type="pct"/>
                  <w:shd w:val="clear" w:color="auto" w:fill="auto"/>
                  <w:vAlign w:val="center"/>
                </w:tcPr>
                <w:p w14:paraId="457980FC">
                  <w:pPr>
                    <w:pStyle w:val="52"/>
                    <w:spacing w:line="360" w:lineRule="exact"/>
                    <w:rPr>
                      <w:rFonts w:hint="default" w:ascii="Times New Roman" w:hAnsi="Times New Roman" w:cs="Times New Roman"/>
                      <w:color w:val="auto"/>
                    </w:rPr>
                  </w:pPr>
                  <w:r>
                    <w:rPr>
                      <w:rFonts w:hint="eastAsia" w:ascii="Times New Roman" w:hAnsi="Times New Roman" w:cs="Times New Roman"/>
                      <w:color w:val="auto"/>
                      <w:lang w:val="en-US" w:eastAsia="zh-CN"/>
                    </w:rPr>
                    <w:t>非甲烷总烃</w:t>
                  </w:r>
                </w:p>
              </w:tc>
              <w:tc>
                <w:tcPr>
                  <w:tcW w:w="964" w:type="pct"/>
                  <w:shd w:val="clear" w:color="auto" w:fill="auto"/>
                  <w:vAlign w:val="center"/>
                </w:tcPr>
                <w:p w14:paraId="540DEED9">
                  <w:pPr>
                    <w:pStyle w:val="52"/>
                    <w:spacing w:line="360" w:lineRule="exact"/>
                    <w:rPr>
                      <w:rFonts w:hint="default" w:ascii="Times New Roman" w:hAnsi="Times New Roman" w:cs="Times New Roman"/>
                      <w:color w:val="auto"/>
                    </w:rPr>
                  </w:pPr>
                  <w:r>
                    <w:rPr>
                      <w:rFonts w:hint="default" w:ascii="Times New Roman" w:hAnsi="Times New Roman" w:cs="Times New Roman"/>
                      <w:color w:val="auto"/>
                    </w:rPr>
                    <w:t>监测2天，每天3次</w:t>
                  </w:r>
                </w:p>
              </w:tc>
              <w:tc>
                <w:tcPr>
                  <w:tcW w:w="912" w:type="pct"/>
                  <w:shd w:val="clear" w:color="auto" w:fill="auto"/>
                  <w:vAlign w:val="center"/>
                </w:tcPr>
                <w:p w14:paraId="1E57DA55">
                  <w:pPr>
                    <w:pStyle w:val="52"/>
                    <w:spacing w:line="360" w:lineRule="exact"/>
                    <w:rPr>
                      <w:rFonts w:hint="default" w:ascii="Times New Roman" w:hAnsi="Times New Roman" w:cs="Times New Roman"/>
                      <w:color w:val="auto"/>
                    </w:rPr>
                  </w:pPr>
                  <w:r>
                    <w:rPr>
                      <w:rFonts w:hint="default" w:ascii="Times New Roman" w:hAnsi="Times New Roman" w:eastAsia="宋体" w:cs="Times New Roman"/>
                      <w:color w:val="auto"/>
                      <w:kern w:val="2"/>
                      <w:sz w:val="18"/>
                      <w:szCs w:val="24"/>
                      <w:highlight w:val="none"/>
                      <w:lang w:val="en-US" w:eastAsia="zh-CN" w:bidi="ar-SA"/>
                    </w:rPr>
                    <w:t>202</w:t>
                  </w:r>
                  <w:r>
                    <w:rPr>
                      <w:rFonts w:hint="eastAsia" w:ascii="Times New Roman" w:hAnsi="Times New Roman" w:cs="Times New Roman"/>
                      <w:color w:val="auto"/>
                      <w:kern w:val="2"/>
                      <w:sz w:val="18"/>
                      <w:szCs w:val="24"/>
                      <w:highlight w:val="none"/>
                      <w:lang w:val="en-US" w:eastAsia="zh-CN" w:bidi="ar-SA"/>
                    </w:rPr>
                    <w:t>5</w:t>
                  </w:r>
                  <w:r>
                    <w:rPr>
                      <w:rFonts w:hint="default" w:ascii="Times New Roman" w:hAnsi="Times New Roman" w:eastAsia="宋体" w:cs="Times New Roman"/>
                      <w:color w:val="auto"/>
                      <w:kern w:val="2"/>
                      <w:sz w:val="18"/>
                      <w:szCs w:val="24"/>
                      <w:highlight w:val="none"/>
                      <w:lang w:val="en-US" w:eastAsia="zh-CN" w:bidi="ar-SA"/>
                    </w:rPr>
                    <w:t>年</w:t>
                  </w:r>
                  <w:r>
                    <w:rPr>
                      <w:rFonts w:hint="eastAsia" w:ascii="Times New Roman" w:hAnsi="Times New Roman" w:cs="Times New Roman"/>
                      <w:color w:val="auto"/>
                      <w:kern w:val="2"/>
                      <w:sz w:val="18"/>
                      <w:szCs w:val="24"/>
                      <w:highlight w:val="none"/>
                      <w:lang w:val="en-US" w:eastAsia="zh-CN" w:bidi="ar-SA"/>
                    </w:rPr>
                    <w:t>3</w:t>
                  </w:r>
                  <w:r>
                    <w:rPr>
                      <w:rFonts w:hint="default" w:ascii="Times New Roman" w:hAnsi="Times New Roman" w:eastAsia="宋体" w:cs="Times New Roman"/>
                      <w:color w:val="auto"/>
                      <w:kern w:val="2"/>
                      <w:sz w:val="18"/>
                      <w:szCs w:val="24"/>
                      <w:highlight w:val="none"/>
                      <w:lang w:val="en-US" w:eastAsia="zh-CN" w:bidi="ar-SA"/>
                    </w:rPr>
                    <w:t>月</w:t>
                  </w:r>
                  <w:r>
                    <w:rPr>
                      <w:rFonts w:hint="eastAsia" w:ascii="Times New Roman" w:hAnsi="Times New Roman" w:cs="Times New Roman"/>
                      <w:color w:val="auto"/>
                      <w:kern w:val="2"/>
                      <w:sz w:val="18"/>
                      <w:szCs w:val="24"/>
                      <w:highlight w:val="none"/>
                      <w:lang w:val="en-US" w:eastAsia="zh-CN" w:bidi="ar-SA"/>
                    </w:rPr>
                    <w:t>17、18</w:t>
                  </w:r>
                  <w:r>
                    <w:rPr>
                      <w:rFonts w:hint="default" w:ascii="Times New Roman" w:hAnsi="Times New Roman" w:eastAsia="宋体" w:cs="Times New Roman"/>
                      <w:color w:val="auto"/>
                      <w:kern w:val="2"/>
                      <w:sz w:val="18"/>
                      <w:szCs w:val="24"/>
                      <w:highlight w:val="none"/>
                      <w:lang w:val="en-US" w:eastAsia="zh-CN" w:bidi="ar-SA"/>
                    </w:rPr>
                    <w:t>日</w:t>
                  </w:r>
                </w:p>
              </w:tc>
            </w:tr>
          </w:tbl>
          <w:p w14:paraId="6C99055B">
            <w:pPr>
              <w:pStyle w:val="37"/>
              <w:spacing w:before="163" w:beforeLines="50"/>
              <w:ind w:firstLine="0" w:firstLineChars="0"/>
              <w:rPr>
                <w:rFonts w:hint="eastAsia" w:ascii="Times New Roman" w:hAnsi="Times New Roman" w:eastAsia="宋体" w:cs="Times New Roman"/>
                <w:b/>
                <w:color w:val="auto"/>
                <w:lang w:eastAsia="zh-CN"/>
              </w:rPr>
            </w:pPr>
            <w:r>
              <w:rPr>
                <w:rFonts w:hint="eastAsia" w:ascii="Times New Roman" w:hAnsi="Times New Roman" w:cs="Times New Roman"/>
                <w:b/>
                <w:color w:val="auto"/>
                <w:lang w:val="en-US" w:eastAsia="zh-CN"/>
              </w:rPr>
              <w:t>2、</w:t>
            </w:r>
            <w:r>
              <w:rPr>
                <w:rFonts w:hint="default" w:ascii="Times New Roman" w:hAnsi="Times New Roman" w:cs="Times New Roman"/>
                <w:b/>
                <w:color w:val="auto"/>
              </w:rPr>
              <w:t>废</w:t>
            </w:r>
            <w:r>
              <w:rPr>
                <w:rFonts w:hint="eastAsia" w:ascii="Times New Roman" w:hAnsi="Times New Roman" w:cs="Times New Roman"/>
                <w:b/>
                <w:color w:val="auto"/>
                <w:lang w:val="en-US" w:eastAsia="zh-CN"/>
              </w:rPr>
              <w:t>水</w:t>
            </w:r>
          </w:p>
          <w:p w14:paraId="65B14E3B">
            <w:pPr>
              <w:pStyle w:val="37"/>
              <w:spacing w:before="163" w:beforeLines="50"/>
              <w:ind w:firstLine="420"/>
              <w:rPr>
                <w:rFonts w:hint="default" w:ascii="Times New Roman" w:hAnsi="Times New Roman" w:cs="Times New Roman"/>
                <w:color w:val="auto"/>
              </w:rPr>
            </w:pPr>
            <w:r>
              <w:rPr>
                <w:rFonts w:hint="default" w:ascii="Times New Roman" w:hAnsi="Times New Roman" w:cs="Times New Roman"/>
                <w:color w:val="auto"/>
              </w:rPr>
              <w:t>废气监测点位、监测因子及监测频次见表</w:t>
            </w:r>
            <w:r>
              <w:rPr>
                <w:rFonts w:hint="eastAsia" w:ascii="Times New Roman" w:hAnsi="Times New Roman" w:cs="Times New Roman"/>
                <w:color w:val="auto"/>
                <w:lang w:val="en-US" w:eastAsia="zh-CN"/>
              </w:rPr>
              <w:t>8</w:t>
            </w:r>
            <w:r>
              <w:rPr>
                <w:rFonts w:hint="default" w:ascii="Times New Roman" w:hAnsi="Times New Roman" w:cs="Times New Roman"/>
                <w:color w:val="auto"/>
              </w:rPr>
              <w:t>-</w:t>
            </w:r>
            <w:r>
              <w:rPr>
                <w:rFonts w:hint="eastAsia" w:ascii="Times New Roman" w:hAnsi="Times New Roman" w:cs="Times New Roman"/>
                <w:color w:val="auto"/>
                <w:lang w:val="en-US" w:eastAsia="zh-CN"/>
              </w:rPr>
              <w:t>1</w:t>
            </w:r>
            <w:r>
              <w:rPr>
                <w:rFonts w:hint="default" w:ascii="Times New Roman" w:hAnsi="Times New Roman" w:cs="Times New Roman"/>
                <w:color w:val="auto"/>
              </w:rPr>
              <w:t>。</w:t>
            </w:r>
          </w:p>
          <w:p w14:paraId="0E8703AE">
            <w:pPr>
              <w:pStyle w:val="40"/>
              <w:spacing w:before="163"/>
              <w:rPr>
                <w:rFonts w:hint="default" w:ascii="Times New Roman" w:hAnsi="Times New Roman" w:cs="Times New Roman"/>
                <w:color w:val="auto"/>
              </w:rPr>
            </w:pPr>
            <w:r>
              <w:rPr>
                <w:rFonts w:hint="default" w:ascii="Times New Roman" w:hAnsi="Times New Roman" w:cs="Times New Roman"/>
                <w:color w:val="auto"/>
              </w:rPr>
              <w:t>表</w:t>
            </w:r>
            <w:r>
              <w:rPr>
                <w:rFonts w:hint="eastAsia" w:ascii="Times New Roman" w:hAnsi="Times New Roman" w:cs="Times New Roman"/>
                <w:color w:val="auto"/>
                <w:lang w:val="en-US" w:eastAsia="zh-CN"/>
              </w:rPr>
              <w:t>8</w:t>
            </w:r>
            <w:r>
              <w:rPr>
                <w:rFonts w:hint="default" w:ascii="Times New Roman" w:hAnsi="Times New Roman" w:cs="Times New Roman"/>
                <w:color w:val="auto"/>
              </w:rPr>
              <w:t>-</w:t>
            </w:r>
            <w:r>
              <w:rPr>
                <w:rFonts w:hint="eastAsia" w:ascii="Times New Roman" w:hAnsi="Times New Roman" w:cs="Times New Roman"/>
                <w:color w:val="auto"/>
                <w:lang w:val="en-US" w:eastAsia="zh-CN"/>
              </w:rPr>
              <w:t>1</w:t>
            </w:r>
            <w:r>
              <w:rPr>
                <w:rFonts w:hint="default" w:ascii="Times New Roman" w:hAnsi="Times New Roman" w:cs="Times New Roman"/>
                <w:color w:val="auto"/>
              </w:rPr>
              <w:t xml:space="preserve"> 废气监测点位、监测因子及监测频次</w:t>
            </w:r>
          </w:p>
          <w:tbl>
            <w:tblPr>
              <w:tblStyle w:val="18"/>
              <w:tblW w:w="5000" w:type="pct"/>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031"/>
              <w:gridCol w:w="2086"/>
              <w:gridCol w:w="1997"/>
              <w:gridCol w:w="1580"/>
              <w:gridCol w:w="1494"/>
            </w:tblGrid>
            <w:tr w14:paraId="2BE2E4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629" w:type="pct"/>
                  <w:shd w:val="clear" w:color="auto" w:fill="FFFFFF"/>
                  <w:vAlign w:val="center"/>
                </w:tcPr>
                <w:p w14:paraId="4B5D99AC">
                  <w:pPr>
                    <w:pStyle w:val="52"/>
                    <w:spacing w:line="360" w:lineRule="exact"/>
                    <w:rPr>
                      <w:rFonts w:hint="default" w:ascii="Times New Roman" w:hAnsi="Times New Roman" w:cs="Times New Roman"/>
                      <w:b/>
                      <w:bCs/>
                      <w:color w:val="auto"/>
                    </w:rPr>
                  </w:pPr>
                  <w:r>
                    <w:rPr>
                      <w:rFonts w:hint="default" w:ascii="Times New Roman" w:hAnsi="Times New Roman" w:cs="Times New Roman"/>
                      <w:b/>
                      <w:bCs/>
                      <w:color w:val="auto"/>
                    </w:rPr>
                    <w:t>监测内容</w:t>
                  </w:r>
                </w:p>
              </w:tc>
              <w:tc>
                <w:tcPr>
                  <w:tcW w:w="1273" w:type="pct"/>
                  <w:shd w:val="clear" w:color="auto" w:fill="FFFFFF"/>
                  <w:vAlign w:val="center"/>
                </w:tcPr>
                <w:p w14:paraId="41F5B07C">
                  <w:pPr>
                    <w:pStyle w:val="52"/>
                    <w:spacing w:line="360" w:lineRule="exact"/>
                    <w:rPr>
                      <w:rFonts w:hint="default" w:ascii="Times New Roman" w:hAnsi="Times New Roman" w:cs="Times New Roman"/>
                      <w:b/>
                      <w:bCs/>
                      <w:color w:val="auto"/>
                    </w:rPr>
                  </w:pPr>
                  <w:r>
                    <w:rPr>
                      <w:rFonts w:hint="default" w:ascii="Times New Roman" w:hAnsi="Times New Roman" w:cs="Times New Roman"/>
                      <w:b/>
                      <w:bCs/>
                      <w:color w:val="auto"/>
                    </w:rPr>
                    <w:t>监测点位</w:t>
                  </w:r>
                </w:p>
              </w:tc>
              <w:tc>
                <w:tcPr>
                  <w:tcW w:w="1219" w:type="pct"/>
                  <w:shd w:val="clear" w:color="auto" w:fill="FFFFFF"/>
                  <w:vAlign w:val="center"/>
                </w:tcPr>
                <w:p w14:paraId="26B2BE09">
                  <w:pPr>
                    <w:pStyle w:val="52"/>
                    <w:spacing w:line="360" w:lineRule="exact"/>
                    <w:rPr>
                      <w:rFonts w:hint="default" w:ascii="Times New Roman" w:hAnsi="Times New Roman" w:cs="Times New Roman"/>
                      <w:b/>
                      <w:bCs/>
                      <w:color w:val="auto"/>
                    </w:rPr>
                  </w:pPr>
                  <w:r>
                    <w:rPr>
                      <w:rFonts w:hint="default" w:ascii="Times New Roman" w:hAnsi="Times New Roman" w:cs="Times New Roman"/>
                      <w:b/>
                      <w:bCs/>
                      <w:color w:val="auto"/>
                    </w:rPr>
                    <w:t>检测项目</w:t>
                  </w:r>
                </w:p>
              </w:tc>
              <w:tc>
                <w:tcPr>
                  <w:tcW w:w="964" w:type="pct"/>
                  <w:shd w:val="clear" w:color="auto" w:fill="FFFFFF"/>
                  <w:vAlign w:val="center"/>
                </w:tcPr>
                <w:p w14:paraId="6DC86671">
                  <w:pPr>
                    <w:pStyle w:val="52"/>
                    <w:spacing w:line="360" w:lineRule="exact"/>
                    <w:rPr>
                      <w:rFonts w:hint="default" w:ascii="Times New Roman" w:hAnsi="Times New Roman" w:cs="Times New Roman"/>
                      <w:b/>
                      <w:bCs/>
                      <w:color w:val="auto"/>
                    </w:rPr>
                  </w:pPr>
                  <w:r>
                    <w:rPr>
                      <w:rFonts w:hint="default" w:ascii="Times New Roman" w:hAnsi="Times New Roman" w:cs="Times New Roman"/>
                      <w:b/>
                      <w:bCs/>
                      <w:color w:val="auto"/>
                    </w:rPr>
                    <w:t>监测频次</w:t>
                  </w:r>
                </w:p>
              </w:tc>
              <w:tc>
                <w:tcPr>
                  <w:tcW w:w="912" w:type="pct"/>
                  <w:shd w:val="clear" w:color="auto" w:fill="FFFFFF"/>
                  <w:vAlign w:val="center"/>
                </w:tcPr>
                <w:p w14:paraId="02B43CC6">
                  <w:pPr>
                    <w:pStyle w:val="52"/>
                    <w:spacing w:line="360" w:lineRule="exact"/>
                    <w:rPr>
                      <w:rFonts w:hint="default" w:ascii="Times New Roman" w:hAnsi="Times New Roman" w:cs="Times New Roman"/>
                      <w:b/>
                      <w:bCs/>
                      <w:color w:val="auto"/>
                    </w:rPr>
                  </w:pPr>
                  <w:r>
                    <w:rPr>
                      <w:rFonts w:hint="default" w:ascii="Times New Roman" w:hAnsi="Times New Roman" w:cs="Times New Roman"/>
                      <w:b/>
                      <w:bCs/>
                      <w:color w:val="auto"/>
                    </w:rPr>
                    <w:t>监测时间</w:t>
                  </w:r>
                </w:p>
              </w:tc>
            </w:tr>
            <w:tr w14:paraId="5F2101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85" w:hRule="atLeast"/>
              </w:trPr>
              <w:tc>
                <w:tcPr>
                  <w:tcW w:w="629" w:type="pct"/>
                  <w:vAlign w:val="center"/>
                </w:tcPr>
                <w:p w14:paraId="64CAB71C">
                  <w:pPr>
                    <w:pStyle w:val="52"/>
                    <w:spacing w:line="360" w:lineRule="exact"/>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废水</w:t>
                  </w:r>
                </w:p>
              </w:tc>
              <w:tc>
                <w:tcPr>
                  <w:tcW w:w="1273" w:type="pct"/>
                  <w:vAlign w:val="center"/>
                </w:tcPr>
                <w:p w14:paraId="6A83AA18">
                  <w:pPr>
                    <w:pStyle w:val="52"/>
                    <w:spacing w:line="360" w:lineRule="exact"/>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污水总排放口</w:t>
                  </w:r>
                </w:p>
              </w:tc>
              <w:tc>
                <w:tcPr>
                  <w:tcW w:w="1219" w:type="pct"/>
                  <w:shd w:val="clear" w:color="auto" w:fill="auto"/>
                  <w:vAlign w:val="center"/>
                </w:tcPr>
                <w:p w14:paraId="18C06C85">
                  <w:pPr>
                    <w:pStyle w:val="52"/>
                    <w:spacing w:line="360" w:lineRule="exact"/>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pH值、化学需氧量、氨氮、总磷、石油类、悬浮物、五日生化需氧量</w:t>
                  </w:r>
                </w:p>
              </w:tc>
              <w:tc>
                <w:tcPr>
                  <w:tcW w:w="964" w:type="pct"/>
                  <w:shd w:val="clear" w:color="auto" w:fill="auto"/>
                  <w:vAlign w:val="center"/>
                </w:tcPr>
                <w:p w14:paraId="3CF7B342">
                  <w:pPr>
                    <w:pStyle w:val="52"/>
                    <w:spacing w:line="360" w:lineRule="exact"/>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cs="Times New Roman"/>
                      <w:color w:val="auto"/>
                    </w:rPr>
                    <w:t>监测2天，每天</w:t>
                  </w:r>
                  <w:r>
                    <w:rPr>
                      <w:rFonts w:hint="eastAsia" w:ascii="Times New Roman" w:hAnsi="Times New Roman" w:cs="Times New Roman"/>
                      <w:color w:val="auto"/>
                      <w:lang w:val="en-US" w:eastAsia="zh-CN"/>
                    </w:rPr>
                    <w:t>4</w:t>
                  </w:r>
                  <w:r>
                    <w:rPr>
                      <w:rFonts w:hint="default" w:ascii="Times New Roman" w:hAnsi="Times New Roman" w:cs="Times New Roman"/>
                      <w:color w:val="auto"/>
                    </w:rPr>
                    <w:t>次</w:t>
                  </w:r>
                </w:p>
              </w:tc>
              <w:tc>
                <w:tcPr>
                  <w:tcW w:w="912" w:type="pct"/>
                  <w:shd w:val="clear" w:color="auto" w:fill="auto"/>
                  <w:vAlign w:val="center"/>
                </w:tcPr>
                <w:p w14:paraId="679130D2">
                  <w:pPr>
                    <w:pStyle w:val="52"/>
                    <w:spacing w:line="360" w:lineRule="exact"/>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kern w:val="2"/>
                      <w:sz w:val="18"/>
                      <w:szCs w:val="24"/>
                      <w:highlight w:val="none"/>
                      <w:lang w:val="en-US" w:eastAsia="zh-CN" w:bidi="ar-SA"/>
                    </w:rPr>
                    <w:t>202</w:t>
                  </w:r>
                  <w:r>
                    <w:rPr>
                      <w:rFonts w:hint="eastAsia" w:ascii="Times New Roman" w:hAnsi="Times New Roman" w:cs="Times New Roman"/>
                      <w:color w:val="auto"/>
                      <w:kern w:val="2"/>
                      <w:sz w:val="18"/>
                      <w:szCs w:val="24"/>
                      <w:highlight w:val="none"/>
                      <w:lang w:val="en-US" w:eastAsia="zh-CN" w:bidi="ar-SA"/>
                    </w:rPr>
                    <w:t>5</w:t>
                  </w:r>
                  <w:r>
                    <w:rPr>
                      <w:rFonts w:hint="default" w:ascii="Times New Roman" w:hAnsi="Times New Roman" w:eastAsia="宋体" w:cs="Times New Roman"/>
                      <w:color w:val="auto"/>
                      <w:kern w:val="2"/>
                      <w:sz w:val="18"/>
                      <w:szCs w:val="24"/>
                      <w:highlight w:val="none"/>
                      <w:lang w:val="en-US" w:eastAsia="zh-CN" w:bidi="ar-SA"/>
                    </w:rPr>
                    <w:t>年</w:t>
                  </w:r>
                  <w:r>
                    <w:rPr>
                      <w:rFonts w:hint="eastAsia" w:ascii="Times New Roman" w:hAnsi="Times New Roman" w:cs="Times New Roman"/>
                      <w:color w:val="auto"/>
                      <w:kern w:val="2"/>
                      <w:sz w:val="18"/>
                      <w:szCs w:val="24"/>
                      <w:highlight w:val="none"/>
                      <w:lang w:val="en-US" w:eastAsia="zh-CN" w:bidi="ar-SA"/>
                    </w:rPr>
                    <w:t>3</w:t>
                  </w:r>
                  <w:r>
                    <w:rPr>
                      <w:rFonts w:hint="default" w:ascii="Times New Roman" w:hAnsi="Times New Roman" w:eastAsia="宋体" w:cs="Times New Roman"/>
                      <w:color w:val="auto"/>
                      <w:kern w:val="2"/>
                      <w:sz w:val="18"/>
                      <w:szCs w:val="24"/>
                      <w:highlight w:val="none"/>
                      <w:lang w:val="en-US" w:eastAsia="zh-CN" w:bidi="ar-SA"/>
                    </w:rPr>
                    <w:t>月</w:t>
                  </w:r>
                  <w:r>
                    <w:rPr>
                      <w:rFonts w:hint="eastAsia" w:ascii="Times New Roman" w:hAnsi="Times New Roman" w:cs="Times New Roman"/>
                      <w:color w:val="auto"/>
                      <w:kern w:val="2"/>
                      <w:sz w:val="18"/>
                      <w:szCs w:val="24"/>
                      <w:highlight w:val="none"/>
                      <w:lang w:val="en-US" w:eastAsia="zh-CN" w:bidi="ar-SA"/>
                    </w:rPr>
                    <w:t>17、18</w:t>
                  </w:r>
                  <w:r>
                    <w:rPr>
                      <w:rFonts w:hint="default" w:ascii="Times New Roman" w:hAnsi="Times New Roman" w:eastAsia="宋体" w:cs="Times New Roman"/>
                      <w:color w:val="auto"/>
                      <w:kern w:val="2"/>
                      <w:sz w:val="18"/>
                      <w:szCs w:val="24"/>
                      <w:highlight w:val="none"/>
                      <w:lang w:val="en-US" w:eastAsia="zh-CN" w:bidi="ar-SA"/>
                    </w:rPr>
                    <w:t>日</w:t>
                  </w:r>
                </w:p>
              </w:tc>
            </w:tr>
          </w:tbl>
          <w:p w14:paraId="590312C7">
            <w:pPr>
              <w:pStyle w:val="37"/>
              <w:spacing w:before="163" w:beforeLines="50"/>
              <w:ind w:firstLine="0" w:firstLineChars="0"/>
              <w:rPr>
                <w:rFonts w:hint="default" w:ascii="Times New Roman" w:hAnsi="Times New Roman" w:cs="Times New Roman"/>
                <w:b/>
                <w:color w:val="auto"/>
              </w:rPr>
            </w:pPr>
            <w:r>
              <w:rPr>
                <w:rFonts w:hint="eastAsia" w:ascii="Times New Roman" w:hAnsi="Times New Roman" w:cs="Times New Roman"/>
                <w:b/>
                <w:color w:val="auto"/>
                <w:lang w:val="en-US" w:eastAsia="zh-CN"/>
              </w:rPr>
              <w:t>3</w:t>
            </w:r>
            <w:r>
              <w:rPr>
                <w:rFonts w:hint="default" w:ascii="Times New Roman" w:hAnsi="Times New Roman" w:cs="Times New Roman"/>
                <w:b/>
                <w:color w:val="auto"/>
              </w:rPr>
              <w:t>、噪声</w:t>
            </w:r>
          </w:p>
          <w:p w14:paraId="1CB6BCA7">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噪声监测点位、监测因子及监测频次见表</w:t>
            </w:r>
            <w:r>
              <w:rPr>
                <w:rFonts w:hint="eastAsia" w:ascii="Times New Roman" w:hAnsi="Times New Roman" w:cs="Times New Roman"/>
                <w:color w:val="auto"/>
                <w:lang w:val="en-US" w:eastAsia="zh-CN"/>
              </w:rPr>
              <w:t>8</w:t>
            </w:r>
            <w:r>
              <w:rPr>
                <w:rFonts w:hint="default" w:ascii="Times New Roman" w:hAnsi="Times New Roman" w:cs="Times New Roman"/>
                <w:color w:val="auto"/>
              </w:rPr>
              <w:t>-</w:t>
            </w:r>
            <w:r>
              <w:rPr>
                <w:rFonts w:hint="eastAsia" w:ascii="Times New Roman" w:hAnsi="Times New Roman" w:cs="Times New Roman"/>
                <w:color w:val="auto"/>
                <w:lang w:val="en-US" w:eastAsia="zh-CN"/>
              </w:rPr>
              <w:t>2</w:t>
            </w:r>
            <w:r>
              <w:rPr>
                <w:rFonts w:hint="default" w:ascii="Times New Roman" w:hAnsi="Times New Roman" w:cs="Times New Roman"/>
                <w:color w:val="auto"/>
              </w:rPr>
              <w:t>。</w:t>
            </w:r>
          </w:p>
          <w:p w14:paraId="074E5987">
            <w:pPr>
              <w:pStyle w:val="40"/>
              <w:spacing w:before="163"/>
              <w:rPr>
                <w:rFonts w:hint="default" w:ascii="Times New Roman" w:hAnsi="Times New Roman" w:cs="Times New Roman"/>
                <w:bCs/>
                <w:color w:val="auto"/>
              </w:rPr>
            </w:pPr>
            <w:r>
              <w:rPr>
                <w:rFonts w:hint="default" w:ascii="Times New Roman" w:hAnsi="Times New Roman" w:cs="Times New Roman"/>
                <w:color w:val="auto"/>
              </w:rPr>
              <w:t>表</w:t>
            </w:r>
            <w:r>
              <w:rPr>
                <w:rFonts w:hint="eastAsia" w:ascii="Times New Roman" w:hAnsi="Times New Roman" w:cs="Times New Roman"/>
                <w:color w:val="auto"/>
                <w:lang w:val="en-US" w:eastAsia="zh-CN"/>
              </w:rPr>
              <w:t>8</w:t>
            </w:r>
            <w:r>
              <w:rPr>
                <w:rFonts w:hint="default" w:ascii="Times New Roman" w:hAnsi="Times New Roman" w:cs="Times New Roman"/>
                <w:color w:val="auto"/>
              </w:rPr>
              <w:t>-</w:t>
            </w:r>
            <w:r>
              <w:rPr>
                <w:rFonts w:hint="eastAsia" w:ascii="Times New Roman" w:hAnsi="Times New Roman" w:cs="Times New Roman"/>
                <w:color w:val="auto"/>
                <w:lang w:val="en-US" w:eastAsia="zh-CN"/>
              </w:rPr>
              <w:t>2</w:t>
            </w:r>
            <w:r>
              <w:rPr>
                <w:rFonts w:hint="default" w:ascii="Times New Roman" w:hAnsi="Times New Roman" w:cs="Times New Roman"/>
                <w:color w:val="auto"/>
              </w:rPr>
              <w:t xml:space="preserve"> 噪声监测点位、监测因子及监测频次</w:t>
            </w:r>
          </w:p>
          <w:tbl>
            <w:tblPr>
              <w:tblStyle w:val="18"/>
              <w:tblW w:w="8296"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1980"/>
              <w:gridCol w:w="1560"/>
              <w:gridCol w:w="2125"/>
              <w:gridCol w:w="2631"/>
            </w:tblGrid>
            <w:tr w14:paraId="4103C0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47" w:hRule="atLeast"/>
              </w:trPr>
              <w:tc>
                <w:tcPr>
                  <w:tcW w:w="1980" w:type="dxa"/>
                  <w:shd w:val="clear" w:color="auto" w:fill="FFFFFF"/>
                  <w:vAlign w:val="center"/>
                </w:tcPr>
                <w:p w14:paraId="68F79146">
                  <w:pPr>
                    <w:pStyle w:val="52"/>
                    <w:rPr>
                      <w:rFonts w:hint="default" w:ascii="Times New Roman" w:hAnsi="Times New Roman" w:cs="Times New Roman"/>
                      <w:b/>
                      <w:bCs/>
                      <w:color w:val="auto"/>
                      <w:sz w:val="24"/>
                    </w:rPr>
                  </w:pPr>
                  <w:r>
                    <w:rPr>
                      <w:rFonts w:hint="default" w:ascii="Times New Roman" w:hAnsi="Times New Roman" w:cs="Times New Roman"/>
                      <w:b/>
                      <w:bCs/>
                      <w:color w:val="auto"/>
                    </w:rPr>
                    <w:t>监测点位</w:t>
                  </w:r>
                </w:p>
              </w:tc>
              <w:tc>
                <w:tcPr>
                  <w:tcW w:w="1560" w:type="dxa"/>
                  <w:shd w:val="clear" w:color="auto" w:fill="FFFFFF"/>
                  <w:vAlign w:val="center"/>
                </w:tcPr>
                <w:p w14:paraId="4F08CDBB">
                  <w:pPr>
                    <w:pStyle w:val="52"/>
                    <w:rPr>
                      <w:rFonts w:hint="default" w:ascii="Times New Roman" w:hAnsi="Times New Roman" w:cs="Times New Roman"/>
                      <w:b/>
                      <w:bCs/>
                      <w:color w:val="auto"/>
                      <w:sz w:val="24"/>
                    </w:rPr>
                  </w:pPr>
                  <w:r>
                    <w:rPr>
                      <w:rFonts w:hint="default" w:ascii="Times New Roman" w:hAnsi="Times New Roman" w:cs="Times New Roman"/>
                      <w:b/>
                      <w:bCs/>
                      <w:color w:val="auto"/>
                    </w:rPr>
                    <w:t>检测项目</w:t>
                  </w:r>
                </w:p>
              </w:tc>
              <w:tc>
                <w:tcPr>
                  <w:tcW w:w="2125" w:type="dxa"/>
                  <w:shd w:val="clear" w:color="auto" w:fill="FFFFFF"/>
                  <w:vAlign w:val="center"/>
                </w:tcPr>
                <w:p w14:paraId="484643D0">
                  <w:pPr>
                    <w:pStyle w:val="52"/>
                    <w:rPr>
                      <w:rFonts w:hint="default" w:ascii="Times New Roman" w:hAnsi="Times New Roman" w:cs="Times New Roman"/>
                      <w:b/>
                      <w:bCs/>
                      <w:color w:val="auto"/>
                      <w:sz w:val="24"/>
                    </w:rPr>
                  </w:pPr>
                  <w:r>
                    <w:rPr>
                      <w:rFonts w:hint="default" w:ascii="Times New Roman" w:hAnsi="Times New Roman" w:cs="Times New Roman"/>
                      <w:b/>
                      <w:bCs/>
                      <w:color w:val="auto"/>
                    </w:rPr>
                    <w:t>监测频次</w:t>
                  </w:r>
                </w:p>
              </w:tc>
              <w:tc>
                <w:tcPr>
                  <w:tcW w:w="2631" w:type="dxa"/>
                  <w:shd w:val="clear" w:color="auto" w:fill="FFFFFF"/>
                  <w:vAlign w:val="center"/>
                </w:tcPr>
                <w:p w14:paraId="228554C8">
                  <w:pPr>
                    <w:pStyle w:val="52"/>
                    <w:rPr>
                      <w:rFonts w:hint="default" w:ascii="Times New Roman" w:hAnsi="Times New Roman" w:cs="Times New Roman"/>
                      <w:b/>
                      <w:bCs/>
                      <w:color w:val="auto"/>
                    </w:rPr>
                  </w:pPr>
                  <w:r>
                    <w:rPr>
                      <w:rFonts w:hint="default" w:ascii="Times New Roman" w:hAnsi="Times New Roman" w:cs="Times New Roman"/>
                      <w:b/>
                      <w:bCs/>
                      <w:color w:val="auto"/>
                    </w:rPr>
                    <w:t>监测时间</w:t>
                  </w:r>
                </w:p>
              </w:tc>
            </w:tr>
            <w:tr w14:paraId="31C009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c>
                <w:tcPr>
                  <w:tcW w:w="1980" w:type="dxa"/>
                  <w:shd w:val="clear" w:color="auto" w:fill="FFFFFF"/>
                  <w:vAlign w:val="center"/>
                </w:tcPr>
                <w:p w14:paraId="0729B949">
                  <w:pPr>
                    <w:pStyle w:val="52"/>
                    <w:rPr>
                      <w:rFonts w:hint="eastAsia" w:ascii="宋体" w:hAnsi="宋体" w:eastAsia="宋体" w:cs="宋体"/>
                      <w:color w:val="auto"/>
                    </w:rPr>
                  </w:pPr>
                  <w:r>
                    <w:rPr>
                      <w:rFonts w:hint="default" w:ascii="Times New Roman" w:hAnsi="Times New Roman" w:cs="Times New Roman"/>
                      <w:color w:val="auto"/>
                    </w:rPr>
                    <w:t>厂界四周4个</w:t>
                  </w:r>
                  <w:r>
                    <w:rPr>
                      <w:rFonts w:hint="eastAsia" w:ascii="Times New Roman" w:hAnsi="Times New Roman" w:cs="Times New Roman"/>
                      <w:color w:val="auto"/>
                      <w:lang w:val="en-US" w:eastAsia="zh-CN"/>
                    </w:rPr>
                    <w:t>监</w:t>
                  </w:r>
                  <w:r>
                    <w:rPr>
                      <w:rFonts w:hint="default" w:ascii="Times New Roman" w:hAnsi="Times New Roman" w:cs="Times New Roman"/>
                      <w:color w:val="auto"/>
                    </w:rPr>
                    <w:t>测点</w:t>
                  </w:r>
                  <w:r>
                    <w:rPr>
                      <w:rFonts w:hint="eastAsia" w:ascii="宋体" w:hAnsi="宋体" w:eastAsia="宋体" w:cs="宋体"/>
                      <w:color w:val="auto"/>
                    </w:rPr>
                    <w:t>▲</w:t>
                  </w:r>
                </w:p>
              </w:tc>
              <w:tc>
                <w:tcPr>
                  <w:tcW w:w="1560" w:type="dxa"/>
                  <w:shd w:val="clear" w:color="auto" w:fill="FFFFFF"/>
                  <w:vAlign w:val="center"/>
                </w:tcPr>
                <w:p w14:paraId="42021C5A">
                  <w:pPr>
                    <w:pStyle w:val="52"/>
                    <w:rPr>
                      <w:rFonts w:hint="default" w:ascii="Times New Roman" w:hAnsi="Times New Roman" w:cs="Times New Roman"/>
                      <w:color w:val="auto"/>
                    </w:rPr>
                  </w:pPr>
                  <w:r>
                    <w:rPr>
                      <w:rFonts w:hint="eastAsia" w:ascii="Times New Roman" w:hAnsi="Times New Roman" w:cs="Times New Roman"/>
                      <w:color w:val="auto"/>
                      <w:lang w:val="en-US" w:eastAsia="zh-CN"/>
                    </w:rPr>
                    <w:t>昼夜</w:t>
                  </w:r>
                  <w:r>
                    <w:rPr>
                      <w:rFonts w:hint="default" w:ascii="Times New Roman" w:hAnsi="Times New Roman" w:cs="Times New Roman"/>
                      <w:color w:val="auto"/>
                    </w:rPr>
                    <w:t>噪声</w:t>
                  </w:r>
                </w:p>
              </w:tc>
              <w:tc>
                <w:tcPr>
                  <w:tcW w:w="2125" w:type="dxa"/>
                  <w:shd w:val="clear" w:color="auto" w:fill="FFFFFF"/>
                  <w:vAlign w:val="center"/>
                </w:tcPr>
                <w:p w14:paraId="50018AB6">
                  <w:pPr>
                    <w:pStyle w:val="52"/>
                    <w:rPr>
                      <w:rFonts w:hint="default" w:ascii="Times New Roman" w:hAnsi="Times New Roman" w:cs="Times New Roman"/>
                      <w:color w:val="auto"/>
                    </w:rPr>
                  </w:pPr>
                  <w:r>
                    <w:rPr>
                      <w:rFonts w:hint="default" w:ascii="Times New Roman" w:hAnsi="Times New Roman" w:cs="Times New Roman"/>
                      <w:color w:val="auto"/>
                    </w:rPr>
                    <w:t>监测2天，每天</w:t>
                  </w:r>
                  <w:r>
                    <w:rPr>
                      <w:rFonts w:hint="eastAsia" w:ascii="Times New Roman" w:hAnsi="Times New Roman" w:cs="Times New Roman"/>
                      <w:color w:val="auto"/>
                      <w:lang w:val="en-US" w:eastAsia="zh-CN"/>
                    </w:rPr>
                    <w:t>各</w:t>
                  </w:r>
                  <w:r>
                    <w:rPr>
                      <w:rFonts w:hint="default" w:ascii="Times New Roman" w:hAnsi="Times New Roman" w:cs="Times New Roman"/>
                      <w:color w:val="auto"/>
                    </w:rPr>
                    <w:t>1次</w:t>
                  </w:r>
                </w:p>
              </w:tc>
              <w:tc>
                <w:tcPr>
                  <w:tcW w:w="2631" w:type="dxa"/>
                  <w:shd w:val="clear" w:color="auto" w:fill="FFFFFF"/>
                  <w:vAlign w:val="center"/>
                </w:tcPr>
                <w:p w14:paraId="6A3A2992">
                  <w:pPr>
                    <w:pStyle w:val="52"/>
                    <w:spacing w:line="360" w:lineRule="exact"/>
                    <w:rPr>
                      <w:rFonts w:hint="default" w:ascii="Times New Roman" w:hAnsi="Times New Roman"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202</w:t>
                  </w:r>
                  <w:r>
                    <w:rPr>
                      <w:rFonts w:hint="eastAsia" w:ascii="Times New Roman" w:hAnsi="Times New Roman" w:cs="Times New Roman"/>
                      <w:color w:val="auto"/>
                      <w:kern w:val="2"/>
                      <w:sz w:val="18"/>
                      <w:szCs w:val="24"/>
                      <w:highlight w:val="none"/>
                      <w:lang w:val="en-US" w:eastAsia="zh-CN" w:bidi="ar-SA"/>
                    </w:rPr>
                    <w:t>5</w:t>
                  </w:r>
                  <w:r>
                    <w:rPr>
                      <w:rFonts w:hint="default" w:ascii="Times New Roman" w:hAnsi="Times New Roman" w:eastAsia="宋体" w:cs="Times New Roman"/>
                      <w:color w:val="auto"/>
                      <w:kern w:val="2"/>
                      <w:sz w:val="18"/>
                      <w:szCs w:val="24"/>
                      <w:highlight w:val="none"/>
                      <w:lang w:val="en-US" w:eastAsia="zh-CN" w:bidi="ar-SA"/>
                    </w:rPr>
                    <w:t>年</w:t>
                  </w:r>
                  <w:r>
                    <w:rPr>
                      <w:rFonts w:hint="eastAsia" w:ascii="Times New Roman" w:hAnsi="Times New Roman" w:cs="Times New Roman"/>
                      <w:color w:val="auto"/>
                      <w:kern w:val="2"/>
                      <w:sz w:val="18"/>
                      <w:szCs w:val="24"/>
                      <w:highlight w:val="none"/>
                      <w:lang w:val="en-US" w:eastAsia="zh-CN" w:bidi="ar-SA"/>
                    </w:rPr>
                    <w:t>3</w:t>
                  </w:r>
                  <w:r>
                    <w:rPr>
                      <w:rFonts w:hint="default" w:ascii="Times New Roman" w:hAnsi="Times New Roman" w:eastAsia="宋体" w:cs="Times New Roman"/>
                      <w:color w:val="auto"/>
                      <w:kern w:val="2"/>
                      <w:sz w:val="18"/>
                      <w:szCs w:val="24"/>
                      <w:highlight w:val="none"/>
                      <w:lang w:val="en-US" w:eastAsia="zh-CN" w:bidi="ar-SA"/>
                    </w:rPr>
                    <w:t>月</w:t>
                  </w:r>
                  <w:r>
                    <w:rPr>
                      <w:rFonts w:hint="eastAsia" w:ascii="Times New Roman" w:hAnsi="Times New Roman" w:cs="Times New Roman"/>
                      <w:color w:val="auto"/>
                      <w:kern w:val="2"/>
                      <w:sz w:val="18"/>
                      <w:szCs w:val="24"/>
                      <w:highlight w:val="none"/>
                      <w:lang w:val="en-US" w:eastAsia="zh-CN" w:bidi="ar-SA"/>
                    </w:rPr>
                    <w:t>17、18</w:t>
                  </w:r>
                  <w:r>
                    <w:rPr>
                      <w:rFonts w:hint="default" w:ascii="Times New Roman" w:hAnsi="Times New Roman" w:eastAsia="宋体" w:cs="Times New Roman"/>
                      <w:color w:val="auto"/>
                      <w:kern w:val="2"/>
                      <w:sz w:val="18"/>
                      <w:szCs w:val="24"/>
                      <w:highlight w:val="none"/>
                      <w:lang w:val="en-US" w:eastAsia="zh-CN" w:bidi="ar-SA"/>
                    </w:rPr>
                    <w:t>日</w:t>
                  </w:r>
                </w:p>
              </w:tc>
            </w:tr>
          </w:tbl>
          <w:p w14:paraId="5E19FF18">
            <w:pPr>
              <w:pStyle w:val="37"/>
              <w:spacing w:before="163" w:beforeLines="50"/>
              <w:ind w:firstLine="420"/>
              <w:rPr>
                <w:rFonts w:hint="default" w:ascii="Times New Roman" w:hAnsi="Times New Roman" w:cs="Times New Roman"/>
                <w:color w:val="FF0000"/>
              </w:rPr>
            </w:pPr>
          </w:p>
          <w:p w14:paraId="6459C7E9">
            <w:pPr>
              <w:pStyle w:val="37"/>
              <w:spacing w:before="163" w:beforeLines="50"/>
              <w:ind w:firstLine="420"/>
              <w:rPr>
                <w:rFonts w:hint="default" w:ascii="Times New Roman" w:hAnsi="Times New Roman" w:cs="Times New Roman"/>
                <w:color w:val="auto"/>
              </w:rPr>
            </w:pPr>
            <w:r>
              <w:rPr>
                <w:rFonts w:hint="eastAsia" w:ascii="Times New Roman" w:hAnsi="Times New Roman" w:cs="Times New Roman"/>
                <w:color w:val="auto"/>
                <w:lang w:val="en-US" w:eastAsia="zh-CN"/>
              </w:rPr>
              <w:t>项目</w:t>
            </w:r>
            <w:r>
              <w:rPr>
                <w:rFonts w:hint="default" w:ascii="Times New Roman" w:hAnsi="Times New Roman" w:cs="Times New Roman"/>
                <w:color w:val="auto"/>
              </w:rPr>
              <w:t>监测点位图</w:t>
            </w:r>
            <w:r>
              <w:rPr>
                <w:rFonts w:hint="eastAsia" w:ascii="Times New Roman" w:hAnsi="Times New Roman" w:cs="Times New Roman"/>
                <w:color w:val="auto"/>
                <w:lang w:val="en-US" w:eastAsia="zh-CN"/>
              </w:rPr>
              <w:t>详</w:t>
            </w:r>
            <w:r>
              <w:rPr>
                <w:rFonts w:hint="default" w:ascii="Times New Roman" w:hAnsi="Times New Roman" w:cs="Times New Roman"/>
                <w:color w:val="auto"/>
              </w:rPr>
              <w:t>见图</w:t>
            </w:r>
            <w:r>
              <w:rPr>
                <w:rFonts w:hint="eastAsia" w:ascii="Times New Roman" w:hAnsi="Times New Roman" w:cs="Times New Roman"/>
                <w:color w:val="auto"/>
                <w:lang w:val="en-US" w:eastAsia="zh-CN"/>
              </w:rPr>
              <w:t>8</w:t>
            </w:r>
            <w:r>
              <w:rPr>
                <w:rFonts w:hint="default" w:ascii="Times New Roman" w:hAnsi="Times New Roman" w:cs="Times New Roman"/>
                <w:color w:val="auto"/>
              </w:rPr>
              <w:t>-</w:t>
            </w:r>
            <w:r>
              <w:rPr>
                <w:rFonts w:hint="eastAsia" w:ascii="Times New Roman" w:hAnsi="Times New Roman" w:cs="Times New Roman"/>
                <w:color w:val="auto"/>
                <w:lang w:val="en-US" w:eastAsia="zh-CN"/>
              </w:rPr>
              <w:t>1。</w:t>
            </w:r>
          </w:p>
          <w:p w14:paraId="68199DE9">
            <w:pPr>
              <w:jc w:val="center"/>
              <w:rPr>
                <w:rFonts w:hint="eastAsia" w:ascii="Times New Roman" w:hAnsi="Times New Roman" w:eastAsia="仿宋_GB2312" w:cs="Times New Roman"/>
                <w:color w:val="FF0000"/>
                <w:lang w:eastAsia="zh-CN"/>
              </w:rPr>
            </w:pPr>
            <w:r>
              <w:drawing>
                <wp:inline distT="0" distB="0" distL="114300" distR="114300">
                  <wp:extent cx="5200015" cy="5911215"/>
                  <wp:effectExtent l="0" t="0" r="635" b="1333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4"/>
                          <a:stretch>
                            <a:fillRect/>
                          </a:stretch>
                        </pic:blipFill>
                        <pic:spPr>
                          <a:xfrm>
                            <a:off x="0" y="0"/>
                            <a:ext cx="5200015" cy="5911215"/>
                          </a:xfrm>
                          <a:prstGeom prst="rect">
                            <a:avLst/>
                          </a:prstGeom>
                          <a:noFill/>
                          <a:ln>
                            <a:noFill/>
                          </a:ln>
                        </pic:spPr>
                      </pic:pic>
                    </a:graphicData>
                  </a:graphic>
                </wp:inline>
              </w:drawing>
            </w:r>
          </w:p>
          <w:p w14:paraId="558027E9">
            <w:pPr>
              <w:pStyle w:val="40"/>
              <w:spacing w:before="163"/>
              <w:rPr>
                <w:rFonts w:hint="default" w:ascii="Times New Roman" w:hAnsi="Times New Roman" w:cs="Times New Roman"/>
                <w:color w:val="auto"/>
              </w:rPr>
            </w:pPr>
            <w:r>
              <w:rPr>
                <w:rFonts w:hint="default" w:ascii="Times New Roman" w:hAnsi="Times New Roman" w:cs="Times New Roman"/>
                <w:color w:val="auto"/>
              </w:rPr>
              <w:t>图</w:t>
            </w:r>
            <w:r>
              <w:rPr>
                <w:rFonts w:hint="eastAsia" w:ascii="Times New Roman" w:hAnsi="Times New Roman" w:cs="Times New Roman"/>
                <w:color w:val="auto"/>
                <w:lang w:val="en-US" w:eastAsia="zh-CN"/>
              </w:rPr>
              <w:t>8</w:t>
            </w:r>
            <w:r>
              <w:rPr>
                <w:rFonts w:hint="default" w:ascii="Times New Roman" w:hAnsi="Times New Roman" w:cs="Times New Roman"/>
                <w:color w:val="auto"/>
              </w:rPr>
              <w:t>-</w:t>
            </w:r>
            <w:r>
              <w:rPr>
                <w:rFonts w:hint="eastAsia" w:ascii="Times New Roman" w:hAnsi="Times New Roman" w:cs="Times New Roman"/>
                <w:color w:val="auto"/>
                <w:lang w:val="en-US" w:eastAsia="zh-CN"/>
              </w:rPr>
              <w:t xml:space="preserve">1 </w:t>
            </w:r>
            <w:r>
              <w:rPr>
                <w:rFonts w:hint="default" w:ascii="Times New Roman" w:hAnsi="Times New Roman" w:cs="Times New Roman"/>
                <w:color w:val="auto"/>
              </w:rPr>
              <w:t>监测点位图</w:t>
            </w:r>
          </w:p>
          <w:p w14:paraId="1F8C11CC">
            <w:pPr>
              <w:pStyle w:val="40"/>
              <w:spacing w:before="163"/>
              <w:rPr>
                <w:rFonts w:hint="default" w:ascii="Times New Roman" w:hAnsi="Times New Roman" w:cs="Times New Roman"/>
                <w:color w:val="FF0000"/>
              </w:rPr>
            </w:pPr>
          </w:p>
          <w:p w14:paraId="7BE00342">
            <w:pPr>
              <w:pStyle w:val="40"/>
              <w:spacing w:before="163"/>
              <w:rPr>
                <w:rFonts w:hint="default" w:ascii="Times New Roman" w:hAnsi="Times New Roman" w:cs="Times New Roman"/>
                <w:color w:val="FF0000"/>
              </w:rPr>
            </w:pPr>
          </w:p>
          <w:p w14:paraId="7B09D77D">
            <w:pPr>
              <w:pStyle w:val="40"/>
              <w:spacing w:before="163"/>
              <w:rPr>
                <w:rFonts w:hint="default" w:ascii="Times New Roman" w:hAnsi="Times New Roman" w:cs="Times New Roman"/>
                <w:color w:val="FF0000"/>
              </w:rPr>
            </w:pPr>
          </w:p>
          <w:p w14:paraId="4F688A38">
            <w:pPr>
              <w:pStyle w:val="40"/>
              <w:spacing w:before="163"/>
              <w:jc w:val="both"/>
              <w:rPr>
                <w:rFonts w:hint="default" w:ascii="Times New Roman" w:hAnsi="Times New Roman" w:cs="Times New Roman"/>
                <w:color w:val="FF0000"/>
              </w:rPr>
            </w:pPr>
          </w:p>
        </w:tc>
      </w:tr>
    </w:tbl>
    <w:p w14:paraId="2E21687E">
      <w:pPr>
        <w:adjustRightInd/>
        <w:snapToGrid/>
        <w:spacing w:line="240" w:lineRule="auto"/>
        <w:outlineLvl w:val="0"/>
        <w:rPr>
          <w:rFonts w:hint="default" w:ascii="Times New Roman" w:hAnsi="Times New Roman" w:cs="Times New Roman"/>
          <w:b/>
          <w:color w:val="FF0000"/>
          <w:sz w:val="21"/>
          <w:szCs w:val="21"/>
        </w:rPr>
      </w:pPr>
      <w:r>
        <w:rPr>
          <w:rFonts w:hint="default" w:ascii="Times New Roman" w:hAnsi="Times New Roman" w:cs="Times New Roman"/>
          <w:color w:val="FF0000"/>
          <w:sz w:val="21"/>
          <w:szCs w:val="21"/>
        </w:rPr>
        <w:br w:type="page"/>
      </w:r>
      <w:bookmarkStart w:id="39" w:name="_Toc517785172"/>
      <w:bookmarkStart w:id="40" w:name="_Toc515624405"/>
      <w:bookmarkStart w:id="41" w:name="_Toc6743"/>
      <w:bookmarkStart w:id="42" w:name="_Toc7016"/>
      <w:bookmarkStart w:id="43" w:name="_Toc823"/>
      <w:bookmarkStart w:id="44" w:name="_Toc7841"/>
      <w:r>
        <w:rPr>
          <w:rStyle w:val="46"/>
          <w:rFonts w:hint="default" w:ascii="Times New Roman" w:hAnsi="Times New Roman" w:cs="Times New Roman"/>
          <w:color w:val="auto"/>
        </w:rPr>
        <w:t>表</w:t>
      </w:r>
      <w:bookmarkEnd w:id="39"/>
      <w:bookmarkEnd w:id="40"/>
      <w:r>
        <w:rPr>
          <w:rStyle w:val="46"/>
          <w:rFonts w:hint="eastAsia" w:cs="Times New Roman"/>
          <w:color w:val="auto"/>
          <w:lang w:val="en-US" w:eastAsia="zh-CN"/>
        </w:rPr>
        <w:t>九</w:t>
      </w:r>
      <w:r>
        <w:rPr>
          <w:rStyle w:val="46"/>
          <w:rFonts w:hint="default" w:ascii="Times New Roman" w:hAnsi="Times New Roman" w:cs="Times New Roman"/>
          <w:color w:val="auto"/>
        </w:rPr>
        <w:t>：验收监测质量保证及质量控制</w:t>
      </w:r>
      <w:bookmarkEnd w:id="41"/>
      <w:bookmarkEnd w:id="42"/>
      <w:bookmarkEnd w:id="43"/>
      <w:bookmarkEnd w:id="44"/>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522"/>
      </w:tblGrid>
      <w:tr w14:paraId="122C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07" w:hRule="atLeast"/>
          <w:jc w:val="center"/>
        </w:trPr>
        <w:tc>
          <w:tcPr>
            <w:tcW w:w="8522" w:type="dxa"/>
            <w:tcMar>
              <w:left w:w="85" w:type="dxa"/>
              <w:right w:w="85" w:type="dxa"/>
            </w:tcMar>
          </w:tcPr>
          <w:p w14:paraId="3EF47C4E">
            <w:pPr>
              <w:pStyle w:val="37"/>
              <w:spacing w:before="163" w:beforeLines="50"/>
              <w:ind w:firstLine="420"/>
              <w:rPr>
                <w:rFonts w:hint="default" w:ascii="Times New Roman" w:hAnsi="Times New Roman" w:cs="Times New Roman"/>
                <w:color w:val="auto"/>
              </w:rPr>
            </w:pPr>
            <w:r>
              <w:rPr>
                <w:rFonts w:hint="default" w:ascii="Times New Roman" w:hAnsi="Times New Roman" w:cs="Times New Roman"/>
                <w:color w:val="auto"/>
              </w:rPr>
              <w:t>为保证监测分析结果的准确可靠性，监测质量保证和质量控制按照环境监测质量管理技术导则（HJ 630-2011）等环境监测技术规范要求进行。</w:t>
            </w:r>
          </w:p>
          <w:p w14:paraId="0964A7C6">
            <w:pPr>
              <w:pStyle w:val="37"/>
              <w:spacing w:before="65"/>
              <w:ind w:firstLine="0" w:firstLineChars="0"/>
              <w:rPr>
                <w:rFonts w:hint="default" w:ascii="Times New Roman" w:hAnsi="Times New Roman" w:cs="Times New Roman"/>
                <w:b/>
                <w:color w:val="auto"/>
              </w:rPr>
            </w:pPr>
            <w:bookmarkStart w:id="45" w:name="_Toc500234886"/>
            <w:bookmarkStart w:id="46" w:name="_Toc6994"/>
            <w:bookmarkStart w:id="47" w:name="_Toc21432"/>
            <w:bookmarkStart w:id="48" w:name="_Toc500753348"/>
            <w:r>
              <w:rPr>
                <w:rFonts w:hint="default" w:ascii="Times New Roman" w:hAnsi="Times New Roman" w:cs="Times New Roman"/>
                <w:b/>
                <w:color w:val="auto"/>
              </w:rPr>
              <w:t>1、监测分析方法</w:t>
            </w:r>
            <w:bookmarkEnd w:id="45"/>
            <w:bookmarkEnd w:id="46"/>
            <w:bookmarkEnd w:id="47"/>
            <w:bookmarkEnd w:id="48"/>
          </w:p>
          <w:p w14:paraId="197F5AF8">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监测分析方法见表</w:t>
            </w:r>
            <w:r>
              <w:rPr>
                <w:rFonts w:hint="eastAsia" w:ascii="Times New Roman" w:hAnsi="Times New Roman" w:cs="Times New Roman"/>
                <w:color w:val="auto"/>
                <w:lang w:val="en-US" w:eastAsia="zh-CN"/>
              </w:rPr>
              <w:t>9</w:t>
            </w:r>
            <w:r>
              <w:rPr>
                <w:rFonts w:hint="default" w:ascii="Times New Roman" w:hAnsi="Times New Roman" w:cs="Times New Roman"/>
                <w:color w:val="auto"/>
              </w:rPr>
              <w:t>-1。</w:t>
            </w:r>
          </w:p>
          <w:p w14:paraId="6D3B2112">
            <w:pPr>
              <w:pStyle w:val="40"/>
              <w:spacing w:before="163"/>
              <w:rPr>
                <w:rFonts w:hint="default" w:ascii="Times New Roman" w:hAnsi="Times New Roman" w:cs="Times New Roman"/>
                <w:color w:val="auto"/>
                <w:highlight w:val="none"/>
              </w:rPr>
            </w:pPr>
            <w:bookmarkStart w:id="49" w:name="_Toc1158"/>
            <w:bookmarkStart w:id="50" w:name="_Toc500753349"/>
            <w:bookmarkStart w:id="51" w:name="_Toc500234887"/>
            <w:bookmarkStart w:id="52" w:name="_Toc3561"/>
            <w:r>
              <w:rPr>
                <w:rFonts w:hint="default" w:ascii="Times New Roman" w:hAnsi="Times New Roman" w:cs="Times New Roman"/>
                <w:color w:val="auto"/>
                <w:highlight w:val="none"/>
              </w:rPr>
              <w:t>表</w:t>
            </w: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-1 监测分析方法一览表</w:t>
            </w:r>
          </w:p>
          <w:tbl>
            <w:tblPr>
              <w:tblStyle w:val="19"/>
              <w:tblW w:w="5000" w:type="pct"/>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755"/>
              <w:gridCol w:w="1380"/>
              <w:gridCol w:w="6207"/>
            </w:tblGrid>
            <w:tr w14:paraId="294ECD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755" w:type="dxa"/>
                  <w:vAlign w:val="center"/>
                </w:tcPr>
                <w:p w14:paraId="6D900616">
                  <w:pPr>
                    <w:pStyle w:val="52"/>
                    <w:widowControl w:val="0"/>
                    <w:spacing w:line="240" w:lineRule="auto"/>
                    <w:rPr>
                      <w:rFonts w:hint="default" w:ascii="Times New Roman" w:hAnsi="Times New Roman" w:cs="Times New Roman"/>
                      <w:b/>
                      <w:bCs/>
                      <w:color w:val="auto"/>
                    </w:rPr>
                  </w:pPr>
                  <w:r>
                    <w:rPr>
                      <w:rFonts w:hint="default" w:ascii="Times New Roman" w:hAnsi="Times New Roman" w:cs="Times New Roman"/>
                      <w:b/>
                      <w:bCs/>
                      <w:color w:val="auto"/>
                    </w:rPr>
                    <w:t>类别</w:t>
                  </w:r>
                </w:p>
              </w:tc>
              <w:tc>
                <w:tcPr>
                  <w:tcW w:w="1380" w:type="dxa"/>
                  <w:vAlign w:val="center"/>
                </w:tcPr>
                <w:p w14:paraId="1805F6CA">
                  <w:pPr>
                    <w:pStyle w:val="52"/>
                    <w:widowControl w:val="0"/>
                    <w:spacing w:line="240" w:lineRule="auto"/>
                    <w:rPr>
                      <w:rFonts w:hint="default" w:ascii="Times New Roman" w:hAnsi="Times New Roman" w:cs="Times New Roman"/>
                      <w:b/>
                      <w:bCs/>
                      <w:color w:val="auto"/>
                    </w:rPr>
                  </w:pPr>
                  <w:r>
                    <w:rPr>
                      <w:rFonts w:hint="default" w:ascii="Times New Roman" w:hAnsi="Times New Roman" w:cs="Times New Roman"/>
                      <w:b/>
                      <w:bCs/>
                      <w:color w:val="auto"/>
                    </w:rPr>
                    <w:t>检测项目</w:t>
                  </w:r>
                </w:p>
              </w:tc>
              <w:tc>
                <w:tcPr>
                  <w:tcW w:w="6207" w:type="dxa"/>
                  <w:vAlign w:val="center"/>
                </w:tcPr>
                <w:p w14:paraId="184A34CB">
                  <w:pPr>
                    <w:pStyle w:val="52"/>
                    <w:widowControl w:val="0"/>
                    <w:spacing w:line="240" w:lineRule="auto"/>
                    <w:jc w:val="center"/>
                    <w:rPr>
                      <w:rFonts w:hint="default" w:ascii="Times New Roman" w:hAnsi="Times New Roman" w:cs="Times New Roman"/>
                      <w:b/>
                      <w:bCs/>
                      <w:color w:val="auto"/>
                    </w:rPr>
                  </w:pPr>
                  <w:r>
                    <w:rPr>
                      <w:rFonts w:hint="default" w:ascii="Times New Roman" w:hAnsi="Times New Roman" w:cs="Times New Roman"/>
                      <w:b/>
                      <w:bCs/>
                      <w:color w:val="auto"/>
                    </w:rPr>
                    <w:t>检测方法</w:t>
                  </w:r>
                </w:p>
              </w:tc>
            </w:tr>
            <w:tr w14:paraId="0594FA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755" w:type="dxa"/>
                  <w:vAlign w:val="center"/>
                </w:tcPr>
                <w:p w14:paraId="6147513A">
                  <w:pPr>
                    <w:pStyle w:val="52"/>
                    <w:widowControl w:val="0"/>
                    <w:spacing w:line="240" w:lineRule="auto"/>
                    <w:rPr>
                      <w:rFonts w:hint="default" w:ascii="Times New Roman" w:hAnsi="Times New Roman" w:cs="Times New Roman"/>
                      <w:color w:val="auto"/>
                    </w:rPr>
                  </w:pPr>
                  <w:r>
                    <w:rPr>
                      <w:rFonts w:hint="default" w:ascii="Times New Roman" w:hAnsi="Times New Roman" w:cs="Times New Roman"/>
                      <w:color w:val="auto"/>
                    </w:rPr>
                    <w:t>噪声</w:t>
                  </w:r>
                </w:p>
              </w:tc>
              <w:tc>
                <w:tcPr>
                  <w:tcW w:w="1380" w:type="dxa"/>
                  <w:vAlign w:val="center"/>
                </w:tcPr>
                <w:p w14:paraId="761B1ACB">
                  <w:pPr>
                    <w:pStyle w:val="52"/>
                    <w:widowControl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厂界噪声</w:t>
                  </w:r>
                </w:p>
              </w:tc>
              <w:tc>
                <w:tcPr>
                  <w:tcW w:w="6207" w:type="dxa"/>
                  <w:vAlign w:val="center"/>
                </w:tcPr>
                <w:p w14:paraId="2D2E7BAB">
                  <w:pPr>
                    <w:pStyle w:val="52"/>
                    <w:widowControl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工业企业厂界环境噪声排放标准 GB 12348-2008</w:t>
                  </w:r>
                </w:p>
              </w:tc>
            </w:tr>
            <w:tr w14:paraId="23000D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755" w:type="dxa"/>
                  <w:vMerge w:val="restart"/>
                  <w:vAlign w:val="center"/>
                </w:tcPr>
                <w:p w14:paraId="3C3CB7F4">
                  <w:pPr>
                    <w:pStyle w:val="52"/>
                    <w:widowControl w:val="0"/>
                    <w:spacing w:line="240" w:lineRule="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有组织废气</w:t>
                  </w:r>
                </w:p>
              </w:tc>
              <w:tc>
                <w:tcPr>
                  <w:tcW w:w="1380" w:type="dxa"/>
                  <w:vAlign w:val="center"/>
                </w:tcPr>
                <w:p w14:paraId="37C33C75">
                  <w:pPr>
                    <w:pStyle w:val="52"/>
                    <w:widowControl w:val="0"/>
                    <w:spacing w:line="240" w:lineRule="auto"/>
                    <w:jc w:val="center"/>
                    <w:rPr>
                      <w:rFonts w:hint="default" w:ascii="Times New Roman" w:hAnsi="Times New Roman" w:eastAsia="宋体" w:cs="Times New Roman"/>
                      <w:color w:val="auto"/>
                    </w:rPr>
                  </w:pPr>
                  <w:r>
                    <w:rPr>
                      <w:rFonts w:hint="eastAsia" w:ascii="Times New Roman" w:hAnsi="Times New Roman" w:eastAsia="宋体" w:cs="Times New Roman"/>
                      <w:color w:val="auto"/>
                    </w:rPr>
                    <w:t>低浓度</w:t>
                  </w:r>
                  <w:r>
                    <w:rPr>
                      <w:rFonts w:hint="default" w:ascii="Times New Roman" w:hAnsi="Times New Roman" w:eastAsia="宋体" w:cs="Times New Roman"/>
                      <w:color w:val="auto"/>
                    </w:rPr>
                    <w:t>颗粒物</w:t>
                  </w:r>
                </w:p>
              </w:tc>
              <w:tc>
                <w:tcPr>
                  <w:tcW w:w="6207" w:type="dxa"/>
                  <w:vAlign w:val="center"/>
                </w:tcPr>
                <w:p w14:paraId="49EEFE04">
                  <w:pPr>
                    <w:pStyle w:val="52"/>
                    <w:widowControl w:val="0"/>
                    <w:spacing w:line="240" w:lineRule="auto"/>
                    <w:jc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固定污染源废气 低浓度颗粒物的测定 重量法 HJ 836-2017</w:t>
                  </w:r>
                </w:p>
              </w:tc>
            </w:tr>
            <w:tr w14:paraId="08AFEC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755" w:type="dxa"/>
                  <w:vMerge w:val="continue"/>
                  <w:vAlign w:val="center"/>
                </w:tcPr>
                <w:p w14:paraId="3CE89369">
                  <w:pPr>
                    <w:pStyle w:val="52"/>
                    <w:widowControl w:val="0"/>
                    <w:spacing w:line="240" w:lineRule="auto"/>
                    <w:rPr>
                      <w:rFonts w:hint="eastAsia" w:ascii="Times New Roman" w:hAnsi="Times New Roman" w:cs="Times New Roman"/>
                      <w:color w:val="auto"/>
                      <w:lang w:val="en-US" w:eastAsia="zh-CN"/>
                    </w:rPr>
                  </w:pPr>
                </w:p>
              </w:tc>
              <w:tc>
                <w:tcPr>
                  <w:tcW w:w="1380" w:type="dxa"/>
                  <w:vAlign w:val="center"/>
                </w:tcPr>
                <w:p w14:paraId="051E009A">
                  <w:pPr>
                    <w:pStyle w:val="52"/>
                    <w:widowControl w:val="0"/>
                    <w:spacing w:line="240" w:lineRule="auto"/>
                    <w:jc w:val="center"/>
                    <w:rPr>
                      <w:rFonts w:hint="default" w:ascii="Times New Roman" w:hAnsi="Times New Roman" w:eastAsia="宋体" w:cs="Times New Roman"/>
                      <w:color w:val="auto"/>
                    </w:rPr>
                  </w:pPr>
                  <w:r>
                    <w:rPr>
                      <w:rFonts w:hint="eastAsia" w:ascii="Times New Roman" w:hAnsi="Times New Roman" w:eastAsia="宋体" w:cs="Times New Roman"/>
                      <w:color w:val="auto"/>
                    </w:rPr>
                    <w:t>非甲烷总烃</w:t>
                  </w:r>
                </w:p>
              </w:tc>
              <w:tc>
                <w:tcPr>
                  <w:tcW w:w="6207" w:type="dxa"/>
                  <w:vAlign w:val="center"/>
                </w:tcPr>
                <w:p w14:paraId="33F384EA">
                  <w:pPr>
                    <w:pStyle w:val="52"/>
                    <w:widowControl w:val="0"/>
                    <w:spacing w:line="240" w:lineRule="auto"/>
                    <w:jc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固定污染源废气 总烃、甲烷和非甲烷总烃的测定气相色谱法 HJ 38-2017</w:t>
                  </w:r>
                </w:p>
              </w:tc>
            </w:tr>
            <w:tr w14:paraId="6FE520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755" w:type="dxa"/>
                  <w:vMerge w:val="continue"/>
                  <w:vAlign w:val="center"/>
                </w:tcPr>
                <w:p w14:paraId="0053A7A2">
                  <w:pPr>
                    <w:pStyle w:val="52"/>
                    <w:widowControl w:val="0"/>
                    <w:spacing w:line="240" w:lineRule="auto"/>
                    <w:rPr>
                      <w:rFonts w:hint="eastAsia" w:ascii="Times New Roman" w:hAnsi="Times New Roman" w:cs="Times New Roman"/>
                      <w:color w:val="auto"/>
                      <w:lang w:val="en-US" w:eastAsia="zh-CN"/>
                    </w:rPr>
                  </w:pPr>
                </w:p>
              </w:tc>
              <w:tc>
                <w:tcPr>
                  <w:tcW w:w="1380" w:type="dxa"/>
                  <w:vAlign w:val="center"/>
                </w:tcPr>
                <w:p w14:paraId="2360B8E4">
                  <w:pPr>
                    <w:pStyle w:val="52"/>
                    <w:widowControl w:val="0"/>
                    <w:spacing w:line="240" w:lineRule="auto"/>
                    <w:jc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颗粒物</w:t>
                  </w:r>
                </w:p>
              </w:tc>
              <w:tc>
                <w:tcPr>
                  <w:tcW w:w="6207" w:type="dxa"/>
                  <w:vAlign w:val="center"/>
                </w:tcPr>
                <w:p w14:paraId="5EAEAE08">
                  <w:pPr>
                    <w:pStyle w:val="52"/>
                    <w:widowControl w:val="0"/>
                    <w:spacing w:line="240" w:lineRule="auto"/>
                    <w:jc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固定污染源排气中颗粒物测定与气态污染物采样方法 GB/T 16157-1996及修改单</w:t>
                  </w:r>
                </w:p>
              </w:tc>
            </w:tr>
            <w:tr w14:paraId="309226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755" w:type="dxa"/>
                  <w:vMerge w:val="continue"/>
                  <w:vAlign w:val="center"/>
                </w:tcPr>
                <w:p w14:paraId="08E91E96">
                  <w:pPr>
                    <w:pStyle w:val="52"/>
                    <w:widowControl w:val="0"/>
                    <w:spacing w:line="240" w:lineRule="auto"/>
                    <w:rPr>
                      <w:rFonts w:hint="default" w:ascii="Times New Roman" w:hAnsi="Times New Roman" w:cs="Times New Roman"/>
                      <w:color w:val="auto"/>
                    </w:rPr>
                  </w:pPr>
                </w:p>
              </w:tc>
              <w:tc>
                <w:tcPr>
                  <w:tcW w:w="1380" w:type="dxa"/>
                  <w:vAlign w:val="center"/>
                </w:tcPr>
                <w:p w14:paraId="31A10090">
                  <w:pPr>
                    <w:pStyle w:val="52"/>
                    <w:widowControl w:val="0"/>
                    <w:spacing w:line="240" w:lineRule="auto"/>
                    <w:jc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烟气参数</w:t>
                  </w:r>
                </w:p>
              </w:tc>
              <w:tc>
                <w:tcPr>
                  <w:tcW w:w="6207" w:type="dxa"/>
                  <w:vAlign w:val="center"/>
                </w:tcPr>
                <w:p w14:paraId="0B0AC2AA">
                  <w:pPr>
                    <w:pStyle w:val="52"/>
                    <w:widowControl w:val="0"/>
                    <w:spacing w:line="240" w:lineRule="auto"/>
                    <w:jc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固定污染源排气中颗粒物测定与气态污染物采样方法 GB/T 16157-1996及修改单</w:t>
                  </w:r>
                </w:p>
              </w:tc>
            </w:tr>
            <w:tr w14:paraId="176970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755" w:type="dxa"/>
                  <w:vMerge w:val="restart"/>
                  <w:vAlign w:val="center"/>
                </w:tcPr>
                <w:p w14:paraId="72755438">
                  <w:pPr>
                    <w:pStyle w:val="52"/>
                    <w:widowControl w:val="0"/>
                    <w:spacing w:line="240" w:lineRule="auto"/>
                    <w:jc w:val="center"/>
                    <w:rPr>
                      <w:rFonts w:hint="default" w:ascii="Times New Roman" w:hAnsi="Times New Roman" w:cs="Times New Roman"/>
                      <w:color w:val="auto"/>
                      <w:lang w:val="en-US" w:eastAsia="zh-CN"/>
                    </w:rPr>
                  </w:pPr>
                  <w:r>
                    <w:rPr>
                      <w:rFonts w:hint="default" w:ascii="Times New Roman" w:hAnsi="Times New Roman" w:cs="Times New Roman"/>
                      <w:color w:val="auto"/>
                    </w:rPr>
                    <w:t>无组织废气</w:t>
                  </w:r>
                </w:p>
              </w:tc>
              <w:tc>
                <w:tcPr>
                  <w:tcW w:w="1380" w:type="dxa"/>
                  <w:vAlign w:val="center"/>
                </w:tcPr>
                <w:p w14:paraId="59C62CC9">
                  <w:pPr>
                    <w:pStyle w:val="52"/>
                    <w:widowControl w:val="0"/>
                    <w:spacing w:line="240" w:lineRule="auto"/>
                    <w:jc w:val="center"/>
                    <w:rPr>
                      <w:rFonts w:hint="default" w:ascii="Times New Roman" w:hAnsi="Times New Roman" w:cs="Times New Roman"/>
                      <w:color w:val="auto"/>
                      <w:lang w:val="en-US" w:eastAsia="zh-CN"/>
                    </w:rPr>
                  </w:pPr>
                  <w:r>
                    <w:rPr>
                      <w:rFonts w:hint="eastAsia" w:ascii="Times New Roman" w:hAnsi="Times New Roman" w:cs="Times New Roman"/>
                      <w:color w:val="auto"/>
                      <w:lang w:eastAsia="zh-CN"/>
                    </w:rPr>
                    <w:t>颗粒物</w:t>
                  </w:r>
                </w:p>
              </w:tc>
              <w:tc>
                <w:tcPr>
                  <w:tcW w:w="6207" w:type="dxa"/>
                  <w:vAlign w:val="center"/>
                </w:tcPr>
                <w:p w14:paraId="34A6F887">
                  <w:pPr>
                    <w:pStyle w:val="52"/>
                    <w:widowControl w:val="0"/>
                    <w:spacing w:line="240" w:lineRule="auto"/>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环境空气 总悬浮颗粒物的测定 重量法 HJ 1263-2022</w:t>
                  </w:r>
                </w:p>
              </w:tc>
            </w:tr>
            <w:tr w14:paraId="0A7CE2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755" w:type="dxa"/>
                  <w:vMerge w:val="continue"/>
                  <w:vAlign w:val="center"/>
                </w:tcPr>
                <w:p w14:paraId="2AACEBBA">
                  <w:pPr>
                    <w:pStyle w:val="52"/>
                    <w:widowControl w:val="0"/>
                    <w:spacing w:line="240" w:lineRule="auto"/>
                    <w:jc w:val="center"/>
                    <w:rPr>
                      <w:rFonts w:hint="default" w:ascii="Times New Roman" w:hAnsi="Times New Roman" w:cs="Times New Roman"/>
                      <w:color w:val="auto"/>
                    </w:rPr>
                  </w:pPr>
                </w:p>
              </w:tc>
              <w:tc>
                <w:tcPr>
                  <w:tcW w:w="1380" w:type="dxa"/>
                  <w:vAlign w:val="center"/>
                </w:tcPr>
                <w:p w14:paraId="572C5951">
                  <w:pPr>
                    <w:pStyle w:val="52"/>
                    <w:widowControl w:val="0"/>
                    <w:spacing w:line="240" w:lineRule="auto"/>
                    <w:jc w:val="center"/>
                    <w:rPr>
                      <w:rFonts w:hint="default" w:ascii="Times New Roman" w:hAnsi="Times New Roman" w:cs="Times New Roman"/>
                      <w:color w:val="auto"/>
                      <w:lang w:val="en-US" w:eastAsia="zh-CN"/>
                    </w:rPr>
                  </w:pPr>
                  <w:r>
                    <w:rPr>
                      <w:rFonts w:hint="eastAsia" w:ascii="Times New Roman" w:hAnsi="Times New Roman" w:cs="Times New Roman"/>
                      <w:color w:val="auto"/>
                      <w:lang w:eastAsia="zh-CN"/>
                    </w:rPr>
                    <w:t>非甲烷总烃</w:t>
                  </w:r>
                </w:p>
              </w:tc>
              <w:tc>
                <w:tcPr>
                  <w:tcW w:w="6207" w:type="dxa"/>
                  <w:vAlign w:val="center"/>
                </w:tcPr>
                <w:p w14:paraId="7243D48C">
                  <w:pPr>
                    <w:pStyle w:val="52"/>
                    <w:widowControl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环境空气 总烃、甲烷和非甲烷总烃的测定直接进样-气相色谱法</w:t>
                  </w:r>
                </w:p>
                <w:p w14:paraId="1EE08077">
                  <w:pPr>
                    <w:pStyle w:val="52"/>
                    <w:widowControl w:val="0"/>
                    <w:spacing w:line="240" w:lineRule="auto"/>
                    <w:jc w:val="center"/>
                    <w:rPr>
                      <w:rFonts w:hint="default" w:ascii="Times New Roman" w:hAnsi="Times New Roman" w:cs="Times New Roman"/>
                      <w:color w:val="auto"/>
                      <w:lang w:val="en-US" w:eastAsia="zh-CN"/>
                    </w:rPr>
                  </w:pPr>
                  <w:r>
                    <w:rPr>
                      <w:rFonts w:hint="default" w:ascii="Times New Roman" w:hAnsi="Times New Roman" w:cs="Times New Roman"/>
                      <w:color w:val="auto"/>
                    </w:rPr>
                    <w:t>HJ 604-2017</w:t>
                  </w:r>
                </w:p>
              </w:tc>
            </w:tr>
            <w:tr w14:paraId="1480F5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755" w:type="dxa"/>
                  <w:vMerge w:val="restart"/>
                  <w:vAlign w:val="center"/>
                </w:tcPr>
                <w:p w14:paraId="11BAB8CA">
                  <w:pPr>
                    <w:pStyle w:val="52"/>
                    <w:widowControl w:val="0"/>
                    <w:spacing w:line="240" w:lineRule="auto"/>
                    <w:jc w:val="center"/>
                    <w:rPr>
                      <w:rFonts w:hint="default" w:ascii="Times New Roman" w:hAnsi="Times New Roman" w:cs="Times New Roman"/>
                      <w:color w:val="auto"/>
                    </w:rPr>
                  </w:pPr>
                  <w:r>
                    <w:rPr>
                      <w:rFonts w:hint="eastAsia" w:ascii="Times New Roman" w:hAnsi="Times New Roman" w:cs="Times New Roman"/>
                      <w:color w:val="auto"/>
                      <w:lang w:val="en-US" w:eastAsia="zh-CN"/>
                    </w:rPr>
                    <w:t>废水</w:t>
                  </w:r>
                </w:p>
              </w:tc>
              <w:tc>
                <w:tcPr>
                  <w:tcW w:w="1380" w:type="dxa"/>
                  <w:vAlign w:val="center"/>
                </w:tcPr>
                <w:p w14:paraId="3536388C">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pH值</w:t>
                  </w:r>
                </w:p>
              </w:tc>
              <w:tc>
                <w:tcPr>
                  <w:tcW w:w="6207" w:type="dxa"/>
                  <w:shd w:val="clear" w:color="auto" w:fill="auto"/>
                  <w:vAlign w:val="center"/>
                </w:tcPr>
                <w:p w14:paraId="129CB997">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水质 pH值的测定 电极法 HJ 1147-2020</w:t>
                  </w:r>
                </w:p>
              </w:tc>
            </w:tr>
            <w:tr w14:paraId="66664E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755" w:type="dxa"/>
                  <w:vMerge w:val="continue"/>
                  <w:vAlign w:val="center"/>
                </w:tcPr>
                <w:p w14:paraId="13F6A661">
                  <w:pPr>
                    <w:pStyle w:val="52"/>
                    <w:widowControl w:val="0"/>
                    <w:spacing w:line="240" w:lineRule="auto"/>
                    <w:jc w:val="center"/>
                    <w:rPr>
                      <w:rFonts w:hint="default" w:ascii="Times New Roman" w:hAnsi="Times New Roman" w:cs="Times New Roman"/>
                      <w:color w:val="auto"/>
                    </w:rPr>
                  </w:pPr>
                </w:p>
              </w:tc>
              <w:tc>
                <w:tcPr>
                  <w:tcW w:w="1380" w:type="dxa"/>
                  <w:shd w:val="clear" w:color="auto" w:fill="auto"/>
                  <w:vAlign w:val="center"/>
                </w:tcPr>
                <w:p w14:paraId="41C314FA">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氨氮</w:t>
                  </w:r>
                </w:p>
              </w:tc>
              <w:tc>
                <w:tcPr>
                  <w:tcW w:w="6207" w:type="dxa"/>
                  <w:shd w:val="clear" w:color="auto" w:fill="auto"/>
                  <w:vAlign w:val="center"/>
                </w:tcPr>
                <w:p w14:paraId="0C699702">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水质 氨氮的测定 纳氏试剂分光光度法 HJ535-2009</w:t>
                  </w:r>
                </w:p>
              </w:tc>
            </w:tr>
            <w:tr w14:paraId="020BD0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755" w:type="dxa"/>
                  <w:vMerge w:val="continue"/>
                  <w:vAlign w:val="center"/>
                </w:tcPr>
                <w:p w14:paraId="5B6D7DEF">
                  <w:pPr>
                    <w:pStyle w:val="52"/>
                    <w:widowControl w:val="0"/>
                    <w:spacing w:line="240" w:lineRule="auto"/>
                    <w:jc w:val="center"/>
                    <w:rPr>
                      <w:rFonts w:hint="default" w:ascii="Times New Roman" w:hAnsi="Times New Roman" w:cs="Times New Roman"/>
                      <w:color w:val="auto"/>
                    </w:rPr>
                  </w:pPr>
                </w:p>
              </w:tc>
              <w:tc>
                <w:tcPr>
                  <w:tcW w:w="1380" w:type="dxa"/>
                  <w:shd w:val="clear" w:color="auto" w:fill="auto"/>
                  <w:vAlign w:val="center"/>
                </w:tcPr>
                <w:p w14:paraId="26504BD3">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悬浮物</w:t>
                  </w:r>
                </w:p>
              </w:tc>
              <w:tc>
                <w:tcPr>
                  <w:tcW w:w="6207" w:type="dxa"/>
                  <w:vAlign w:val="center"/>
                </w:tcPr>
                <w:p w14:paraId="1CEDF96B">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水质 悬浮物的测定 重量法 GB/T 11901-1989</w:t>
                  </w:r>
                </w:p>
              </w:tc>
            </w:tr>
            <w:tr w14:paraId="5BAA39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755" w:type="dxa"/>
                  <w:vMerge w:val="continue"/>
                  <w:vAlign w:val="center"/>
                </w:tcPr>
                <w:p w14:paraId="50012BBE">
                  <w:pPr>
                    <w:pStyle w:val="52"/>
                    <w:widowControl w:val="0"/>
                    <w:spacing w:line="240" w:lineRule="auto"/>
                    <w:jc w:val="center"/>
                    <w:rPr>
                      <w:rFonts w:hint="default" w:ascii="Times New Roman" w:hAnsi="Times New Roman" w:cs="Times New Roman"/>
                      <w:color w:val="auto"/>
                    </w:rPr>
                  </w:pPr>
                </w:p>
              </w:tc>
              <w:tc>
                <w:tcPr>
                  <w:tcW w:w="1380" w:type="dxa"/>
                  <w:shd w:val="clear" w:color="auto" w:fill="auto"/>
                  <w:vAlign w:val="center"/>
                </w:tcPr>
                <w:p w14:paraId="07D96316">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化学需氧量</w:t>
                  </w:r>
                </w:p>
              </w:tc>
              <w:tc>
                <w:tcPr>
                  <w:tcW w:w="6207" w:type="dxa"/>
                  <w:shd w:val="clear" w:color="auto" w:fill="auto"/>
                  <w:vAlign w:val="center"/>
                </w:tcPr>
                <w:p w14:paraId="43034B04">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水质 化学需氧量的测定 重铬酸盐法 HJ 828-2017</w:t>
                  </w:r>
                </w:p>
              </w:tc>
            </w:tr>
            <w:tr w14:paraId="33A13E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755" w:type="dxa"/>
                  <w:vMerge w:val="continue"/>
                  <w:vAlign w:val="center"/>
                </w:tcPr>
                <w:p w14:paraId="6DD61C73">
                  <w:pPr>
                    <w:pStyle w:val="52"/>
                    <w:widowControl w:val="0"/>
                    <w:spacing w:line="240" w:lineRule="auto"/>
                    <w:jc w:val="center"/>
                    <w:rPr>
                      <w:rFonts w:hint="default" w:ascii="Times New Roman" w:hAnsi="Times New Roman" w:cs="Times New Roman"/>
                      <w:color w:val="auto"/>
                    </w:rPr>
                  </w:pPr>
                </w:p>
              </w:tc>
              <w:tc>
                <w:tcPr>
                  <w:tcW w:w="1380" w:type="dxa"/>
                  <w:shd w:val="clear" w:color="auto" w:fill="auto"/>
                  <w:vAlign w:val="center"/>
                </w:tcPr>
                <w:p w14:paraId="7B9CD25E">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总磷</w:t>
                  </w:r>
                </w:p>
              </w:tc>
              <w:tc>
                <w:tcPr>
                  <w:tcW w:w="6207" w:type="dxa"/>
                  <w:shd w:val="clear" w:color="auto" w:fill="auto"/>
                  <w:vAlign w:val="center"/>
                </w:tcPr>
                <w:p w14:paraId="1415D009">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 xml:space="preserve">水质 总磷的测定 钼酸铵分光光度法 GB/T 11893-1989  </w:t>
                  </w:r>
                </w:p>
              </w:tc>
            </w:tr>
            <w:tr w14:paraId="3408FE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755" w:type="dxa"/>
                  <w:vMerge w:val="continue"/>
                  <w:vAlign w:val="center"/>
                </w:tcPr>
                <w:p w14:paraId="4C0A492F">
                  <w:pPr>
                    <w:pStyle w:val="52"/>
                    <w:widowControl w:val="0"/>
                    <w:spacing w:line="240" w:lineRule="auto"/>
                    <w:jc w:val="center"/>
                    <w:rPr>
                      <w:rFonts w:hint="default" w:ascii="Times New Roman" w:hAnsi="Times New Roman" w:cs="Times New Roman"/>
                      <w:color w:val="auto"/>
                    </w:rPr>
                  </w:pPr>
                </w:p>
              </w:tc>
              <w:tc>
                <w:tcPr>
                  <w:tcW w:w="1380" w:type="dxa"/>
                  <w:shd w:val="clear" w:color="auto" w:fill="auto"/>
                  <w:vAlign w:val="center"/>
                </w:tcPr>
                <w:p w14:paraId="1BC0B1D0">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石油类</w:t>
                  </w:r>
                </w:p>
              </w:tc>
              <w:tc>
                <w:tcPr>
                  <w:tcW w:w="6207" w:type="dxa"/>
                  <w:shd w:val="clear" w:color="auto" w:fill="auto"/>
                  <w:vAlign w:val="center"/>
                </w:tcPr>
                <w:p w14:paraId="2F9421C6">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水质 石油类和动植物油类的测定 红外分光光度法 HJ 637-2018</w:t>
                  </w:r>
                </w:p>
              </w:tc>
            </w:tr>
            <w:tr w14:paraId="6FD3AB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755" w:type="dxa"/>
                  <w:vMerge w:val="continue"/>
                  <w:vAlign w:val="center"/>
                </w:tcPr>
                <w:p w14:paraId="7A4865D5">
                  <w:pPr>
                    <w:pStyle w:val="52"/>
                    <w:widowControl w:val="0"/>
                    <w:spacing w:line="240" w:lineRule="auto"/>
                    <w:jc w:val="center"/>
                    <w:rPr>
                      <w:rFonts w:hint="default" w:ascii="Times New Roman" w:hAnsi="Times New Roman" w:cs="Times New Roman"/>
                      <w:color w:val="auto"/>
                    </w:rPr>
                  </w:pPr>
                </w:p>
              </w:tc>
              <w:tc>
                <w:tcPr>
                  <w:tcW w:w="1380" w:type="dxa"/>
                  <w:shd w:val="clear" w:color="auto" w:fill="auto"/>
                  <w:vAlign w:val="center"/>
                </w:tcPr>
                <w:p w14:paraId="77C7E4C4">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五日生化需氧量</w:t>
                  </w:r>
                </w:p>
              </w:tc>
              <w:tc>
                <w:tcPr>
                  <w:tcW w:w="6207" w:type="dxa"/>
                  <w:shd w:val="clear" w:color="auto" w:fill="auto"/>
                  <w:vAlign w:val="center"/>
                </w:tcPr>
                <w:p w14:paraId="1C6CDC7E">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水质 五日生化需氧量的测定 稀释与接种法 HJ 505-2009</w:t>
                  </w:r>
                </w:p>
              </w:tc>
            </w:tr>
          </w:tbl>
          <w:p w14:paraId="0D6408B3">
            <w:pPr>
              <w:pStyle w:val="37"/>
              <w:spacing w:before="163" w:beforeLines="50"/>
              <w:ind w:firstLine="0" w:firstLineChars="0"/>
              <w:rPr>
                <w:rFonts w:hint="default" w:ascii="Times New Roman" w:hAnsi="Times New Roman" w:cs="Times New Roman"/>
                <w:b/>
                <w:color w:val="auto"/>
              </w:rPr>
            </w:pPr>
            <w:r>
              <w:rPr>
                <w:rFonts w:hint="default" w:ascii="Times New Roman" w:hAnsi="Times New Roman" w:cs="Times New Roman"/>
                <w:b/>
                <w:color w:val="auto"/>
              </w:rPr>
              <w:t>2、监测仪器</w:t>
            </w:r>
          </w:p>
          <w:p w14:paraId="5E14CD81">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监测仪器详见表5-2。</w:t>
            </w:r>
          </w:p>
          <w:p w14:paraId="6A4E5DC6">
            <w:pPr>
              <w:pStyle w:val="40"/>
              <w:spacing w:before="163"/>
              <w:rPr>
                <w:rFonts w:hint="default" w:ascii="Times New Roman" w:hAnsi="Times New Roman" w:cs="Times New Roman"/>
                <w:color w:val="auto"/>
                <w:highlight w:val="none"/>
              </w:rPr>
            </w:pPr>
            <w:r>
              <w:rPr>
                <w:rFonts w:hint="default" w:ascii="Times New Roman" w:hAnsi="Times New Roman" w:cs="Times New Roman"/>
                <w:color w:val="auto"/>
                <w:highlight w:val="none"/>
              </w:rPr>
              <w:t>表5-2 主要监测仪器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22"/>
              <w:gridCol w:w="1540"/>
              <w:gridCol w:w="2421"/>
              <w:gridCol w:w="3156"/>
            </w:tblGrid>
            <w:tr w14:paraId="75DF6C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56" w:type="pct"/>
                  <w:gridSpan w:val="2"/>
                  <w:vAlign w:val="center"/>
                </w:tcPr>
                <w:p w14:paraId="243721D3">
                  <w:pPr>
                    <w:pStyle w:val="52"/>
                    <w:widowControl w:val="0"/>
                    <w:spacing w:line="240" w:lineRule="auto"/>
                    <w:rPr>
                      <w:rFonts w:hint="default" w:ascii="Times New Roman" w:hAnsi="Times New Roman" w:cs="Times New Roman"/>
                      <w:b/>
                      <w:bCs/>
                      <w:color w:val="auto"/>
                    </w:rPr>
                  </w:pPr>
                  <w:r>
                    <w:rPr>
                      <w:rFonts w:hint="default" w:ascii="Times New Roman" w:hAnsi="Times New Roman" w:cs="Times New Roman"/>
                      <w:b/>
                      <w:bCs/>
                      <w:color w:val="auto"/>
                    </w:rPr>
                    <w:t>检测项目</w:t>
                  </w:r>
                </w:p>
              </w:tc>
              <w:tc>
                <w:tcPr>
                  <w:tcW w:w="1451" w:type="pct"/>
                  <w:vAlign w:val="center"/>
                </w:tcPr>
                <w:p w14:paraId="54896A71">
                  <w:pPr>
                    <w:pStyle w:val="52"/>
                    <w:widowControl w:val="0"/>
                    <w:spacing w:line="240" w:lineRule="auto"/>
                    <w:rPr>
                      <w:rFonts w:hint="default" w:ascii="Times New Roman" w:hAnsi="Times New Roman" w:eastAsia="宋体" w:cs="Times New Roman"/>
                      <w:b/>
                      <w:bCs/>
                      <w:color w:val="auto"/>
                      <w:lang w:val="en-US" w:eastAsia="zh-CN"/>
                    </w:rPr>
                  </w:pPr>
                  <w:r>
                    <w:rPr>
                      <w:rFonts w:hint="eastAsia" w:ascii="Times New Roman" w:hAnsi="Times New Roman" w:cs="Times New Roman"/>
                      <w:b/>
                      <w:bCs/>
                      <w:color w:val="auto"/>
                      <w:lang w:val="en-US" w:eastAsia="zh-CN"/>
                    </w:rPr>
                    <w:t>采样</w:t>
                  </w:r>
                  <w:r>
                    <w:rPr>
                      <w:rFonts w:hint="default" w:ascii="Times New Roman" w:hAnsi="Times New Roman" w:cs="Times New Roman"/>
                      <w:b/>
                      <w:bCs/>
                      <w:color w:val="auto"/>
                    </w:rPr>
                    <w:t>仪器</w:t>
                  </w:r>
                </w:p>
              </w:tc>
              <w:tc>
                <w:tcPr>
                  <w:tcW w:w="1892" w:type="pct"/>
                  <w:vAlign w:val="center"/>
                </w:tcPr>
                <w:p w14:paraId="03B9D6F7">
                  <w:pPr>
                    <w:pStyle w:val="52"/>
                    <w:widowControl w:val="0"/>
                    <w:spacing w:line="240" w:lineRule="auto"/>
                    <w:rPr>
                      <w:rFonts w:hint="default" w:ascii="Times New Roman" w:hAnsi="Times New Roman" w:eastAsia="宋体" w:cs="Times New Roman"/>
                      <w:b/>
                      <w:bCs/>
                      <w:color w:val="auto"/>
                      <w:lang w:val="en-US" w:eastAsia="zh-CN"/>
                    </w:rPr>
                  </w:pPr>
                  <w:r>
                    <w:rPr>
                      <w:rFonts w:hint="eastAsia" w:ascii="Times New Roman" w:hAnsi="Times New Roman" w:cs="Times New Roman"/>
                      <w:b/>
                      <w:bCs/>
                      <w:color w:val="auto"/>
                      <w:lang w:val="en-US" w:eastAsia="zh-CN"/>
                    </w:rPr>
                    <w:t>检测仪器</w:t>
                  </w:r>
                </w:p>
              </w:tc>
            </w:tr>
            <w:tr w14:paraId="7146D5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733" w:type="pct"/>
                  <w:vMerge w:val="restart"/>
                  <w:vAlign w:val="center"/>
                </w:tcPr>
                <w:p w14:paraId="3AE5F4AD">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有组织废气</w:t>
                  </w:r>
                </w:p>
              </w:tc>
              <w:tc>
                <w:tcPr>
                  <w:tcW w:w="922" w:type="pct"/>
                  <w:shd w:val="clear" w:color="auto" w:fill="auto"/>
                  <w:vAlign w:val="center"/>
                </w:tcPr>
                <w:p w14:paraId="5CC77F80">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低浓度</w:t>
                  </w:r>
                  <w:r>
                    <w:rPr>
                      <w:rFonts w:hint="default" w:ascii="Times New Roman" w:hAnsi="Times New Roman" w:eastAsia="宋体" w:cs="Times New Roman"/>
                      <w:color w:val="auto"/>
                      <w:kern w:val="2"/>
                      <w:sz w:val="18"/>
                      <w:szCs w:val="24"/>
                      <w:lang w:val="en-US" w:eastAsia="zh-CN" w:bidi="ar-SA"/>
                    </w:rPr>
                    <w:t>颗粒物</w:t>
                  </w:r>
                </w:p>
              </w:tc>
              <w:tc>
                <w:tcPr>
                  <w:tcW w:w="1451" w:type="pct"/>
                  <w:shd w:val="clear" w:color="auto" w:fill="auto"/>
                  <w:vAlign w:val="center"/>
                </w:tcPr>
                <w:p w14:paraId="6013B75A">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大流量烟尘（气）测试仪</w:t>
                  </w:r>
                </w:p>
              </w:tc>
              <w:tc>
                <w:tcPr>
                  <w:tcW w:w="1892" w:type="pct"/>
                  <w:shd w:val="clear" w:color="auto" w:fill="auto"/>
                  <w:vAlign w:val="center"/>
                </w:tcPr>
                <w:p w14:paraId="35337A91">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十万分之一电子天平，ZZYQ291</w:t>
                  </w:r>
                </w:p>
              </w:tc>
            </w:tr>
            <w:tr w14:paraId="1C0736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68" w:hRule="atLeast"/>
                <w:jc w:val="center"/>
              </w:trPr>
              <w:tc>
                <w:tcPr>
                  <w:tcW w:w="733" w:type="pct"/>
                  <w:vMerge w:val="continue"/>
                  <w:vAlign w:val="center"/>
                </w:tcPr>
                <w:p w14:paraId="3D5B2813">
                  <w:pPr>
                    <w:pStyle w:val="52"/>
                    <w:widowControl w:val="0"/>
                    <w:spacing w:line="240" w:lineRule="auto"/>
                    <w:jc w:val="center"/>
                    <w:rPr>
                      <w:rFonts w:hint="eastAsia" w:ascii="Times New Roman" w:hAnsi="Times New Roman" w:cs="Times New Roman"/>
                      <w:color w:val="auto"/>
                      <w:kern w:val="2"/>
                      <w:sz w:val="18"/>
                      <w:szCs w:val="24"/>
                      <w:lang w:val="en-US" w:eastAsia="zh-CN" w:bidi="ar-SA"/>
                    </w:rPr>
                  </w:pPr>
                </w:p>
              </w:tc>
              <w:tc>
                <w:tcPr>
                  <w:tcW w:w="922" w:type="pct"/>
                  <w:shd w:val="clear" w:color="auto" w:fill="auto"/>
                  <w:vAlign w:val="center"/>
                </w:tcPr>
                <w:p w14:paraId="5F9F62C1">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非甲烷总烃</w:t>
                  </w:r>
                </w:p>
              </w:tc>
              <w:tc>
                <w:tcPr>
                  <w:tcW w:w="1451" w:type="pct"/>
                  <w:shd w:val="clear" w:color="auto" w:fill="auto"/>
                  <w:vAlign w:val="center"/>
                </w:tcPr>
                <w:p w14:paraId="0AD32CBA">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真空采样器</w:t>
                  </w:r>
                </w:p>
              </w:tc>
              <w:tc>
                <w:tcPr>
                  <w:tcW w:w="1892" w:type="pct"/>
                  <w:shd w:val="clear" w:color="auto" w:fill="auto"/>
                  <w:vAlign w:val="center"/>
                </w:tcPr>
                <w:p w14:paraId="2EFDAAF1">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气相色谱仪</w:t>
                  </w:r>
                  <w:r>
                    <w:rPr>
                      <w:rFonts w:hint="default" w:ascii="Times New Roman" w:hAnsi="Times New Roman" w:eastAsia="宋体" w:cs="Times New Roman"/>
                      <w:color w:val="auto"/>
                      <w:kern w:val="2"/>
                      <w:sz w:val="18"/>
                      <w:szCs w:val="24"/>
                      <w:lang w:val="en-US" w:eastAsia="zh-CN" w:bidi="ar-SA"/>
                    </w:rPr>
                    <w:t>GC-4000A</w:t>
                  </w:r>
                  <w:r>
                    <w:rPr>
                      <w:rFonts w:hint="eastAsia" w:ascii="Times New Roman" w:hAnsi="Times New Roman" w:eastAsia="宋体" w:cs="Times New Roman"/>
                      <w:color w:val="auto"/>
                      <w:kern w:val="2"/>
                      <w:sz w:val="18"/>
                      <w:szCs w:val="24"/>
                      <w:lang w:val="en-US" w:eastAsia="zh-CN" w:bidi="ar-SA"/>
                    </w:rPr>
                    <w:t>，</w:t>
                  </w:r>
                  <w:r>
                    <w:rPr>
                      <w:rFonts w:hint="default" w:ascii="Times New Roman" w:hAnsi="Times New Roman" w:eastAsia="宋体" w:cs="Times New Roman"/>
                      <w:color w:val="auto"/>
                      <w:kern w:val="2"/>
                      <w:sz w:val="18"/>
                      <w:szCs w:val="24"/>
                      <w:lang w:val="en-US" w:eastAsia="zh-CN" w:bidi="ar-SA"/>
                    </w:rPr>
                    <w:t>ZZYQ066</w:t>
                  </w:r>
                </w:p>
              </w:tc>
            </w:tr>
            <w:tr w14:paraId="4EB61B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733" w:type="pct"/>
                  <w:vMerge w:val="continue"/>
                  <w:vAlign w:val="center"/>
                </w:tcPr>
                <w:p w14:paraId="6DE535EF">
                  <w:pPr>
                    <w:pStyle w:val="52"/>
                    <w:widowControl w:val="0"/>
                    <w:spacing w:line="240" w:lineRule="auto"/>
                    <w:jc w:val="center"/>
                    <w:rPr>
                      <w:rFonts w:hint="eastAsia" w:ascii="Times New Roman" w:hAnsi="Times New Roman" w:cs="Times New Roman"/>
                      <w:color w:val="auto"/>
                      <w:kern w:val="2"/>
                      <w:sz w:val="18"/>
                      <w:szCs w:val="24"/>
                      <w:lang w:val="en-US" w:eastAsia="zh-CN" w:bidi="ar-SA"/>
                    </w:rPr>
                  </w:pPr>
                </w:p>
              </w:tc>
              <w:tc>
                <w:tcPr>
                  <w:tcW w:w="922" w:type="pct"/>
                  <w:shd w:val="clear" w:color="auto" w:fill="auto"/>
                  <w:vAlign w:val="center"/>
                </w:tcPr>
                <w:p w14:paraId="7023FC49">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烟气参数</w:t>
                  </w:r>
                </w:p>
              </w:tc>
              <w:tc>
                <w:tcPr>
                  <w:tcW w:w="1451" w:type="pct"/>
                  <w:shd w:val="clear" w:color="auto" w:fill="auto"/>
                  <w:vAlign w:val="center"/>
                </w:tcPr>
                <w:p w14:paraId="73627818">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全自动烟尘（气）测试仪</w:t>
                  </w:r>
                </w:p>
              </w:tc>
              <w:tc>
                <w:tcPr>
                  <w:tcW w:w="1892" w:type="pct"/>
                  <w:shd w:val="clear" w:color="auto" w:fill="auto"/>
                  <w:vAlign w:val="center"/>
                </w:tcPr>
                <w:p w14:paraId="40DDD724">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全自动烟尘（气）测试仪，</w:t>
                  </w:r>
                  <w:r>
                    <w:rPr>
                      <w:rFonts w:hint="default" w:ascii="Times New Roman" w:hAnsi="Times New Roman" w:eastAsia="宋体" w:cs="Times New Roman"/>
                      <w:color w:val="auto"/>
                      <w:kern w:val="2"/>
                      <w:sz w:val="18"/>
                      <w:szCs w:val="24"/>
                      <w:lang w:val="en-US" w:eastAsia="zh-CN" w:bidi="ar-SA"/>
                    </w:rPr>
                    <w:t>ZZYQ0</w:t>
                  </w:r>
                  <w:r>
                    <w:rPr>
                      <w:rFonts w:hint="eastAsia" w:ascii="Times New Roman" w:hAnsi="Times New Roman" w:eastAsia="宋体" w:cs="Times New Roman"/>
                      <w:color w:val="auto"/>
                      <w:kern w:val="2"/>
                      <w:sz w:val="18"/>
                      <w:szCs w:val="24"/>
                      <w:lang w:val="en-US" w:eastAsia="zh-CN" w:bidi="ar-SA"/>
                    </w:rPr>
                    <w:t>56/271</w:t>
                  </w:r>
                </w:p>
              </w:tc>
            </w:tr>
            <w:tr w14:paraId="5B2282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733" w:type="pct"/>
                  <w:vMerge w:val="continue"/>
                  <w:vAlign w:val="center"/>
                </w:tcPr>
                <w:p w14:paraId="4AAA3C34">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p>
              </w:tc>
              <w:tc>
                <w:tcPr>
                  <w:tcW w:w="922" w:type="pct"/>
                  <w:shd w:val="clear" w:color="auto" w:fill="auto"/>
                  <w:vAlign w:val="center"/>
                </w:tcPr>
                <w:p w14:paraId="66142ACB">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颗粒物</w:t>
                  </w:r>
                </w:p>
              </w:tc>
              <w:tc>
                <w:tcPr>
                  <w:tcW w:w="1451" w:type="pct"/>
                  <w:shd w:val="clear" w:color="auto" w:fill="auto"/>
                  <w:vAlign w:val="center"/>
                </w:tcPr>
                <w:p w14:paraId="65E9556C">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全自动烟尘（气）测试仪</w:t>
                  </w:r>
                </w:p>
              </w:tc>
              <w:tc>
                <w:tcPr>
                  <w:tcW w:w="1892" w:type="pct"/>
                  <w:shd w:val="clear" w:color="auto" w:fill="auto"/>
                  <w:vAlign w:val="center"/>
                </w:tcPr>
                <w:p w14:paraId="3E434448">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电子分析天平，</w:t>
                  </w:r>
                  <w:r>
                    <w:rPr>
                      <w:rFonts w:hint="default" w:ascii="Times New Roman" w:hAnsi="Times New Roman" w:eastAsia="宋体" w:cs="Times New Roman"/>
                      <w:color w:val="auto"/>
                      <w:kern w:val="2"/>
                      <w:sz w:val="18"/>
                      <w:szCs w:val="24"/>
                      <w:lang w:val="en-US" w:eastAsia="zh-CN" w:bidi="ar-SA"/>
                    </w:rPr>
                    <w:t>ZZYQ0</w:t>
                  </w:r>
                  <w:r>
                    <w:rPr>
                      <w:rFonts w:hint="eastAsia" w:ascii="Times New Roman" w:hAnsi="Times New Roman" w:eastAsia="宋体" w:cs="Times New Roman"/>
                      <w:color w:val="auto"/>
                      <w:kern w:val="2"/>
                      <w:sz w:val="18"/>
                      <w:szCs w:val="24"/>
                      <w:lang w:val="en-US" w:eastAsia="zh-CN" w:bidi="ar-SA"/>
                    </w:rPr>
                    <w:t>57</w:t>
                  </w:r>
                </w:p>
              </w:tc>
            </w:tr>
            <w:tr w14:paraId="255C29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733" w:type="pct"/>
                  <w:vMerge w:val="restart"/>
                  <w:vAlign w:val="center"/>
                </w:tcPr>
                <w:p w14:paraId="618E592C">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kern w:val="2"/>
                      <w:sz w:val="18"/>
                      <w:szCs w:val="24"/>
                      <w:lang w:val="en-US" w:eastAsia="zh-CN" w:bidi="ar-SA"/>
                    </w:rPr>
                    <w:t>无组织废气</w:t>
                  </w:r>
                </w:p>
              </w:tc>
              <w:tc>
                <w:tcPr>
                  <w:tcW w:w="922" w:type="pct"/>
                  <w:shd w:val="clear" w:color="auto" w:fill="auto"/>
                  <w:vAlign w:val="center"/>
                </w:tcPr>
                <w:p w14:paraId="42EB57CE">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颗粒物</w:t>
                  </w:r>
                </w:p>
              </w:tc>
              <w:tc>
                <w:tcPr>
                  <w:tcW w:w="1451" w:type="pct"/>
                  <w:shd w:val="clear" w:color="auto" w:fill="auto"/>
                  <w:vAlign w:val="center"/>
                </w:tcPr>
                <w:p w14:paraId="18E183DA">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环境空气颗粒物综合采样器</w:t>
                  </w:r>
                </w:p>
              </w:tc>
              <w:tc>
                <w:tcPr>
                  <w:tcW w:w="1892" w:type="pct"/>
                  <w:shd w:val="clear" w:color="auto" w:fill="auto"/>
                  <w:vAlign w:val="center"/>
                </w:tcPr>
                <w:p w14:paraId="49DAF3E0">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十万分之一电子天平，ZZYQ291</w:t>
                  </w:r>
                </w:p>
              </w:tc>
            </w:tr>
            <w:tr w14:paraId="744AB1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33" w:type="pct"/>
                  <w:vMerge w:val="continue"/>
                  <w:vAlign w:val="center"/>
                </w:tcPr>
                <w:p w14:paraId="497A933C">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p>
              </w:tc>
              <w:tc>
                <w:tcPr>
                  <w:tcW w:w="922" w:type="pct"/>
                  <w:shd w:val="clear" w:color="auto" w:fill="auto"/>
                  <w:vAlign w:val="center"/>
                </w:tcPr>
                <w:p w14:paraId="22911451">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非甲烷总烃</w:t>
                  </w:r>
                </w:p>
              </w:tc>
              <w:tc>
                <w:tcPr>
                  <w:tcW w:w="1451" w:type="pct"/>
                  <w:shd w:val="clear" w:color="auto" w:fill="auto"/>
                  <w:vAlign w:val="center"/>
                </w:tcPr>
                <w:p w14:paraId="5EC72E08">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真空采样箱</w:t>
                  </w:r>
                </w:p>
              </w:tc>
              <w:tc>
                <w:tcPr>
                  <w:tcW w:w="1892" w:type="pct"/>
                  <w:shd w:val="clear" w:color="auto" w:fill="auto"/>
                  <w:vAlign w:val="center"/>
                </w:tcPr>
                <w:p w14:paraId="434B2C57">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气相色谱仪</w:t>
                  </w:r>
                  <w:r>
                    <w:rPr>
                      <w:rFonts w:hint="default" w:ascii="Times New Roman" w:hAnsi="Times New Roman" w:eastAsia="宋体" w:cs="Times New Roman"/>
                      <w:color w:val="auto"/>
                      <w:kern w:val="2"/>
                      <w:sz w:val="18"/>
                      <w:szCs w:val="24"/>
                      <w:lang w:val="en-US" w:eastAsia="zh-CN" w:bidi="ar-SA"/>
                    </w:rPr>
                    <w:t>GC-4000A</w:t>
                  </w:r>
                  <w:r>
                    <w:rPr>
                      <w:rFonts w:hint="eastAsia" w:ascii="Times New Roman" w:hAnsi="Times New Roman" w:eastAsia="宋体" w:cs="Times New Roman"/>
                      <w:color w:val="auto"/>
                      <w:kern w:val="2"/>
                      <w:sz w:val="18"/>
                      <w:szCs w:val="24"/>
                      <w:lang w:val="en-US" w:eastAsia="zh-CN" w:bidi="ar-SA"/>
                    </w:rPr>
                    <w:t>，</w:t>
                  </w:r>
                  <w:r>
                    <w:rPr>
                      <w:rFonts w:hint="default" w:ascii="Times New Roman" w:hAnsi="Times New Roman" w:eastAsia="宋体" w:cs="Times New Roman"/>
                      <w:color w:val="auto"/>
                      <w:kern w:val="2"/>
                      <w:sz w:val="18"/>
                      <w:szCs w:val="24"/>
                      <w:lang w:val="en-US" w:eastAsia="zh-CN" w:bidi="ar-SA"/>
                    </w:rPr>
                    <w:t>ZZYQ066</w:t>
                  </w:r>
                </w:p>
              </w:tc>
            </w:tr>
            <w:tr w14:paraId="55115B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33" w:type="pct"/>
                  <w:vMerge w:val="restart"/>
                  <w:vAlign w:val="center"/>
                </w:tcPr>
                <w:p w14:paraId="74AEB8D4">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废水</w:t>
                  </w:r>
                </w:p>
              </w:tc>
              <w:tc>
                <w:tcPr>
                  <w:tcW w:w="922" w:type="pct"/>
                  <w:shd w:val="clear" w:color="auto" w:fill="auto"/>
                  <w:vAlign w:val="center"/>
                </w:tcPr>
                <w:p w14:paraId="5A90D5CC">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kern w:val="2"/>
                      <w:sz w:val="18"/>
                      <w:szCs w:val="24"/>
                      <w:lang w:val="en-US" w:eastAsia="zh-CN" w:bidi="ar-SA"/>
                    </w:rPr>
                    <w:t>pH值</w:t>
                  </w:r>
                </w:p>
              </w:tc>
              <w:tc>
                <w:tcPr>
                  <w:tcW w:w="1451" w:type="pct"/>
                  <w:shd w:val="clear" w:color="auto" w:fill="auto"/>
                  <w:vAlign w:val="center"/>
                </w:tcPr>
                <w:p w14:paraId="32C3D456">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采水器</w:t>
                  </w:r>
                </w:p>
              </w:tc>
              <w:tc>
                <w:tcPr>
                  <w:tcW w:w="1892" w:type="pct"/>
                  <w:shd w:val="clear" w:color="auto" w:fill="auto"/>
                  <w:vAlign w:val="center"/>
                </w:tcPr>
                <w:p w14:paraId="5D1E6139">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便携式PH计，ZZYQ234</w:t>
                  </w:r>
                </w:p>
              </w:tc>
            </w:tr>
            <w:tr w14:paraId="40369B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33" w:type="pct"/>
                  <w:vMerge w:val="continue"/>
                  <w:vAlign w:val="center"/>
                </w:tcPr>
                <w:p w14:paraId="6D33261F">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p>
              </w:tc>
              <w:tc>
                <w:tcPr>
                  <w:tcW w:w="922" w:type="pct"/>
                  <w:shd w:val="clear" w:color="auto" w:fill="auto"/>
                  <w:vAlign w:val="center"/>
                </w:tcPr>
                <w:p w14:paraId="6DB1BAD9">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氨氮</w:t>
                  </w:r>
                </w:p>
              </w:tc>
              <w:tc>
                <w:tcPr>
                  <w:tcW w:w="1451" w:type="pct"/>
                  <w:shd w:val="clear" w:color="auto" w:fill="auto"/>
                  <w:vAlign w:val="center"/>
                </w:tcPr>
                <w:p w14:paraId="63F90A77">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采水器</w:t>
                  </w:r>
                </w:p>
              </w:tc>
              <w:tc>
                <w:tcPr>
                  <w:tcW w:w="1892" w:type="pct"/>
                  <w:shd w:val="clear" w:color="auto" w:fill="auto"/>
                  <w:vAlign w:val="center"/>
                </w:tcPr>
                <w:p w14:paraId="4E824394">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722可见分光光度计，ZZYQ019</w:t>
                  </w:r>
                </w:p>
              </w:tc>
            </w:tr>
            <w:tr w14:paraId="12E3B6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33" w:type="pct"/>
                  <w:vMerge w:val="continue"/>
                  <w:vAlign w:val="center"/>
                </w:tcPr>
                <w:p w14:paraId="00407C1C">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p>
              </w:tc>
              <w:tc>
                <w:tcPr>
                  <w:tcW w:w="922" w:type="pct"/>
                  <w:shd w:val="clear" w:color="auto" w:fill="auto"/>
                  <w:vAlign w:val="center"/>
                </w:tcPr>
                <w:p w14:paraId="59EA8E1D">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kern w:val="2"/>
                      <w:sz w:val="18"/>
                      <w:szCs w:val="24"/>
                      <w:lang w:val="en-US" w:eastAsia="zh-CN" w:bidi="ar-SA"/>
                    </w:rPr>
                    <w:t>悬浮物</w:t>
                  </w:r>
                </w:p>
              </w:tc>
              <w:tc>
                <w:tcPr>
                  <w:tcW w:w="1451" w:type="pct"/>
                  <w:shd w:val="clear" w:color="auto" w:fill="auto"/>
                  <w:vAlign w:val="center"/>
                </w:tcPr>
                <w:p w14:paraId="7119B160">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采水器</w:t>
                  </w:r>
                </w:p>
              </w:tc>
              <w:tc>
                <w:tcPr>
                  <w:tcW w:w="1892" w:type="pct"/>
                  <w:shd w:val="clear" w:color="auto" w:fill="auto"/>
                  <w:vAlign w:val="center"/>
                </w:tcPr>
                <w:p w14:paraId="6079C277">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电子分析天平FA-1004B ，ZZYQ057</w:t>
                  </w:r>
                </w:p>
              </w:tc>
            </w:tr>
            <w:tr w14:paraId="3AD955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33" w:type="pct"/>
                  <w:vMerge w:val="continue"/>
                  <w:vAlign w:val="center"/>
                </w:tcPr>
                <w:p w14:paraId="5C3693D7">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p>
              </w:tc>
              <w:tc>
                <w:tcPr>
                  <w:tcW w:w="922" w:type="pct"/>
                  <w:shd w:val="clear" w:color="auto" w:fill="auto"/>
                  <w:vAlign w:val="center"/>
                </w:tcPr>
                <w:p w14:paraId="30349B3B">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化学需氧量</w:t>
                  </w:r>
                </w:p>
              </w:tc>
              <w:tc>
                <w:tcPr>
                  <w:tcW w:w="1451" w:type="pct"/>
                  <w:shd w:val="clear" w:color="auto" w:fill="auto"/>
                  <w:vAlign w:val="center"/>
                </w:tcPr>
                <w:p w14:paraId="3B577395">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采水器</w:t>
                  </w:r>
                </w:p>
              </w:tc>
              <w:tc>
                <w:tcPr>
                  <w:tcW w:w="1892" w:type="pct"/>
                  <w:shd w:val="clear" w:color="auto" w:fill="auto"/>
                  <w:vAlign w:val="center"/>
                </w:tcPr>
                <w:p w14:paraId="09ED16DB">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酸式滴定管，ZZYQ169</w:t>
                  </w:r>
                </w:p>
              </w:tc>
            </w:tr>
            <w:tr w14:paraId="10C29A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33" w:type="pct"/>
                  <w:vMerge w:val="continue"/>
                  <w:vAlign w:val="center"/>
                </w:tcPr>
                <w:p w14:paraId="7474893F">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p>
              </w:tc>
              <w:tc>
                <w:tcPr>
                  <w:tcW w:w="922" w:type="pct"/>
                  <w:shd w:val="clear" w:color="auto" w:fill="auto"/>
                  <w:vAlign w:val="center"/>
                </w:tcPr>
                <w:p w14:paraId="1B232C21">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总磷</w:t>
                  </w:r>
                </w:p>
              </w:tc>
              <w:tc>
                <w:tcPr>
                  <w:tcW w:w="1451" w:type="pct"/>
                  <w:shd w:val="clear" w:color="auto" w:fill="auto"/>
                  <w:vAlign w:val="center"/>
                </w:tcPr>
                <w:p w14:paraId="1460B83E">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采水器</w:t>
                  </w:r>
                </w:p>
              </w:tc>
              <w:tc>
                <w:tcPr>
                  <w:tcW w:w="1892" w:type="pct"/>
                  <w:shd w:val="clear" w:color="auto" w:fill="auto"/>
                  <w:vAlign w:val="center"/>
                </w:tcPr>
                <w:p w14:paraId="2BD5C4F3">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722可见分光光度计，ZZYQ019</w:t>
                  </w:r>
                </w:p>
              </w:tc>
            </w:tr>
            <w:tr w14:paraId="346C81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33" w:type="pct"/>
                  <w:vMerge w:val="continue"/>
                  <w:vAlign w:val="center"/>
                </w:tcPr>
                <w:p w14:paraId="140730EC">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p>
              </w:tc>
              <w:tc>
                <w:tcPr>
                  <w:tcW w:w="922" w:type="pct"/>
                  <w:shd w:val="clear" w:color="auto" w:fill="auto"/>
                  <w:vAlign w:val="center"/>
                </w:tcPr>
                <w:p w14:paraId="0CD32287">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石油类</w:t>
                  </w:r>
                </w:p>
              </w:tc>
              <w:tc>
                <w:tcPr>
                  <w:tcW w:w="1451" w:type="pct"/>
                  <w:vAlign w:val="center"/>
                </w:tcPr>
                <w:p w14:paraId="59338920">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采水器</w:t>
                  </w:r>
                </w:p>
              </w:tc>
              <w:tc>
                <w:tcPr>
                  <w:tcW w:w="1892" w:type="pct"/>
                  <w:vAlign w:val="center"/>
                </w:tcPr>
                <w:p w14:paraId="36BE8D5C">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红外测油仪OIL-8， ZZYQ068</w:t>
                  </w:r>
                </w:p>
              </w:tc>
            </w:tr>
            <w:tr w14:paraId="6DA75B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33" w:type="pct"/>
                  <w:vMerge w:val="continue"/>
                  <w:vAlign w:val="center"/>
                </w:tcPr>
                <w:p w14:paraId="494C17DB">
                  <w:pPr>
                    <w:pStyle w:val="52"/>
                    <w:widowControl w:val="0"/>
                    <w:spacing w:line="240" w:lineRule="auto"/>
                    <w:jc w:val="center"/>
                    <w:rPr>
                      <w:rFonts w:hint="eastAsia" w:ascii="Times New Roman" w:hAnsi="Times New Roman" w:eastAsia="宋体" w:cs="Times New Roman"/>
                      <w:color w:val="auto"/>
                      <w:kern w:val="2"/>
                      <w:sz w:val="18"/>
                      <w:szCs w:val="24"/>
                      <w:lang w:val="en-US" w:eastAsia="zh-CN" w:bidi="ar-SA"/>
                    </w:rPr>
                  </w:pPr>
                </w:p>
              </w:tc>
              <w:tc>
                <w:tcPr>
                  <w:tcW w:w="922" w:type="pct"/>
                  <w:shd w:val="clear" w:color="auto" w:fill="auto"/>
                  <w:vAlign w:val="center"/>
                </w:tcPr>
                <w:p w14:paraId="2F68DEF0">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五日生化需氧量</w:t>
                  </w:r>
                </w:p>
              </w:tc>
              <w:tc>
                <w:tcPr>
                  <w:tcW w:w="1451" w:type="pct"/>
                  <w:vAlign w:val="center"/>
                </w:tcPr>
                <w:p w14:paraId="10A57050">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采水器</w:t>
                  </w:r>
                </w:p>
              </w:tc>
              <w:tc>
                <w:tcPr>
                  <w:tcW w:w="1892" w:type="pct"/>
                  <w:vAlign w:val="center"/>
                </w:tcPr>
                <w:p w14:paraId="715DFF9D">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溶解氧测定仪ZZYQ069、生化培养箱ZZYQ109</w:t>
                  </w:r>
                </w:p>
              </w:tc>
            </w:tr>
            <w:tr w14:paraId="702959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56" w:type="pct"/>
                  <w:gridSpan w:val="2"/>
                  <w:vAlign w:val="center"/>
                </w:tcPr>
                <w:p w14:paraId="1F10199C">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kern w:val="2"/>
                      <w:sz w:val="18"/>
                      <w:szCs w:val="24"/>
                      <w:lang w:val="en-US" w:eastAsia="zh-CN" w:bidi="ar-SA"/>
                    </w:rPr>
                    <w:t>工业企业厂界噪声</w:t>
                  </w:r>
                </w:p>
              </w:tc>
              <w:tc>
                <w:tcPr>
                  <w:tcW w:w="1451" w:type="pct"/>
                  <w:vAlign w:val="center"/>
                </w:tcPr>
                <w:p w14:paraId="5B46CF79">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kern w:val="2"/>
                      <w:sz w:val="18"/>
                      <w:szCs w:val="24"/>
                      <w:lang w:val="en-US" w:eastAsia="zh-CN" w:bidi="ar-SA"/>
                    </w:rPr>
                    <w:t>/</w:t>
                  </w:r>
                </w:p>
              </w:tc>
              <w:tc>
                <w:tcPr>
                  <w:tcW w:w="1892" w:type="pct"/>
                  <w:vAlign w:val="center"/>
                </w:tcPr>
                <w:p w14:paraId="6B7B2FD6">
                  <w:pPr>
                    <w:pStyle w:val="52"/>
                    <w:widowControl w:val="0"/>
                    <w:spacing w:line="240" w:lineRule="auto"/>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eastAsia="宋体" w:cs="Times New Roman"/>
                      <w:color w:val="auto"/>
                      <w:kern w:val="2"/>
                      <w:sz w:val="18"/>
                      <w:szCs w:val="24"/>
                      <w:lang w:val="en-US" w:eastAsia="zh-CN" w:bidi="ar-SA"/>
                    </w:rPr>
                    <w:t>多功能声级计，ZZYQ329</w:t>
                  </w:r>
                </w:p>
              </w:tc>
            </w:tr>
          </w:tbl>
          <w:p w14:paraId="6AA45A09">
            <w:pPr>
              <w:pStyle w:val="37"/>
              <w:spacing w:before="163" w:beforeLines="50"/>
              <w:ind w:firstLine="0" w:firstLineChars="0"/>
              <w:rPr>
                <w:rFonts w:hint="default" w:ascii="Times New Roman" w:hAnsi="Times New Roman" w:cs="Times New Roman"/>
                <w:b/>
                <w:color w:val="auto"/>
              </w:rPr>
            </w:pPr>
            <w:r>
              <w:rPr>
                <w:rFonts w:hint="default" w:ascii="Times New Roman" w:hAnsi="Times New Roman" w:cs="Times New Roman"/>
                <w:b/>
                <w:color w:val="auto"/>
              </w:rPr>
              <w:t>3、质量保证和质量控制</w:t>
            </w:r>
            <w:bookmarkEnd w:id="49"/>
            <w:bookmarkEnd w:id="50"/>
            <w:bookmarkEnd w:id="51"/>
            <w:bookmarkEnd w:id="52"/>
          </w:p>
          <w:p w14:paraId="71CFF650">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（1）验收监测现场控制</w:t>
            </w:r>
          </w:p>
          <w:p w14:paraId="75E46024">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监测期间，不可在系统设计参数基础上刻意加大环保试剂用量，不可人为强化或提高环保设施投运数量和出力。现场采样和测试应严格按《验收监测方案》进行，并对监测期间发生的各种异常情况进行详细记录，对未能按《验收监测方案》进行现场采样和测试的原因应予详细说明。环保设施竣工验收监测中使用的布点、采样、分析测试方法，应首先选择目前适用的国家和行业标准分析方法、监测技术规范，其次是国家环保总局推荐的统一分析方法或试行分析方法以及有关规定等。</w:t>
            </w:r>
          </w:p>
          <w:p w14:paraId="63E3A275">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（2）验收监测人员和仪器设备控制</w:t>
            </w:r>
          </w:p>
          <w:p w14:paraId="552D2493">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环保设施竣工验收的质量保证和质量控制，按国家有关规定、监测技术规范和有关质量控制手册进行。参加环保设施竣工验收监测采样和测试的人员，应按国家有关规定持证上岗。监测仪器要在检定有效期内，采样前后要进行校准校核保证仪器的稳定性。</w:t>
            </w:r>
          </w:p>
          <w:p w14:paraId="57EC437B">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（3）验收监测分析过程的质量控制和质量保证</w:t>
            </w:r>
          </w:p>
          <w:p w14:paraId="3E98DF60">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监测分析分为水质监测分析、气体监测分析、噪声监测分析。</w:t>
            </w:r>
          </w:p>
          <w:p w14:paraId="33C6A745">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1）水质监测分析过程中的质量保证和质量控制：采样过程中应采集不少于10%的平行样；实验室分析过程一般加不少于10%的平行样；对可以得到标准样品的或质量控制样品的项目，应在分析的同时做10%质控样品分析；对无标准样品或质量控制样品的项目，且可以加标回收测试的，应在分析的同时做10%加标回收样品分析。废水的采样、保存和分析按照《浙江省环境监测质量保证技术规定》（第</w:t>
            </w:r>
            <w:r>
              <w:rPr>
                <w:rFonts w:hint="eastAsia" w:ascii="Times New Roman" w:hAnsi="Times New Roman" w:cs="Times New Roman"/>
                <w:color w:val="auto"/>
                <w:lang w:val="en-US" w:eastAsia="zh-CN"/>
              </w:rPr>
              <w:t>三</w:t>
            </w:r>
            <w:r>
              <w:rPr>
                <w:rFonts w:hint="default" w:ascii="Times New Roman" w:hAnsi="Times New Roman" w:cs="Times New Roman"/>
                <w:color w:val="auto"/>
              </w:rPr>
              <w:t>版 试行）的要求进行。</w:t>
            </w:r>
          </w:p>
          <w:p w14:paraId="2DFF41D9">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2）气体检测分析过程中的质量控制和质量保证：监测时应使用经计量部门检定、并在有效期内的仪器。采样器在进现场前应对气体分析仪、采样流量计等进行校核。气样的采集、运输、保存、实验室分析和数据计算的全过程均按照《浙江省环境监测质量保证技术规定》（第</w:t>
            </w:r>
            <w:r>
              <w:rPr>
                <w:rFonts w:hint="eastAsia" w:ascii="Times New Roman" w:hAnsi="Times New Roman" w:cs="Times New Roman"/>
                <w:color w:val="auto"/>
                <w:lang w:val="en-US" w:eastAsia="zh-CN"/>
              </w:rPr>
              <w:t>三</w:t>
            </w:r>
            <w:r>
              <w:rPr>
                <w:rFonts w:hint="default" w:ascii="Times New Roman" w:hAnsi="Times New Roman" w:cs="Times New Roman"/>
                <w:color w:val="auto"/>
              </w:rPr>
              <w:t>版 试行）的要求进行。</w:t>
            </w:r>
          </w:p>
          <w:p w14:paraId="3D10FB23">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3）噪声监测分析过程中的质量保证和质量控制：监测时应使用经计量部门检定、并在有效使用期内的声级计。噪声仪在使用前后用声校准器校准，校准读数偏差不大于0.5分贝。测量应在无雨雪、无雷电天气、风速5m/s以下时进行。</w:t>
            </w:r>
          </w:p>
          <w:p w14:paraId="48AA624C">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（4）采样记录及分析结果</w:t>
            </w:r>
          </w:p>
          <w:p w14:paraId="7342BC10">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验收监测的采样记录及分析测试结果，按国家标准和监测技术规范有关要求进行数据处理和填报，并按有关规定和要求进行三级审核。</w:t>
            </w:r>
          </w:p>
          <w:p w14:paraId="02AAF323">
            <w:pPr>
              <w:pStyle w:val="37"/>
              <w:spacing w:before="65"/>
              <w:ind w:left="0" w:leftChars="0" w:firstLine="0" w:firstLineChars="0"/>
              <w:rPr>
                <w:rFonts w:hint="default" w:ascii="Times New Roman" w:hAnsi="Times New Roman" w:cs="Times New Roman"/>
                <w:color w:val="auto"/>
              </w:rPr>
            </w:pPr>
          </w:p>
        </w:tc>
      </w:tr>
    </w:tbl>
    <w:p w14:paraId="54569EA0">
      <w:pPr>
        <w:pStyle w:val="27"/>
        <w:rPr>
          <w:rFonts w:hint="default" w:ascii="Times New Roman" w:hAnsi="Times New Roman" w:cs="Times New Roman"/>
          <w:color w:val="FF0000"/>
        </w:rPr>
      </w:pPr>
      <w:r>
        <w:rPr>
          <w:rFonts w:hint="default" w:ascii="Times New Roman" w:hAnsi="Times New Roman" w:cs="Times New Roman"/>
          <w:color w:val="FF0000"/>
          <w:sz w:val="21"/>
          <w:szCs w:val="21"/>
        </w:rPr>
        <w:br w:type="page"/>
      </w:r>
      <w:bookmarkStart w:id="53" w:name="_Toc515624407"/>
      <w:bookmarkStart w:id="54" w:name="_Toc517785174"/>
      <w:bookmarkStart w:id="55" w:name="_Toc22601"/>
      <w:bookmarkStart w:id="56" w:name="_Toc20532"/>
      <w:bookmarkStart w:id="57" w:name="_Toc16314"/>
      <w:bookmarkStart w:id="58" w:name="_Toc24791"/>
      <w:r>
        <w:rPr>
          <w:rFonts w:hint="default" w:ascii="Times New Roman" w:hAnsi="Times New Roman" w:cs="Times New Roman"/>
          <w:color w:val="auto"/>
        </w:rPr>
        <w:t>表</w:t>
      </w:r>
      <w:bookmarkEnd w:id="53"/>
      <w:bookmarkEnd w:id="54"/>
      <w:r>
        <w:rPr>
          <w:rFonts w:hint="eastAsia" w:hAnsi="Times New Roman" w:cs="Times New Roman"/>
          <w:color w:val="auto"/>
          <w:lang w:val="en-US" w:eastAsia="zh-CN"/>
        </w:rPr>
        <w:t>十</w:t>
      </w:r>
      <w:r>
        <w:rPr>
          <w:rFonts w:hint="default" w:ascii="Times New Roman" w:hAnsi="Times New Roman" w:cs="Times New Roman"/>
          <w:color w:val="auto"/>
        </w:rPr>
        <w:t>：验收监测结果</w:t>
      </w:r>
      <w:bookmarkEnd w:id="55"/>
      <w:bookmarkEnd w:id="56"/>
      <w:bookmarkEnd w:id="57"/>
      <w:bookmarkEnd w:id="58"/>
    </w:p>
    <w:tbl>
      <w:tblPr>
        <w:tblStyle w:val="18"/>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476"/>
      </w:tblGrid>
      <w:tr w14:paraId="2CCF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905" w:hRule="atLeast"/>
          <w:jc w:val="center"/>
        </w:trPr>
        <w:tc>
          <w:tcPr>
            <w:tcW w:w="8368" w:type="dxa"/>
            <w:tcMar>
              <w:left w:w="85" w:type="dxa"/>
              <w:right w:w="85" w:type="dxa"/>
            </w:tcMar>
          </w:tcPr>
          <w:p w14:paraId="48A62120">
            <w:pPr>
              <w:spacing w:before="65" w:beforeLines="2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验收监测期间生产工况记录：</w:t>
            </w:r>
          </w:p>
          <w:p w14:paraId="5E7B5CFE">
            <w:pPr>
              <w:pStyle w:val="37"/>
              <w:spacing w:before="65"/>
              <w:ind w:firstLine="420"/>
              <w:rPr>
                <w:rFonts w:hint="default" w:ascii="Times New Roman" w:hAnsi="Times New Roman" w:cs="Times New Roman"/>
                <w:color w:val="auto"/>
                <w:highlight w:val="none"/>
              </w:rPr>
            </w:pPr>
            <w:r>
              <w:rPr>
                <w:rFonts w:hint="default" w:ascii="Times New Roman" w:hAnsi="Times New Roman" w:cs="Times New Roman"/>
                <w:color w:val="auto"/>
              </w:rPr>
              <w:t>验收监测期间气象条件符合检测要求，因此检测数据可作为该项目竣工环境保护验收的依据，验收检测期间气象参数见表</w:t>
            </w:r>
            <w:r>
              <w:rPr>
                <w:rFonts w:hint="eastAsia" w:ascii="Times New Roman" w:hAnsi="Times New Roman" w:cs="Times New Roman"/>
                <w:color w:val="auto"/>
                <w:lang w:val="en-US" w:eastAsia="zh-CN"/>
              </w:rPr>
              <w:t>10</w:t>
            </w:r>
            <w:r>
              <w:rPr>
                <w:rFonts w:hint="default" w:ascii="Times New Roman" w:hAnsi="Times New Roman" w:cs="Times New Roman"/>
                <w:color w:val="auto"/>
              </w:rPr>
              <w:t>-1，</w:t>
            </w:r>
            <w:r>
              <w:rPr>
                <w:rFonts w:hint="default" w:ascii="Times New Roman" w:hAnsi="Times New Roman" w:cs="Times New Roman"/>
                <w:color w:val="auto"/>
                <w:highlight w:val="none"/>
              </w:rPr>
              <w:t>验收检测期间生产负荷见表</w:t>
            </w:r>
            <w:r>
              <w:rPr>
                <w:rFonts w:hint="eastAsia" w:ascii="Times New Roman" w:hAnsi="Times New Roman" w:cs="Times New Roman"/>
                <w:color w:val="auto"/>
                <w:lang w:val="en-US" w:eastAsia="zh-CN"/>
              </w:rPr>
              <w:t>10</w:t>
            </w:r>
            <w:r>
              <w:rPr>
                <w:rFonts w:hint="default" w:ascii="Times New Roman" w:hAnsi="Times New Roman" w:cs="Times New Roman"/>
                <w:color w:val="auto"/>
                <w:highlight w:val="none"/>
              </w:rPr>
              <w:t>-2。</w:t>
            </w:r>
          </w:p>
          <w:p w14:paraId="16F592DF">
            <w:pPr>
              <w:pStyle w:val="37"/>
              <w:numPr>
                <w:ilvl w:val="0"/>
                <w:numId w:val="5"/>
              </w:numPr>
              <w:spacing w:before="65"/>
              <w:ind w:firstLine="0" w:firstLineChars="0"/>
              <w:rPr>
                <w:rFonts w:hint="default" w:ascii="Times New Roman" w:hAnsi="Times New Roman" w:cs="Times New Roman"/>
                <w:b/>
                <w:color w:val="auto"/>
              </w:rPr>
            </w:pPr>
            <w:r>
              <w:rPr>
                <w:rFonts w:hint="default" w:ascii="Times New Roman" w:hAnsi="Times New Roman" w:cs="Times New Roman"/>
                <w:b/>
                <w:color w:val="auto"/>
              </w:rPr>
              <w:t>验收检测期间气象参数</w:t>
            </w:r>
          </w:p>
          <w:p w14:paraId="64458E1F">
            <w:pPr>
              <w:pStyle w:val="40"/>
              <w:spacing w:before="163"/>
              <w:rPr>
                <w:rFonts w:hint="default" w:ascii="Times New Roman" w:hAnsi="Times New Roman" w:cs="Times New Roman"/>
                <w:color w:val="auto"/>
              </w:rPr>
            </w:pPr>
            <w:r>
              <w:rPr>
                <w:rFonts w:hint="default" w:ascii="Times New Roman" w:hAnsi="Times New Roman" w:cs="Times New Roman"/>
                <w:color w:val="auto"/>
              </w:rPr>
              <w:t>表</w:t>
            </w:r>
            <w:r>
              <w:rPr>
                <w:rFonts w:hint="eastAsia" w:ascii="Times New Roman" w:hAnsi="Times New Roman" w:cs="Times New Roman"/>
                <w:color w:val="auto"/>
                <w:lang w:val="en-US" w:eastAsia="zh-CN"/>
              </w:rPr>
              <w:t>10</w:t>
            </w:r>
            <w:r>
              <w:rPr>
                <w:rFonts w:hint="default" w:ascii="Times New Roman" w:hAnsi="Times New Roman" w:cs="Times New Roman"/>
                <w:color w:val="auto"/>
              </w:rPr>
              <w:t>-1 验收检测期间气象参数</w:t>
            </w:r>
          </w:p>
          <w:tbl>
            <w:tblPr>
              <w:tblStyle w:val="18"/>
              <w:tblW w:w="830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2121"/>
              <w:gridCol w:w="673"/>
              <w:gridCol w:w="1380"/>
              <w:gridCol w:w="1376"/>
              <w:gridCol w:w="1376"/>
              <w:gridCol w:w="1376"/>
            </w:tblGrid>
            <w:tr w14:paraId="6FA28D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35" w:hRule="atLeast"/>
                <w:jc w:val="center"/>
              </w:trPr>
              <w:tc>
                <w:tcPr>
                  <w:tcW w:w="2121" w:type="dxa"/>
                  <w:vAlign w:val="center"/>
                </w:tcPr>
                <w:p w14:paraId="7BCB416F">
                  <w:pPr>
                    <w:pStyle w:val="52"/>
                    <w:rPr>
                      <w:rFonts w:hint="default" w:ascii="Times New Roman" w:hAnsi="Times New Roman" w:cs="Times New Roman"/>
                      <w:b/>
                      <w:bCs/>
                      <w:color w:val="auto"/>
                    </w:rPr>
                  </w:pPr>
                  <w:r>
                    <w:rPr>
                      <w:rFonts w:hint="default" w:ascii="Times New Roman" w:hAnsi="Times New Roman" w:cs="Times New Roman"/>
                      <w:b/>
                      <w:bCs/>
                      <w:color w:val="auto"/>
                    </w:rPr>
                    <w:t>日期</w:t>
                  </w:r>
                </w:p>
              </w:tc>
              <w:tc>
                <w:tcPr>
                  <w:tcW w:w="673" w:type="dxa"/>
                  <w:vAlign w:val="center"/>
                </w:tcPr>
                <w:p w14:paraId="7FE00B31">
                  <w:pPr>
                    <w:pStyle w:val="52"/>
                    <w:rPr>
                      <w:rFonts w:hint="default" w:ascii="Times New Roman" w:hAnsi="Times New Roman" w:cs="Times New Roman"/>
                      <w:b/>
                      <w:bCs/>
                      <w:color w:val="auto"/>
                    </w:rPr>
                  </w:pPr>
                  <w:r>
                    <w:rPr>
                      <w:rFonts w:hint="default" w:ascii="Times New Roman" w:hAnsi="Times New Roman" w:cs="Times New Roman"/>
                      <w:b/>
                      <w:bCs/>
                      <w:color w:val="auto"/>
                    </w:rPr>
                    <w:t>风向</w:t>
                  </w:r>
                </w:p>
              </w:tc>
              <w:tc>
                <w:tcPr>
                  <w:tcW w:w="1380" w:type="dxa"/>
                  <w:vAlign w:val="center"/>
                </w:tcPr>
                <w:p w14:paraId="7480CA06">
                  <w:pPr>
                    <w:pStyle w:val="52"/>
                    <w:rPr>
                      <w:rFonts w:hint="default" w:ascii="Times New Roman" w:hAnsi="Times New Roman" w:cs="Times New Roman"/>
                      <w:b/>
                      <w:bCs/>
                      <w:color w:val="auto"/>
                    </w:rPr>
                  </w:pPr>
                  <w:r>
                    <w:rPr>
                      <w:rFonts w:hint="default" w:ascii="Times New Roman" w:hAnsi="Times New Roman" w:cs="Times New Roman"/>
                      <w:b/>
                      <w:bCs/>
                      <w:color w:val="auto"/>
                    </w:rPr>
                    <w:t>风速 m/s</w:t>
                  </w:r>
                </w:p>
              </w:tc>
              <w:tc>
                <w:tcPr>
                  <w:tcW w:w="1376" w:type="dxa"/>
                  <w:vAlign w:val="center"/>
                </w:tcPr>
                <w:p w14:paraId="0072CFD1">
                  <w:pPr>
                    <w:pStyle w:val="52"/>
                    <w:rPr>
                      <w:rFonts w:hint="default" w:ascii="Times New Roman" w:hAnsi="Times New Roman" w:cs="Times New Roman"/>
                      <w:b/>
                      <w:bCs/>
                      <w:color w:val="auto"/>
                    </w:rPr>
                  </w:pPr>
                  <w:r>
                    <w:rPr>
                      <w:rFonts w:hint="default" w:ascii="Times New Roman" w:hAnsi="Times New Roman" w:cs="Times New Roman"/>
                      <w:b/>
                      <w:bCs/>
                      <w:color w:val="auto"/>
                    </w:rPr>
                    <w:t>气温 ℃</w:t>
                  </w:r>
                </w:p>
              </w:tc>
              <w:tc>
                <w:tcPr>
                  <w:tcW w:w="1376" w:type="dxa"/>
                  <w:vAlign w:val="center"/>
                </w:tcPr>
                <w:p w14:paraId="5856F820">
                  <w:pPr>
                    <w:pStyle w:val="52"/>
                    <w:rPr>
                      <w:rFonts w:hint="default" w:ascii="Times New Roman" w:hAnsi="Times New Roman" w:cs="Times New Roman"/>
                      <w:b/>
                      <w:bCs/>
                      <w:color w:val="auto"/>
                    </w:rPr>
                  </w:pPr>
                  <w:r>
                    <w:rPr>
                      <w:rFonts w:hint="default" w:ascii="Times New Roman" w:hAnsi="Times New Roman" w:cs="Times New Roman"/>
                      <w:b/>
                      <w:bCs/>
                      <w:color w:val="auto"/>
                    </w:rPr>
                    <w:t>大气压kPa</w:t>
                  </w:r>
                </w:p>
              </w:tc>
              <w:tc>
                <w:tcPr>
                  <w:tcW w:w="1376" w:type="dxa"/>
                  <w:vAlign w:val="center"/>
                </w:tcPr>
                <w:p w14:paraId="355B257F">
                  <w:pPr>
                    <w:pStyle w:val="52"/>
                    <w:rPr>
                      <w:rFonts w:hint="default" w:ascii="Times New Roman" w:hAnsi="Times New Roman" w:cs="Times New Roman"/>
                      <w:b/>
                      <w:bCs/>
                      <w:color w:val="auto"/>
                    </w:rPr>
                  </w:pPr>
                  <w:r>
                    <w:rPr>
                      <w:rFonts w:hint="default" w:ascii="Times New Roman" w:hAnsi="Times New Roman" w:cs="Times New Roman"/>
                      <w:b/>
                      <w:bCs/>
                      <w:color w:val="auto"/>
                    </w:rPr>
                    <w:t>天气状况</w:t>
                  </w:r>
                </w:p>
              </w:tc>
            </w:tr>
            <w:tr w14:paraId="5DBF04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2121" w:type="dxa"/>
                  <w:vAlign w:val="center"/>
                </w:tcPr>
                <w:p w14:paraId="41F88266">
                  <w:pPr>
                    <w:pStyle w:val="28"/>
                    <w:spacing w:line="360" w:lineRule="exact"/>
                    <w:jc w:val="center"/>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lang w:val="en-US" w:eastAsia="zh-CN" w:bidi="ar-SA"/>
                    </w:rPr>
                    <w:t>202</w:t>
                  </w:r>
                  <w:r>
                    <w:rPr>
                      <w:rFonts w:hint="eastAsia" w:ascii="Times New Roman" w:cs="Times New Roman"/>
                      <w:color w:val="auto"/>
                      <w:sz w:val="18"/>
                      <w:szCs w:val="18"/>
                      <w:lang w:val="en-US" w:eastAsia="zh-CN" w:bidi="ar-SA"/>
                    </w:rPr>
                    <w:t>5</w:t>
                  </w:r>
                  <w:r>
                    <w:rPr>
                      <w:rFonts w:hint="default" w:ascii="Times New Roman" w:hAnsi="Times New Roman" w:eastAsia="宋体" w:cs="Times New Roman"/>
                      <w:color w:val="auto"/>
                      <w:sz w:val="18"/>
                      <w:szCs w:val="18"/>
                      <w:lang w:val="en-US" w:eastAsia="zh-CN" w:bidi="ar-SA"/>
                    </w:rPr>
                    <w:t>年</w:t>
                  </w:r>
                  <w:r>
                    <w:rPr>
                      <w:rFonts w:hint="eastAsia" w:ascii="Times New Roman" w:cs="Times New Roman"/>
                      <w:color w:val="auto"/>
                      <w:sz w:val="18"/>
                      <w:szCs w:val="18"/>
                      <w:lang w:val="en-US" w:eastAsia="zh-CN" w:bidi="ar-SA"/>
                    </w:rPr>
                    <w:t>03</w:t>
                  </w:r>
                  <w:r>
                    <w:rPr>
                      <w:rFonts w:hint="default" w:ascii="Times New Roman" w:hAnsi="Times New Roman" w:eastAsia="宋体" w:cs="Times New Roman"/>
                      <w:color w:val="auto"/>
                      <w:sz w:val="18"/>
                      <w:szCs w:val="18"/>
                      <w:lang w:val="en-US" w:eastAsia="zh-CN" w:bidi="ar-SA"/>
                    </w:rPr>
                    <w:t>月</w:t>
                  </w:r>
                  <w:r>
                    <w:rPr>
                      <w:rFonts w:hint="eastAsia" w:ascii="Times New Roman" w:cs="Times New Roman"/>
                      <w:color w:val="auto"/>
                      <w:sz w:val="18"/>
                      <w:szCs w:val="18"/>
                      <w:lang w:val="en-US" w:eastAsia="zh-CN" w:bidi="ar-SA"/>
                    </w:rPr>
                    <w:t>17</w:t>
                  </w:r>
                  <w:r>
                    <w:rPr>
                      <w:rFonts w:hint="default" w:ascii="Times New Roman" w:hAnsi="Times New Roman" w:eastAsia="宋体" w:cs="Times New Roman"/>
                      <w:color w:val="auto"/>
                      <w:sz w:val="18"/>
                      <w:szCs w:val="18"/>
                      <w:lang w:val="en-US" w:eastAsia="zh-CN" w:bidi="ar-SA"/>
                    </w:rPr>
                    <w:t>日</w:t>
                  </w:r>
                </w:p>
              </w:tc>
              <w:tc>
                <w:tcPr>
                  <w:tcW w:w="673" w:type="dxa"/>
                  <w:vAlign w:val="center"/>
                </w:tcPr>
                <w:p w14:paraId="33C9A99D">
                  <w:pPr>
                    <w:pStyle w:val="28"/>
                    <w:spacing w:line="360" w:lineRule="exact"/>
                    <w:jc w:val="center"/>
                    <w:rPr>
                      <w:rFonts w:hint="default" w:ascii="Times New Roman" w:hAnsi="Times New Roman" w:eastAsia="宋体" w:cs="Times New Roman"/>
                      <w:color w:val="auto"/>
                      <w:sz w:val="18"/>
                      <w:szCs w:val="18"/>
                      <w:lang w:val="en-US" w:eastAsia="zh-CN" w:bidi="ar-SA"/>
                    </w:rPr>
                  </w:pPr>
                  <w:r>
                    <w:rPr>
                      <w:rFonts w:hint="eastAsia" w:ascii="Times New Roman" w:cs="Times New Roman"/>
                      <w:color w:val="auto"/>
                      <w:sz w:val="18"/>
                      <w:szCs w:val="18"/>
                      <w:lang w:val="en-US" w:eastAsia="zh-CN" w:bidi="ar-SA"/>
                    </w:rPr>
                    <w:t>西南</w:t>
                  </w:r>
                </w:p>
              </w:tc>
              <w:tc>
                <w:tcPr>
                  <w:tcW w:w="1380" w:type="dxa"/>
                  <w:vAlign w:val="center"/>
                </w:tcPr>
                <w:p w14:paraId="2E979B29">
                  <w:pPr>
                    <w:pStyle w:val="52"/>
                    <w:rPr>
                      <w:rFonts w:hint="default" w:ascii="Times New Roman" w:hAnsi="Times New Roman" w:eastAsia="宋体" w:cs="Times New Roman"/>
                      <w:color w:val="auto"/>
                      <w:sz w:val="18"/>
                      <w:szCs w:val="18"/>
                      <w:lang w:val="en-US" w:eastAsia="zh-CN" w:bidi="ar-SA"/>
                    </w:rPr>
                  </w:pPr>
                  <w:r>
                    <w:rPr>
                      <w:rFonts w:hint="eastAsia" w:ascii="Times New Roman" w:hAnsi="Times New Roman" w:cs="Times New Roman"/>
                      <w:color w:val="auto"/>
                      <w:sz w:val="18"/>
                      <w:szCs w:val="18"/>
                      <w:lang w:val="en-US" w:eastAsia="zh-CN" w:bidi="ar-SA"/>
                    </w:rPr>
                    <w:t>1.8~2.7</w:t>
                  </w:r>
                </w:p>
              </w:tc>
              <w:tc>
                <w:tcPr>
                  <w:tcW w:w="1376" w:type="dxa"/>
                  <w:vAlign w:val="center"/>
                </w:tcPr>
                <w:p w14:paraId="390155A5">
                  <w:pPr>
                    <w:pStyle w:val="52"/>
                    <w:rPr>
                      <w:rFonts w:hint="default" w:ascii="Times New Roman" w:hAnsi="Times New Roman" w:eastAsia="宋体" w:cs="Times New Roman"/>
                      <w:color w:val="auto"/>
                      <w:sz w:val="18"/>
                      <w:szCs w:val="18"/>
                      <w:lang w:val="en-US" w:eastAsia="zh-CN" w:bidi="ar-SA"/>
                    </w:rPr>
                  </w:pPr>
                  <w:r>
                    <w:rPr>
                      <w:rFonts w:hint="eastAsia" w:ascii="Times New Roman" w:hAnsi="Times New Roman" w:cs="Times New Roman"/>
                      <w:color w:val="auto"/>
                      <w:sz w:val="18"/>
                      <w:szCs w:val="18"/>
                      <w:lang w:val="en-US" w:eastAsia="zh-CN" w:bidi="ar-SA"/>
                    </w:rPr>
                    <w:t>12.1~12.6</w:t>
                  </w:r>
                </w:p>
              </w:tc>
              <w:tc>
                <w:tcPr>
                  <w:tcW w:w="1376" w:type="dxa"/>
                  <w:vAlign w:val="center"/>
                </w:tcPr>
                <w:p w14:paraId="7E0DB7CD">
                  <w:pPr>
                    <w:pStyle w:val="52"/>
                    <w:rPr>
                      <w:rFonts w:hint="default" w:ascii="Times New Roman" w:hAnsi="Times New Roman" w:eastAsia="宋体" w:cs="Times New Roman"/>
                      <w:color w:val="auto"/>
                      <w:sz w:val="18"/>
                      <w:szCs w:val="18"/>
                      <w:lang w:val="en-US" w:eastAsia="zh-CN" w:bidi="ar-SA"/>
                    </w:rPr>
                  </w:pPr>
                  <w:r>
                    <w:rPr>
                      <w:rFonts w:hint="eastAsia" w:ascii="Times New Roman" w:hAnsi="Times New Roman" w:cs="Times New Roman"/>
                      <w:color w:val="auto"/>
                      <w:sz w:val="18"/>
                      <w:szCs w:val="18"/>
                      <w:lang w:val="en-US" w:eastAsia="zh-CN" w:bidi="ar-SA"/>
                    </w:rPr>
                    <w:t>102.1~102.2</w:t>
                  </w:r>
                </w:p>
              </w:tc>
              <w:tc>
                <w:tcPr>
                  <w:tcW w:w="1376" w:type="dxa"/>
                  <w:vAlign w:val="center"/>
                </w:tcPr>
                <w:p w14:paraId="6CAE2D3D">
                  <w:pPr>
                    <w:pStyle w:val="52"/>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晴</w:t>
                  </w:r>
                </w:p>
              </w:tc>
            </w:tr>
            <w:tr w14:paraId="76533D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35" w:hRule="atLeast"/>
                <w:jc w:val="center"/>
              </w:trPr>
              <w:tc>
                <w:tcPr>
                  <w:tcW w:w="2121" w:type="dxa"/>
                  <w:vAlign w:val="center"/>
                </w:tcPr>
                <w:p w14:paraId="73EF7FDC">
                  <w:pPr>
                    <w:pStyle w:val="28"/>
                    <w:spacing w:line="360" w:lineRule="exact"/>
                    <w:jc w:val="center"/>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lang w:val="en-US" w:eastAsia="zh-CN" w:bidi="ar-SA"/>
                    </w:rPr>
                    <w:t>202</w:t>
                  </w:r>
                  <w:r>
                    <w:rPr>
                      <w:rFonts w:hint="eastAsia" w:ascii="Times New Roman" w:cs="Times New Roman"/>
                      <w:color w:val="auto"/>
                      <w:sz w:val="18"/>
                      <w:szCs w:val="18"/>
                      <w:lang w:val="en-US" w:eastAsia="zh-CN" w:bidi="ar-SA"/>
                    </w:rPr>
                    <w:t>5</w:t>
                  </w:r>
                  <w:r>
                    <w:rPr>
                      <w:rFonts w:hint="default" w:ascii="Times New Roman" w:hAnsi="Times New Roman" w:eastAsia="宋体" w:cs="Times New Roman"/>
                      <w:color w:val="auto"/>
                      <w:sz w:val="18"/>
                      <w:szCs w:val="18"/>
                      <w:lang w:val="en-US" w:eastAsia="zh-CN" w:bidi="ar-SA"/>
                    </w:rPr>
                    <w:t>年</w:t>
                  </w:r>
                  <w:r>
                    <w:rPr>
                      <w:rFonts w:hint="eastAsia" w:ascii="Times New Roman" w:cs="Times New Roman"/>
                      <w:color w:val="auto"/>
                      <w:sz w:val="18"/>
                      <w:szCs w:val="18"/>
                      <w:lang w:val="en-US" w:eastAsia="zh-CN" w:bidi="ar-SA"/>
                    </w:rPr>
                    <w:t>03</w:t>
                  </w:r>
                  <w:r>
                    <w:rPr>
                      <w:rFonts w:hint="default" w:ascii="Times New Roman" w:hAnsi="Times New Roman" w:eastAsia="宋体" w:cs="Times New Roman"/>
                      <w:color w:val="auto"/>
                      <w:sz w:val="18"/>
                      <w:szCs w:val="18"/>
                      <w:lang w:val="en-US" w:eastAsia="zh-CN" w:bidi="ar-SA"/>
                    </w:rPr>
                    <w:t>月</w:t>
                  </w:r>
                  <w:r>
                    <w:rPr>
                      <w:rFonts w:hint="eastAsia" w:ascii="Times New Roman" w:cs="Times New Roman"/>
                      <w:color w:val="auto"/>
                      <w:sz w:val="18"/>
                      <w:szCs w:val="18"/>
                      <w:lang w:val="en-US" w:eastAsia="zh-CN" w:bidi="ar-SA"/>
                    </w:rPr>
                    <w:t>18</w:t>
                  </w:r>
                  <w:r>
                    <w:rPr>
                      <w:rFonts w:hint="default" w:ascii="Times New Roman" w:hAnsi="Times New Roman" w:eastAsia="宋体" w:cs="Times New Roman"/>
                      <w:color w:val="auto"/>
                      <w:sz w:val="18"/>
                      <w:szCs w:val="18"/>
                      <w:lang w:val="en-US" w:eastAsia="zh-CN" w:bidi="ar-SA"/>
                    </w:rPr>
                    <w:t>日</w:t>
                  </w:r>
                </w:p>
              </w:tc>
              <w:tc>
                <w:tcPr>
                  <w:tcW w:w="673" w:type="dxa"/>
                  <w:vAlign w:val="center"/>
                </w:tcPr>
                <w:p w14:paraId="70B99B21">
                  <w:pPr>
                    <w:pStyle w:val="28"/>
                    <w:spacing w:line="360" w:lineRule="exact"/>
                    <w:jc w:val="center"/>
                    <w:rPr>
                      <w:rFonts w:hint="default" w:ascii="Times New Roman" w:hAnsi="Times New Roman" w:eastAsia="宋体" w:cs="Times New Roman"/>
                      <w:color w:val="auto"/>
                      <w:sz w:val="18"/>
                      <w:szCs w:val="18"/>
                      <w:lang w:val="en-US" w:eastAsia="zh-CN" w:bidi="ar-SA"/>
                    </w:rPr>
                  </w:pPr>
                  <w:r>
                    <w:rPr>
                      <w:rFonts w:hint="eastAsia" w:ascii="Times New Roman" w:cs="Times New Roman"/>
                      <w:color w:val="auto"/>
                      <w:sz w:val="18"/>
                      <w:szCs w:val="18"/>
                      <w:lang w:val="en-US" w:eastAsia="zh-CN" w:bidi="ar-SA"/>
                    </w:rPr>
                    <w:t>西南</w:t>
                  </w:r>
                </w:p>
              </w:tc>
              <w:tc>
                <w:tcPr>
                  <w:tcW w:w="1380" w:type="dxa"/>
                  <w:vAlign w:val="center"/>
                </w:tcPr>
                <w:p w14:paraId="58E97CE6">
                  <w:pPr>
                    <w:pStyle w:val="52"/>
                    <w:rPr>
                      <w:rFonts w:hint="default" w:ascii="Times New Roman" w:hAnsi="Times New Roman" w:eastAsia="宋体" w:cs="Times New Roman"/>
                      <w:color w:val="auto"/>
                      <w:sz w:val="18"/>
                      <w:szCs w:val="18"/>
                      <w:lang w:val="en-US" w:eastAsia="zh-CN" w:bidi="ar-SA"/>
                    </w:rPr>
                  </w:pPr>
                  <w:r>
                    <w:rPr>
                      <w:rFonts w:hint="eastAsia" w:ascii="Times New Roman" w:hAnsi="Times New Roman" w:cs="Times New Roman"/>
                      <w:color w:val="auto"/>
                      <w:sz w:val="18"/>
                      <w:szCs w:val="18"/>
                      <w:lang w:val="en-US" w:eastAsia="zh-CN" w:bidi="ar-SA"/>
                    </w:rPr>
                    <w:t>2.1~3.0</w:t>
                  </w:r>
                </w:p>
              </w:tc>
              <w:tc>
                <w:tcPr>
                  <w:tcW w:w="1376" w:type="dxa"/>
                  <w:vAlign w:val="center"/>
                </w:tcPr>
                <w:p w14:paraId="23AFE14F">
                  <w:pPr>
                    <w:pStyle w:val="52"/>
                    <w:rPr>
                      <w:rFonts w:hint="default" w:ascii="Times New Roman" w:hAnsi="Times New Roman" w:eastAsia="宋体" w:cs="Times New Roman"/>
                      <w:color w:val="auto"/>
                      <w:sz w:val="18"/>
                      <w:szCs w:val="18"/>
                      <w:lang w:val="en-US" w:eastAsia="zh-CN" w:bidi="ar-SA"/>
                    </w:rPr>
                  </w:pPr>
                  <w:r>
                    <w:rPr>
                      <w:rFonts w:hint="eastAsia" w:ascii="Times New Roman" w:hAnsi="Times New Roman" w:cs="Times New Roman"/>
                      <w:color w:val="auto"/>
                      <w:sz w:val="18"/>
                      <w:szCs w:val="18"/>
                      <w:lang w:val="en-US" w:eastAsia="zh-CN" w:bidi="ar-SA"/>
                    </w:rPr>
                    <w:t>12.7~13.2</w:t>
                  </w:r>
                </w:p>
              </w:tc>
              <w:tc>
                <w:tcPr>
                  <w:tcW w:w="1376" w:type="dxa"/>
                  <w:vAlign w:val="center"/>
                </w:tcPr>
                <w:p w14:paraId="6227CB01">
                  <w:pPr>
                    <w:pStyle w:val="52"/>
                    <w:rPr>
                      <w:rFonts w:hint="default" w:ascii="Times New Roman" w:hAnsi="Times New Roman" w:eastAsia="宋体" w:cs="Times New Roman"/>
                      <w:color w:val="auto"/>
                      <w:sz w:val="18"/>
                      <w:szCs w:val="18"/>
                      <w:lang w:val="en-US" w:eastAsia="zh-CN" w:bidi="ar-SA"/>
                    </w:rPr>
                  </w:pPr>
                  <w:r>
                    <w:rPr>
                      <w:rFonts w:hint="eastAsia" w:ascii="Times New Roman" w:hAnsi="Times New Roman" w:cs="Times New Roman"/>
                      <w:color w:val="auto"/>
                      <w:sz w:val="18"/>
                      <w:szCs w:val="18"/>
                      <w:lang w:val="en-US" w:eastAsia="zh-CN" w:bidi="ar-SA"/>
                    </w:rPr>
                    <w:t>101.9~102.0</w:t>
                  </w:r>
                </w:p>
              </w:tc>
              <w:tc>
                <w:tcPr>
                  <w:tcW w:w="1376" w:type="dxa"/>
                  <w:vAlign w:val="center"/>
                </w:tcPr>
                <w:p w14:paraId="388EBDB7">
                  <w:pPr>
                    <w:pStyle w:val="52"/>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晴</w:t>
                  </w:r>
                </w:p>
              </w:tc>
            </w:tr>
          </w:tbl>
          <w:p w14:paraId="49316187">
            <w:pPr>
              <w:pStyle w:val="37"/>
              <w:spacing w:before="163" w:beforeLines="50"/>
              <w:ind w:firstLine="0" w:firstLineChars="0"/>
              <w:rPr>
                <w:rFonts w:hint="default" w:ascii="Times New Roman" w:hAnsi="Times New Roman" w:cs="Times New Roman"/>
                <w:b/>
                <w:color w:val="auto"/>
              </w:rPr>
            </w:pPr>
            <w:r>
              <w:rPr>
                <w:rFonts w:hint="default" w:ascii="Times New Roman" w:hAnsi="Times New Roman" w:cs="Times New Roman"/>
                <w:b/>
                <w:color w:val="auto"/>
              </w:rPr>
              <w:t>2、验收检测期间生产负荷</w:t>
            </w:r>
          </w:p>
          <w:p w14:paraId="65BA9717">
            <w:pPr>
              <w:pStyle w:val="40"/>
              <w:spacing w:before="163"/>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-2 验收检测期间生产负荷</w:t>
            </w:r>
          </w:p>
          <w:tbl>
            <w:tblPr>
              <w:tblStyle w:val="18"/>
              <w:tblW w:w="826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1636"/>
              <w:gridCol w:w="477"/>
              <w:gridCol w:w="897"/>
              <w:gridCol w:w="868"/>
              <w:gridCol w:w="945"/>
              <w:gridCol w:w="860"/>
              <w:gridCol w:w="860"/>
              <w:gridCol w:w="860"/>
              <w:gridCol w:w="860"/>
            </w:tblGrid>
            <w:tr w14:paraId="23C19F3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69" w:hRule="atLeast"/>
                <w:tblHeader/>
                <w:jc w:val="center"/>
              </w:trPr>
              <w:tc>
                <w:tcPr>
                  <w:tcW w:w="1636" w:type="dxa"/>
                  <w:vMerge w:val="restart"/>
                  <w:noWrap w:val="0"/>
                  <w:vAlign w:val="center"/>
                </w:tcPr>
                <w:p w14:paraId="38661A71">
                  <w:pPr>
                    <w:pStyle w:val="52"/>
                    <w:spacing w:line="240" w:lineRule="auto"/>
                    <w:rPr>
                      <w:rFonts w:ascii="Times New Roman" w:hAnsi="Times New Roman"/>
                      <w:b/>
                      <w:bCs/>
                      <w:color w:val="auto"/>
                    </w:rPr>
                  </w:pPr>
                  <w:r>
                    <w:rPr>
                      <w:rFonts w:ascii="Times New Roman" w:hAnsi="Times New Roman"/>
                      <w:b/>
                      <w:bCs/>
                      <w:color w:val="auto"/>
                    </w:rPr>
                    <w:t>产品名称</w:t>
                  </w:r>
                </w:p>
              </w:tc>
              <w:tc>
                <w:tcPr>
                  <w:tcW w:w="477" w:type="dxa"/>
                  <w:vMerge w:val="restart"/>
                  <w:noWrap w:val="0"/>
                  <w:vAlign w:val="center"/>
                </w:tcPr>
                <w:p w14:paraId="27EE9124">
                  <w:pPr>
                    <w:pStyle w:val="52"/>
                    <w:spacing w:line="240" w:lineRule="auto"/>
                    <w:rPr>
                      <w:rFonts w:ascii="Times New Roman" w:hAnsi="Times New Roman"/>
                      <w:b/>
                      <w:bCs/>
                      <w:color w:val="auto"/>
                    </w:rPr>
                  </w:pPr>
                  <w:r>
                    <w:rPr>
                      <w:rFonts w:ascii="Times New Roman" w:hAnsi="Times New Roman"/>
                      <w:b/>
                      <w:bCs/>
                      <w:color w:val="auto"/>
                    </w:rPr>
                    <w:t>单位</w:t>
                  </w:r>
                </w:p>
              </w:tc>
              <w:tc>
                <w:tcPr>
                  <w:tcW w:w="897" w:type="dxa"/>
                  <w:vMerge w:val="restart"/>
                  <w:noWrap w:val="0"/>
                  <w:vAlign w:val="center"/>
                </w:tcPr>
                <w:p w14:paraId="28F4720B">
                  <w:pPr>
                    <w:pStyle w:val="52"/>
                    <w:spacing w:line="240" w:lineRule="auto"/>
                    <w:rPr>
                      <w:rFonts w:ascii="Times New Roman" w:hAnsi="Times New Roman"/>
                      <w:b/>
                      <w:bCs/>
                      <w:color w:val="auto"/>
                    </w:rPr>
                  </w:pPr>
                  <w:r>
                    <w:rPr>
                      <w:rFonts w:ascii="Times New Roman" w:hAnsi="Times New Roman"/>
                      <w:b/>
                      <w:bCs/>
                      <w:color w:val="auto"/>
                    </w:rPr>
                    <w:t>环评年生产能力</w:t>
                  </w:r>
                </w:p>
              </w:tc>
              <w:tc>
                <w:tcPr>
                  <w:tcW w:w="868" w:type="dxa"/>
                  <w:vMerge w:val="restart"/>
                  <w:noWrap w:val="0"/>
                  <w:vAlign w:val="center"/>
                </w:tcPr>
                <w:p w14:paraId="21FF7533">
                  <w:pPr>
                    <w:pStyle w:val="52"/>
                    <w:spacing w:line="240" w:lineRule="auto"/>
                    <w:rPr>
                      <w:rFonts w:ascii="Times New Roman" w:hAnsi="Times New Roman"/>
                      <w:b/>
                      <w:bCs/>
                      <w:color w:val="auto"/>
                    </w:rPr>
                  </w:pPr>
                  <w:r>
                    <w:rPr>
                      <w:rFonts w:ascii="Times New Roman" w:hAnsi="Times New Roman"/>
                      <w:b/>
                      <w:bCs/>
                      <w:color w:val="auto"/>
                    </w:rPr>
                    <w:t>实际年生产能力</w:t>
                  </w:r>
                </w:p>
              </w:tc>
              <w:tc>
                <w:tcPr>
                  <w:tcW w:w="945" w:type="dxa"/>
                  <w:vMerge w:val="restart"/>
                  <w:noWrap w:val="0"/>
                  <w:vAlign w:val="center"/>
                </w:tcPr>
                <w:p w14:paraId="1B0A0CEA">
                  <w:pPr>
                    <w:pStyle w:val="52"/>
                    <w:spacing w:line="240" w:lineRule="auto"/>
                    <w:rPr>
                      <w:rFonts w:ascii="Times New Roman" w:hAnsi="Times New Roman"/>
                      <w:b/>
                      <w:bCs/>
                      <w:color w:val="auto"/>
                    </w:rPr>
                  </w:pPr>
                  <w:r>
                    <w:rPr>
                      <w:rFonts w:ascii="Times New Roman" w:hAnsi="Times New Roman"/>
                      <w:b/>
                      <w:bCs/>
                      <w:color w:val="auto"/>
                    </w:rPr>
                    <w:t>实际日生产能力</w:t>
                  </w:r>
                </w:p>
              </w:tc>
              <w:tc>
                <w:tcPr>
                  <w:tcW w:w="860" w:type="dxa"/>
                  <w:noWrap w:val="0"/>
                  <w:vAlign w:val="center"/>
                </w:tcPr>
                <w:p w14:paraId="28BDED8C">
                  <w:pPr>
                    <w:pStyle w:val="52"/>
                    <w:spacing w:line="240" w:lineRule="auto"/>
                    <w:rPr>
                      <w:rFonts w:ascii="Times New Roman" w:hAnsi="Times New Roman"/>
                      <w:b/>
                      <w:bCs/>
                      <w:color w:val="auto"/>
                    </w:rPr>
                  </w:pPr>
                  <w:r>
                    <w:rPr>
                      <w:rFonts w:ascii="Times New Roman" w:hAnsi="Times New Roman"/>
                      <w:b/>
                      <w:bCs/>
                      <w:color w:val="auto"/>
                    </w:rPr>
                    <w:t>日产量</w:t>
                  </w:r>
                </w:p>
              </w:tc>
              <w:tc>
                <w:tcPr>
                  <w:tcW w:w="860" w:type="dxa"/>
                  <w:noWrap w:val="0"/>
                  <w:vAlign w:val="center"/>
                </w:tcPr>
                <w:p w14:paraId="389968DA">
                  <w:pPr>
                    <w:pStyle w:val="52"/>
                    <w:spacing w:line="240" w:lineRule="auto"/>
                    <w:rPr>
                      <w:rFonts w:ascii="Times New Roman" w:hAnsi="Times New Roman"/>
                      <w:b/>
                      <w:bCs/>
                      <w:color w:val="auto"/>
                    </w:rPr>
                  </w:pPr>
                  <w:r>
                    <w:rPr>
                      <w:rFonts w:ascii="Times New Roman" w:hAnsi="Times New Roman"/>
                      <w:b/>
                      <w:bCs/>
                      <w:color w:val="auto"/>
                    </w:rPr>
                    <w:t>负荷</w:t>
                  </w:r>
                </w:p>
              </w:tc>
              <w:tc>
                <w:tcPr>
                  <w:tcW w:w="860" w:type="dxa"/>
                  <w:noWrap w:val="0"/>
                  <w:vAlign w:val="center"/>
                </w:tcPr>
                <w:p w14:paraId="2D22430F">
                  <w:pPr>
                    <w:pStyle w:val="52"/>
                    <w:spacing w:line="240" w:lineRule="auto"/>
                    <w:rPr>
                      <w:rFonts w:ascii="Times New Roman" w:hAnsi="Times New Roman"/>
                      <w:b/>
                      <w:bCs/>
                      <w:color w:val="auto"/>
                    </w:rPr>
                  </w:pPr>
                  <w:r>
                    <w:rPr>
                      <w:rFonts w:ascii="Times New Roman" w:hAnsi="Times New Roman"/>
                      <w:b/>
                      <w:bCs/>
                      <w:color w:val="auto"/>
                    </w:rPr>
                    <w:t>日产量</w:t>
                  </w:r>
                </w:p>
              </w:tc>
              <w:tc>
                <w:tcPr>
                  <w:tcW w:w="860" w:type="dxa"/>
                  <w:noWrap w:val="0"/>
                  <w:vAlign w:val="center"/>
                </w:tcPr>
                <w:p w14:paraId="09D73747">
                  <w:pPr>
                    <w:pStyle w:val="52"/>
                    <w:spacing w:line="240" w:lineRule="auto"/>
                    <w:rPr>
                      <w:rFonts w:ascii="Times New Roman" w:hAnsi="Times New Roman"/>
                      <w:b/>
                      <w:bCs/>
                      <w:color w:val="auto"/>
                    </w:rPr>
                  </w:pPr>
                  <w:r>
                    <w:rPr>
                      <w:rFonts w:ascii="Times New Roman" w:hAnsi="Times New Roman"/>
                      <w:b/>
                      <w:bCs/>
                      <w:color w:val="auto"/>
                    </w:rPr>
                    <w:t>负荷</w:t>
                  </w:r>
                </w:p>
              </w:tc>
            </w:tr>
            <w:tr w14:paraId="28202B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69" w:hRule="atLeast"/>
                <w:tblHeader/>
                <w:jc w:val="center"/>
              </w:trPr>
              <w:tc>
                <w:tcPr>
                  <w:tcW w:w="1636" w:type="dxa"/>
                  <w:vMerge w:val="continue"/>
                  <w:noWrap w:val="0"/>
                  <w:vAlign w:val="center"/>
                </w:tcPr>
                <w:p w14:paraId="61DC0DE7">
                  <w:pPr>
                    <w:pStyle w:val="52"/>
                    <w:spacing w:line="240" w:lineRule="auto"/>
                    <w:rPr>
                      <w:rFonts w:ascii="Times New Roman" w:hAnsi="Times New Roman"/>
                      <w:b/>
                      <w:bCs/>
                      <w:color w:val="auto"/>
                    </w:rPr>
                  </w:pPr>
                </w:p>
              </w:tc>
              <w:tc>
                <w:tcPr>
                  <w:tcW w:w="477" w:type="dxa"/>
                  <w:vMerge w:val="continue"/>
                  <w:noWrap w:val="0"/>
                  <w:vAlign w:val="center"/>
                </w:tcPr>
                <w:p w14:paraId="72BAEF83">
                  <w:pPr>
                    <w:pStyle w:val="52"/>
                    <w:spacing w:line="240" w:lineRule="auto"/>
                    <w:rPr>
                      <w:rFonts w:ascii="Times New Roman" w:hAnsi="Times New Roman"/>
                      <w:b/>
                      <w:bCs/>
                      <w:color w:val="auto"/>
                    </w:rPr>
                  </w:pPr>
                </w:p>
              </w:tc>
              <w:tc>
                <w:tcPr>
                  <w:tcW w:w="897" w:type="dxa"/>
                  <w:vMerge w:val="continue"/>
                  <w:noWrap w:val="0"/>
                  <w:vAlign w:val="center"/>
                </w:tcPr>
                <w:p w14:paraId="6A08EBA9">
                  <w:pPr>
                    <w:pStyle w:val="52"/>
                    <w:spacing w:line="240" w:lineRule="auto"/>
                    <w:rPr>
                      <w:rFonts w:ascii="Times New Roman" w:hAnsi="Times New Roman"/>
                      <w:b/>
                      <w:bCs/>
                      <w:color w:val="auto"/>
                    </w:rPr>
                  </w:pPr>
                </w:p>
              </w:tc>
              <w:tc>
                <w:tcPr>
                  <w:tcW w:w="868" w:type="dxa"/>
                  <w:vMerge w:val="continue"/>
                  <w:noWrap w:val="0"/>
                  <w:vAlign w:val="center"/>
                </w:tcPr>
                <w:p w14:paraId="34BADDAA">
                  <w:pPr>
                    <w:pStyle w:val="52"/>
                    <w:spacing w:line="240" w:lineRule="auto"/>
                    <w:rPr>
                      <w:rFonts w:ascii="Times New Roman" w:hAnsi="Times New Roman"/>
                      <w:b/>
                      <w:bCs/>
                      <w:color w:val="auto"/>
                    </w:rPr>
                  </w:pPr>
                </w:p>
              </w:tc>
              <w:tc>
                <w:tcPr>
                  <w:tcW w:w="945" w:type="dxa"/>
                  <w:vMerge w:val="continue"/>
                  <w:noWrap w:val="0"/>
                  <w:vAlign w:val="center"/>
                </w:tcPr>
                <w:p w14:paraId="3751D7DE">
                  <w:pPr>
                    <w:pStyle w:val="52"/>
                    <w:spacing w:line="240" w:lineRule="auto"/>
                    <w:rPr>
                      <w:rFonts w:ascii="Times New Roman" w:hAnsi="Times New Roman"/>
                      <w:b/>
                      <w:bCs/>
                      <w:color w:val="auto"/>
                    </w:rPr>
                  </w:pPr>
                </w:p>
              </w:tc>
              <w:tc>
                <w:tcPr>
                  <w:tcW w:w="1720" w:type="dxa"/>
                  <w:gridSpan w:val="2"/>
                  <w:noWrap w:val="0"/>
                  <w:vAlign w:val="center"/>
                </w:tcPr>
                <w:p w14:paraId="226784DE">
                  <w:pPr>
                    <w:pStyle w:val="52"/>
                    <w:rPr>
                      <w:rFonts w:hint="default" w:ascii="Times New Roman" w:hAnsi="Times New Roman" w:eastAsia="宋体"/>
                      <w:color w:val="auto"/>
                      <w:lang w:val="en-US" w:eastAsia="zh-CN"/>
                    </w:rPr>
                  </w:pPr>
                  <w:r>
                    <w:rPr>
                      <w:rFonts w:ascii="Times New Roman" w:hAnsi="Times New Roman"/>
                      <w:b/>
                      <w:bCs/>
                      <w:color w:val="auto"/>
                      <w:szCs w:val="18"/>
                    </w:rPr>
                    <w:t>202</w:t>
                  </w:r>
                  <w:r>
                    <w:rPr>
                      <w:rFonts w:hint="eastAsia" w:ascii="Times New Roman" w:hAnsi="Times New Roman"/>
                      <w:b/>
                      <w:bCs/>
                      <w:color w:val="auto"/>
                      <w:szCs w:val="18"/>
                      <w:lang w:val="en-US" w:eastAsia="zh-CN"/>
                    </w:rPr>
                    <w:t>5</w:t>
                  </w:r>
                  <w:r>
                    <w:rPr>
                      <w:rFonts w:ascii="Times New Roman" w:hAnsi="Times New Roman"/>
                      <w:b/>
                      <w:bCs/>
                      <w:color w:val="auto"/>
                      <w:szCs w:val="18"/>
                    </w:rPr>
                    <w:t>年</w:t>
                  </w:r>
                  <w:r>
                    <w:rPr>
                      <w:rFonts w:hint="eastAsia" w:ascii="Times New Roman" w:hAnsi="Times New Roman"/>
                      <w:b/>
                      <w:bCs/>
                      <w:color w:val="auto"/>
                      <w:szCs w:val="18"/>
                      <w:lang w:val="en-US" w:eastAsia="zh-CN"/>
                    </w:rPr>
                    <w:t>03</w:t>
                  </w:r>
                  <w:r>
                    <w:rPr>
                      <w:rFonts w:hint="eastAsia" w:ascii="Times New Roman" w:hAnsi="Times New Roman"/>
                      <w:b/>
                      <w:bCs/>
                      <w:color w:val="auto"/>
                      <w:szCs w:val="18"/>
                    </w:rPr>
                    <w:t>月</w:t>
                  </w:r>
                  <w:r>
                    <w:rPr>
                      <w:rFonts w:hint="eastAsia" w:ascii="Times New Roman" w:hAnsi="Times New Roman"/>
                      <w:b/>
                      <w:bCs/>
                      <w:color w:val="auto"/>
                      <w:szCs w:val="18"/>
                      <w:lang w:val="en-US" w:eastAsia="zh-CN"/>
                    </w:rPr>
                    <w:t>17</w:t>
                  </w:r>
                  <w:r>
                    <w:rPr>
                      <w:rFonts w:hint="eastAsia" w:ascii="Times New Roman" w:hAnsi="Times New Roman"/>
                      <w:b/>
                      <w:bCs/>
                      <w:color w:val="auto"/>
                      <w:szCs w:val="18"/>
                    </w:rPr>
                    <w:t>日</w:t>
                  </w:r>
                </w:p>
              </w:tc>
              <w:tc>
                <w:tcPr>
                  <w:tcW w:w="1720" w:type="dxa"/>
                  <w:gridSpan w:val="2"/>
                  <w:noWrap w:val="0"/>
                  <w:vAlign w:val="center"/>
                </w:tcPr>
                <w:p w14:paraId="64030085">
                  <w:pPr>
                    <w:pStyle w:val="52"/>
                    <w:rPr>
                      <w:rFonts w:hint="default" w:ascii="Times New Roman" w:hAnsi="Times New Roman" w:eastAsia="宋体"/>
                      <w:color w:val="auto"/>
                      <w:lang w:val="en-US" w:eastAsia="zh-CN"/>
                    </w:rPr>
                  </w:pPr>
                  <w:r>
                    <w:rPr>
                      <w:rFonts w:ascii="Times New Roman" w:hAnsi="Times New Roman"/>
                      <w:b/>
                      <w:bCs/>
                      <w:color w:val="auto"/>
                      <w:szCs w:val="18"/>
                    </w:rPr>
                    <w:t>202</w:t>
                  </w:r>
                  <w:r>
                    <w:rPr>
                      <w:rFonts w:hint="eastAsia" w:ascii="Times New Roman" w:hAnsi="Times New Roman"/>
                      <w:b/>
                      <w:bCs/>
                      <w:color w:val="auto"/>
                      <w:szCs w:val="18"/>
                      <w:lang w:val="en-US" w:eastAsia="zh-CN"/>
                    </w:rPr>
                    <w:t>5</w:t>
                  </w:r>
                  <w:r>
                    <w:rPr>
                      <w:rFonts w:ascii="Times New Roman" w:hAnsi="Times New Roman"/>
                      <w:b/>
                      <w:bCs/>
                      <w:color w:val="auto"/>
                      <w:szCs w:val="18"/>
                    </w:rPr>
                    <w:t>年</w:t>
                  </w:r>
                  <w:r>
                    <w:rPr>
                      <w:rFonts w:hint="eastAsia" w:ascii="Times New Roman" w:hAnsi="Times New Roman"/>
                      <w:b/>
                      <w:bCs/>
                      <w:color w:val="auto"/>
                      <w:szCs w:val="18"/>
                      <w:lang w:val="en-US" w:eastAsia="zh-CN"/>
                    </w:rPr>
                    <w:t>03</w:t>
                  </w:r>
                  <w:r>
                    <w:rPr>
                      <w:rFonts w:hint="eastAsia" w:ascii="Times New Roman" w:hAnsi="Times New Roman"/>
                      <w:b/>
                      <w:bCs/>
                      <w:color w:val="auto"/>
                      <w:szCs w:val="18"/>
                    </w:rPr>
                    <w:t>月</w:t>
                  </w:r>
                  <w:r>
                    <w:rPr>
                      <w:rFonts w:hint="eastAsia" w:ascii="Times New Roman" w:hAnsi="Times New Roman"/>
                      <w:b/>
                      <w:bCs/>
                      <w:color w:val="auto"/>
                      <w:szCs w:val="18"/>
                      <w:lang w:val="en-US" w:eastAsia="zh-CN"/>
                    </w:rPr>
                    <w:t>18</w:t>
                  </w:r>
                  <w:r>
                    <w:rPr>
                      <w:rFonts w:hint="eastAsia" w:ascii="Times New Roman" w:hAnsi="Times New Roman"/>
                      <w:b/>
                      <w:bCs/>
                      <w:color w:val="auto"/>
                      <w:szCs w:val="18"/>
                    </w:rPr>
                    <w:t>日</w:t>
                  </w:r>
                </w:p>
              </w:tc>
            </w:tr>
            <w:tr w14:paraId="4202307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69" w:hRule="atLeast"/>
                <w:jc w:val="center"/>
              </w:trPr>
              <w:tc>
                <w:tcPr>
                  <w:tcW w:w="1636" w:type="dxa"/>
                  <w:noWrap w:val="0"/>
                  <w:vAlign w:val="center"/>
                </w:tcPr>
                <w:p w14:paraId="5052EBD0">
                  <w:pPr>
                    <w:pStyle w:val="52"/>
                    <w:rPr>
                      <w:rFonts w:hint="eastAsia" w:ascii="Times New Roman" w:hAnsi="Times New Roman" w:eastAsia="宋体"/>
                      <w:color w:val="auto"/>
                      <w:lang w:val="en-US" w:eastAsia="zh-CN"/>
                    </w:rPr>
                  </w:pPr>
                  <w:r>
                    <w:rPr>
                      <w:rFonts w:hint="eastAsia" w:ascii="Times New Roman" w:hAnsi="Times New Roman" w:eastAsia="宋体"/>
                      <w:color w:val="auto"/>
                      <w:lang w:val="en-US" w:eastAsia="zh-CN"/>
                    </w:rPr>
                    <w:t>流延法水溶性薄膜</w:t>
                  </w:r>
                </w:p>
              </w:tc>
              <w:tc>
                <w:tcPr>
                  <w:tcW w:w="477" w:type="dxa"/>
                  <w:noWrap w:val="0"/>
                  <w:vAlign w:val="center"/>
                </w:tcPr>
                <w:p w14:paraId="28E6C048">
                  <w:pPr>
                    <w:pStyle w:val="52"/>
                    <w:spacing w:line="240" w:lineRule="auto"/>
                    <w:rPr>
                      <w:rFonts w:hint="default" w:ascii="Times New Roman" w:hAnsi="Times New Roman" w:eastAsia="宋体"/>
                      <w:color w:val="auto"/>
                      <w:lang w:val="en-US" w:eastAsia="zh-CN"/>
                    </w:rPr>
                  </w:pPr>
                  <w:r>
                    <w:rPr>
                      <w:rFonts w:hint="eastAsia" w:ascii="Times New Roman" w:hAnsi="Times New Roman" w:eastAsia="宋体"/>
                      <w:color w:val="auto"/>
                      <w:lang w:val="en-US" w:eastAsia="zh-CN"/>
                    </w:rPr>
                    <w:t>平方米</w:t>
                  </w:r>
                </w:p>
              </w:tc>
              <w:tc>
                <w:tcPr>
                  <w:tcW w:w="897" w:type="dxa"/>
                  <w:noWrap w:val="0"/>
                  <w:vAlign w:val="center"/>
                </w:tcPr>
                <w:p w14:paraId="196CEB7A">
                  <w:pPr>
                    <w:pStyle w:val="52"/>
                    <w:spacing w:line="240" w:lineRule="auto"/>
                    <w:rPr>
                      <w:rFonts w:hint="default" w:ascii="Times New Roman" w:hAnsi="Times New Roman" w:eastAsia="宋体"/>
                      <w:color w:val="auto"/>
                      <w:lang w:val="en-US" w:eastAsia="zh-CN"/>
                    </w:rPr>
                  </w:pPr>
                  <w:r>
                    <w:rPr>
                      <w:rFonts w:hint="eastAsia" w:ascii="Times New Roman" w:hAnsi="Times New Roman" w:eastAsia="宋体"/>
                      <w:color w:val="auto"/>
                      <w:lang w:val="en-US" w:eastAsia="zh-CN"/>
                    </w:rPr>
                    <w:t>4500万</w:t>
                  </w:r>
                </w:p>
              </w:tc>
              <w:tc>
                <w:tcPr>
                  <w:tcW w:w="868" w:type="dxa"/>
                  <w:noWrap w:val="0"/>
                  <w:vAlign w:val="center"/>
                </w:tcPr>
                <w:p w14:paraId="05292A21">
                  <w:pPr>
                    <w:pStyle w:val="52"/>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900万</w:t>
                  </w:r>
                </w:p>
              </w:tc>
              <w:tc>
                <w:tcPr>
                  <w:tcW w:w="945" w:type="dxa"/>
                  <w:noWrap w:val="0"/>
                  <w:vAlign w:val="center"/>
                </w:tcPr>
                <w:p w14:paraId="4627FA37">
                  <w:pPr>
                    <w:pStyle w:val="52"/>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3万</w:t>
                  </w:r>
                </w:p>
              </w:tc>
              <w:tc>
                <w:tcPr>
                  <w:tcW w:w="860" w:type="dxa"/>
                  <w:noWrap w:val="0"/>
                  <w:vAlign w:val="center"/>
                </w:tcPr>
                <w:p w14:paraId="71153F0B">
                  <w:pPr>
                    <w:pStyle w:val="52"/>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2.8万</w:t>
                  </w:r>
                </w:p>
              </w:tc>
              <w:tc>
                <w:tcPr>
                  <w:tcW w:w="860" w:type="dxa"/>
                  <w:noWrap w:val="0"/>
                  <w:vAlign w:val="center"/>
                </w:tcPr>
                <w:p w14:paraId="23759415">
                  <w:pPr>
                    <w:pStyle w:val="52"/>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93%</w:t>
                  </w:r>
                </w:p>
              </w:tc>
              <w:tc>
                <w:tcPr>
                  <w:tcW w:w="860" w:type="dxa"/>
                  <w:noWrap w:val="0"/>
                  <w:vAlign w:val="center"/>
                </w:tcPr>
                <w:p w14:paraId="730C7860">
                  <w:pPr>
                    <w:pStyle w:val="52"/>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2.7万</w:t>
                  </w:r>
                </w:p>
              </w:tc>
              <w:tc>
                <w:tcPr>
                  <w:tcW w:w="860" w:type="dxa"/>
                  <w:noWrap w:val="0"/>
                  <w:vAlign w:val="center"/>
                </w:tcPr>
                <w:p w14:paraId="7871C89C">
                  <w:pPr>
                    <w:pStyle w:val="52"/>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90%</w:t>
                  </w:r>
                </w:p>
              </w:tc>
            </w:tr>
            <w:tr w14:paraId="72045C8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69" w:hRule="atLeast"/>
                <w:jc w:val="center"/>
              </w:trPr>
              <w:tc>
                <w:tcPr>
                  <w:tcW w:w="8263" w:type="dxa"/>
                  <w:gridSpan w:val="9"/>
                  <w:noWrap w:val="0"/>
                  <w:vAlign w:val="center"/>
                </w:tcPr>
                <w:p w14:paraId="5FD28F89">
                  <w:pPr>
                    <w:pStyle w:val="52"/>
                    <w:spacing w:line="240" w:lineRule="auto"/>
                    <w:jc w:val="left"/>
                    <w:rPr>
                      <w:rFonts w:ascii="Times New Roman" w:hAnsi="Times New Roman"/>
                      <w:color w:val="auto"/>
                    </w:rPr>
                  </w:pPr>
                  <w:r>
                    <w:rPr>
                      <w:rFonts w:ascii="Times New Roman" w:hAnsi="Times New Roman"/>
                      <w:color w:val="auto"/>
                    </w:rPr>
                    <w:t>注：项目年工作日为300天。</w:t>
                  </w:r>
                </w:p>
              </w:tc>
            </w:tr>
          </w:tbl>
          <w:p w14:paraId="0EF3BBB9">
            <w:pPr>
              <w:spacing w:before="65" w:beforeLines="20"/>
              <w:rPr>
                <w:rFonts w:hint="default" w:ascii="Times New Roman" w:hAnsi="Times New Roman" w:eastAsia="宋体" w:cs="Times New Roman"/>
                <w:b/>
                <w:color w:val="auto"/>
                <w:sz w:val="21"/>
                <w:szCs w:val="21"/>
              </w:rPr>
            </w:pPr>
            <w:r>
              <w:rPr>
                <w:rFonts w:hint="eastAsia" w:eastAsia="宋体" w:cs="Times New Roman"/>
                <w:b/>
                <w:color w:val="auto"/>
                <w:sz w:val="21"/>
                <w:szCs w:val="21"/>
                <w:lang w:val="en-US" w:eastAsia="zh-CN"/>
              </w:rPr>
              <w:t>3、</w:t>
            </w:r>
            <w:r>
              <w:rPr>
                <w:rFonts w:hint="default" w:ascii="Times New Roman" w:hAnsi="Times New Roman" w:eastAsia="宋体" w:cs="Times New Roman"/>
                <w:b/>
                <w:color w:val="auto"/>
                <w:sz w:val="21"/>
                <w:szCs w:val="21"/>
              </w:rPr>
              <w:t>验收监测结果：</w:t>
            </w:r>
          </w:p>
          <w:p w14:paraId="13D62BA1">
            <w:pPr>
              <w:pStyle w:val="37"/>
              <w:spacing w:before="0" w:beforeLines="0"/>
              <w:ind w:firstLine="0" w:firstLineChars="0"/>
              <w:rPr>
                <w:rFonts w:hint="default" w:ascii="Times New Roman" w:hAnsi="Times New Roman" w:cs="Times New Roman"/>
                <w:b/>
                <w:color w:val="auto"/>
              </w:rPr>
            </w:pPr>
            <w:r>
              <w:rPr>
                <w:rFonts w:hint="eastAsia" w:ascii="Times New Roman" w:hAnsi="Times New Roman" w:cs="Times New Roman"/>
                <w:b/>
                <w:color w:val="auto"/>
                <w:lang w:val="en-US" w:eastAsia="zh-CN"/>
              </w:rPr>
              <w:t>3.1</w:t>
            </w:r>
            <w:r>
              <w:rPr>
                <w:rFonts w:hint="default" w:ascii="Times New Roman" w:hAnsi="Times New Roman" w:cs="Times New Roman"/>
                <w:b/>
                <w:color w:val="auto"/>
              </w:rPr>
              <w:t>、</w:t>
            </w:r>
            <w:r>
              <w:rPr>
                <w:rFonts w:hint="eastAsia" w:ascii="Times New Roman" w:hAnsi="Times New Roman" w:cs="Times New Roman"/>
                <w:b/>
                <w:color w:val="auto"/>
                <w:lang w:val="en-US" w:eastAsia="zh-CN"/>
              </w:rPr>
              <w:t>水和</w:t>
            </w:r>
            <w:r>
              <w:rPr>
                <w:rFonts w:hint="default" w:ascii="Times New Roman" w:hAnsi="Times New Roman" w:cs="Times New Roman"/>
                <w:b/>
                <w:color w:val="auto"/>
              </w:rPr>
              <w:t>废水</w:t>
            </w:r>
          </w:p>
          <w:p w14:paraId="47E05228">
            <w:pPr>
              <w:pStyle w:val="37"/>
              <w:spacing w:before="0" w:beforeLines="0"/>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1）废水监测结果</w:t>
            </w:r>
          </w:p>
          <w:p w14:paraId="5E05C462">
            <w:pPr>
              <w:pStyle w:val="40"/>
              <w:spacing w:before="163"/>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eastAsia" w:ascii="Times New Roman" w:hAnsi="Times New Roman" w:cs="Times New Roman"/>
                <w:color w:val="auto"/>
                <w:highlight w:val="none"/>
                <w:lang w:eastAsia="zh-CN"/>
              </w:rPr>
              <w:t>10-</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 xml:space="preserve"> 废水监测结果</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492"/>
              <w:gridCol w:w="925"/>
              <w:gridCol w:w="720"/>
              <w:gridCol w:w="720"/>
              <w:gridCol w:w="720"/>
              <w:gridCol w:w="720"/>
              <w:gridCol w:w="720"/>
              <w:gridCol w:w="720"/>
              <w:gridCol w:w="720"/>
              <w:gridCol w:w="735"/>
              <w:gridCol w:w="516"/>
              <w:gridCol w:w="585"/>
            </w:tblGrid>
            <w:tr w14:paraId="39B34E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7" w:type="pct"/>
                  <w:vMerge w:val="restart"/>
                  <w:vAlign w:val="center"/>
                </w:tcPr>
                <w:p w14:paraId="17E250F6">
                  <w:pPr>
                    <w:pStyle w:val="52"/>
                    <w:rPr>
                      <w:rFonts w:ascii="Times New Roman" w:hAnsi="Times New Roman"/>
                      <w:b/>
                      <w:bCs/>
                      <w:color w:val="auto"/>
                      <w:szCs w:val="18"/>
                    </w:rPr>
                  </w:pPr>
                  <w:r>
                    <w:rPr>
                      <w:rFonts w:ascii="Times New Roman" w:hAnsi="Times New Roman"/>
                      <w:b/>
                      <w:bCs/>
                      <w:color w:val="auto"/>
                      <w:szCs w:val="18"/>
                    </w:rPr>
                    <w:t>采样点</w:t>
                  </w:r>
                </w:p>
              </w:tc>
              <w:tc>
                <w:tcPr>
                  <w:tcW w:w="558" w:type="pct"/>
                  <w:vMerge w:val="restart"/>
                  <w:vAlign w:val="center"/>
                </w:tcPr>
                <w:p w14:paraId="40971373">
                  <w:pPr>
                    <w:pStyle w:val="52"/>
                    <w:rPr>
                      <w:rFonts w:ascii="Times New Roman" w:hAnsi="Times New Roman"/>
                      <w:b/>
                      <w:bCs/>
                      <w:color w:val="auto"/>
                      <w:szCs w:val="18"/>
                    </w:rPr>
                  </w:pPr>
                  <w:r>
                    <w:rPr>
                      <w:rFonts w:ascii="Times New Roman" w:hAnsi="Times New Roman"/>
                      <w:b/>
                      <w:bCs/>
                      <w:color w:val="auto"/>
                      <w:szCs w:val="18"/>
                    </w:rPr>
                    <w:t>检测项目</w:t>
                  </w:r>
                </w:p>
              </w:tc>
              <w:tc>
                <w:tcPr>
                  <w:tcW w:w="3481" w:type="pct"/>
                  <w:gridSpan w:val="8"/>
                  <w:vAlign w:val="center"/>
                </w:tcPr>
                <w:p w14:paraId="5081F362">
                  <w:pPr>
                    <w:pStyle w:val="52"/>
                    <w:rPr>
                      <w:rFonts w:ascii="Times New Roman" w:hAnsi="Times New Roman"/>
                      <w:b/>
                      <w:bCs/>
                      <w:color w:val="auto"/>
                      <w:szCs w:val="18"/>
                    </w:rPr>
                  </w:pPr>
                  <w:r>
                    <w:rPr>
                      <w:rFonts w:ascii="Times New Roman" w:hAnsi="Times New Roman"/>
                      <w:b/>
                      <w:bCs/>
                      <w:color w:val="auto"/>
                      <w:szCs w:val="18"/>
                    </w:rPr>
                    <w:t>检测结果</w:t>
                  </w:r>
                </w:p>
              </w:tc>
              <w:tc>
                <w:tcPr>
                  <w:tcW w:w="311" w:type="pct"/>
                  <w:vMerge w:val="restart"/>
                  <w:vAlign w:val="center"/>
                </w:tcPr>
                <w:p w14:paraId="7E9F2D0F">
                  <w:pPr>
                    <w:pStyle w:val="52"/>
                    <w:rPr>
                      <w:rFonts w:ascii="Times New Roman" w:hAnsi="Times New Roman"/>
                      <w:b/>
                      <w:bCs/>
                      <w:color w:val="auto"/>
                      <w:szCs w:val="18"/>
                    </w:rPr>
                  </w:pPr>
                  <w:r>
                    <w:rPr>
                      <w:rFonts w:ascii="Times New Roman" w:hAnsi="Times New Roman"/>
                      <w:b/>
                      <w:bCs/>
                      <w:color w:val="auto"/>
                      <w:szCs w:val="18"/>
                    </w:rPr>
                    <w:t>标准限值</w:t>
                  </w:r>
                </w:p>
              </w:tc>
              <w:tc>
                <w:tcPr>
                  <w:tcW w:w="350" w:type="pct"/>
                  <w:vMerge w:val="restart"/>
                  <w:vAlign w:val="center"/>
                </w:tcPr>
                <w:p w14:paraId="2247C863">
                  <w:pPr>
                    <w:pStyle w:val="52"/>
                    <w:rPr>
                      <w:rFonts w:ascii="Times New Roman" w:hAnsi="Times New Roman"/>
                      <w:b/>
                      <w:bCs/>
                      <w:color w:val="auto"/>
                      <w:szCs w:val="18"/>
                    </w:rPr>
                  </w:pPr>
                  <w:r>
                    <w:rPr>
                      <w:rFonts w:ascii="Times New Roman" w:hAnsi="Times New Roman"/>
                      <w:b/>
                      <w:bCs/>
                      <w:color w:val="auto"/>
                      <w:szCs w:val="18"/>
                    </w:rPr>
                    <w:t>达标情况</w:t>
                  </w:r>
                </w:p>
              </w:tc>
            </w:tr>
            <w:tr w14:paraId="3B54EF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7" w:type="pct"/>
                  <w:vMerge w:val="continue"/>
                  <w:vAlign w:val="center"/>
                </w:tcPr>
                <w:p w14:paraId="1EABAE84">
                  <w:pPr>
                    <w:pStyle w:val="52"/>
                    <w:rPr>
                      <w:rFonts w:ascii="Times New Roman" w:hAnsi="Times New Roman"/>
                      <w:color w:val="auto"/>
                      <w:szCs w:val="18"/>
                    </w:rPr>
                  </w:pPr>
                </w:p>
              </w:tc>
              <w:tc>
                <w:tcPr>
                  <w:tcW w:w="558" w:type="pct"/>
                  <w:vMerge w:val="continue"/>
                  <w:vAlign w:val="center"/>
                </w:tcPr>
                <w:p w14:paraId="48D2848C">
                  <w:pPr>
                    <w:pStyle w:val="52"/>
                    <w:rPr>
                      <w:rFonts w:ascii="Times New Roman" w:hAnsi="Times New Roman"/>
                      <w:color w:val="auto"/>
                      <w:szCs w:val="18"/>
                    </w:rPr>
                  </w:pPr>
                </w:p>
              </w:tc>
              <w:tc>
                <w:tcPr>
                  <w:tcW w:w="1736" w:type="pct"/>
                  <w:gridSpan w:val="4"/>
                  <w:vAlign w:val="center"/>
                </w:tcPr>
                <w:p w14:paraId="72594459">
                  <w:pPr>
                    <w:pStyle w:val="52"/>
                    <w:rPr>
                      <w:rFonts w:ascii="Times New Roman" w:hAnsi="Times New Roman"/>
                      <w:color w:val="auto"/>
                      <w:szCs w:val="18"/>
                    </w:rPr>
                  </w:pPr>
                  <w:r>
                    <w:rPr>
                      <w:rFonts w:ascii="Times New Roman" w:hAnsi="Times New Roman"/>
                      <w:b/>
                      <w:bCs/>
                      <w:color w:val="auto"/>
                      <w:szCs w:val="18"/>
                    </w:rPr>
                    <w:t>202</w:t>
                  </w:r>
                  <w:r>
                    <w:rPr>
                      <w:rFonts w:hint="eastAsia" w:ascii="Times New Roman" w:hAnsi="Times New Roman"/>
                      <w:b/>
                      <w:bCs/>
                      <w:color w:val="auto"/>
                      <w:szCs w:val="18"/>
                      <w:lang w:val="en-US" w:eastAsia="zh-CN"/>
                    </w:rPr>
                    <w:t>5</w:t>
                  </w:r>
                  <w:r>
                    <w:rPr>
                      <w:rFonts w:ascii="Times New Roman" w:hAnsi="Times New Roman"/>
                      <w:b/>
                      <w:bCs/>
                      <w:color w:val="auto"/>
                      <w:szCs w:val="18"/>
                    </w:rPr>
                    <w:t>年</w:t>
                  </w:r>
                  <w:r>
                    <w:rPr>
                      <w:rFonts w:hint="eastAsia" w:ascii="Times New Roman" w:hAnsi="Times New Roman"/>
                      <w:b/>
                      <w:bCs/>
                      <w:color w:val="auto"/>
                      <w:szCs w:val="18"/>
                      <w:lang w:val="en-US" w:eastAsia="zh-CN"/>
                    </w:rPr>
                    <w:t>03</w:t>
                  </w:r>
                  <w:r>
                    <w:rPr>
                      <w:rFonts w:hint="eastAsia" w:ascii="Times New Roman" w:hAnsi="Times New Roman"/>
                      <w:b/>
                      <w:bCs/>
                      <w:color w:val="auto"/>
                      <w:szCs w:val="18"/>
                    </w:rPr>
                    <w:t>月</w:t>
                  </w:r>
                  <w:r>
                    <w:rPr>
                      <w:rFonts w:hint="eastAsia" w:ascii="Times New Roman" w:hAnsi="Times New Roman"/>
                      <w:b/>
                      <w:bCs/>
                      <w:color w:val="auto"/>
                      <w:szCs w:val="18"/>
                      <w:lang w:val="en-US" w:eastAsia="zh-CN"/>
                    </w:rPr>
                    <w:t>17</w:t>
                  </w:r>
                  <w:r>
                    <w:rPr>
                      <w:rFonts w:hint="eastAsia" w:ascii="Times New Roman" w:hAnsi="Times New Roman"/>
                      <w:b/>
                      <w:bCs/>
                      <w:color w:val="auto"/>
                      <w:szCs w:val="18"/>
                    </w:rPr>
                    <w:t>日</w:t>
                  </w:r>
                </w:p>
              </w:tc>
              <w:tc>
                <w:tcPr>
                  <w:tcW w:w="1745" w:type="pct"/>
                  <w:gridSpan w:val="4"/>
                  <w:vAlign w:val="center"/>
                </w:tcPr>
                <w:p w14:paraId="2046AC13">
                  <w:pPr>
                    <w:pStyle w:val="52"/>
                    <w:rPr>
                      <w:rFonts w:ascii="Times New Roman" w:hAnsi="Times New Roman"/>
                      <w:b/>
                      <w:bCs/>
                      <w:color w:val="auto"/>
                      <w:szCs w:val="18"/>
                    </w:rPr>
                  </w:pPr>
                  <w:r>
                    <w:rPr>
                      <w:rFonts w:ascii="Times New Roman" w:hAnsi="Times New Roman"/>
                      <w:b/>
                      <w:bCs/>
                      <w:color w:val="auto"/>
                      <w:szCs w:val="18"/>
                    </w:rPr>
                    <w:t>202</w:t>
                  </w:r>
                  <w:r>
                    <w:rPr>
                      <w:rFonts w:hint="eastAsia" w:ascii="Times New Roman" w:hAnsi="Times New Roman"/>
                      <w:b/>
                      <w:bCs/>
                      <w:color w:val="auto"/>
                      <w:szCs w:val="18"/>
                      <w:lang w:val="en-US" w:eastAsia="zh-CN"/>
                    </w:rPr>
                    <w:t>5</w:t>
                  </w:r>
                  <w:r>
                    <w:rPr>
                      <w:rFonts w:ascii="Times New Roman" w:hAnsi="Times New Roman"/>
                      <w:b/>
                      <w:bCs/>
                      <w:color w:val="auto"/>
                      <w:szCs w:val="18"/>
                    </w:rPr>
                    <w:t>年</w:t>
                  </w:r>
                  <w:r>
                    <w:rPr>
                      <w:rFonts w:hint="eastAsia" w:ascii="Times New Roman" w:hAnsi="Times New Roman"/>
                      <w:b/>
                      <w:bCs/>
                      <w:color w:val="auto"/>
                      <w:szCs w:val="18"/>
                      <w:lang w:val="en-US" w:eastAsia="zh-CN"/>
                    </w:rPr>
                    <w:t>03</w:t>
                  </w:r>
                  <w:r>
                    <w:rPr>
                      <w:rFonts w:hint="eastAsia" w:ascii="Times New Roman" w:hAnsi="Times New Roman"/>
                      <w:b/>
                      <w:bCs/>
                      <w:color w:val="auto"/>
                      <w:szCs w:val="18"/>
                    </w:rPr>
                    <w:t>月</w:t>
                  </w:r>
                  <w:r>
                    <w:rPr>
                      <w:rFonts w:hint="eastAsia" w:ascii="Times New Roman" w:hAnsi="Times New Roman"/>
                      <w:b/>
                      <w:bCs/>
                      <w:color w:val="auto"/>
                      <w:szCs w:val="18"/>
                      <w:lang w:val="en-US" w:eastAsia="zh-CN"/>
                    </w:rPr>
                    <w:t>18</w:t>
                  </w:r>
                  <w:r>
                    <w:rPr>
                      <w:rFonts w:hint="eastAsia" w:ascii="Times New Roman" w:hAnsi="Times New Roman"/>
                      <w:b/>
                      <w:bCs/>
                      <w:color w:val="auto"/>
                      <w:szCs w:val="18"/>
                    </w:rPr>
                    <w:t>日</w:t>
                  </w:r>
                </w:p>
              </w:tc>
              <w:tc>
                <w:tcPr>
                  <w:tcW w:w="311" w:type="pct"/>
                  <w:vMerge w:val="continue"/>
                  <w:vAlign w:val="center"/>
                </w:tcPr>
                <w:p w14:paraId="2F367219">
                  <w:pPr>
                    <w:pStyle w:val="52"/>
                    <w:rPr>
                      <w:rFonts w:ascii="Times New Roman" w:hAnsi="Times New Roman"/>
                      <w:color w:val="auto"/>
                      <w:szCs w:val="18"/>
                    </w:rPr>
                  </w:pPr>
                </w:p>
              </w:tc>
              <w:tc>
                <w:tcPr>
                  <w:tcW w:w="350" w:type="pct"/>
                  <w:vMerge w:val="continue"/>
                  <w:vAlign w:val="center"/>
                </w:tcPr>
                <w:p w14:paraId="544B51AD">
                  <w:pPr>
                    <w:pStyle w:val="52"/>
                    <w:rPr>
                      <w:rFonts w:ascii="Times New Roman" w:hAnsi="Times New Roman"/>
                      <w:color w:val="auto"/>
                      <w:szCs w:val="18"/>
                    </w:rPr>
                  </w:pPr>
                </w:p>
              </w:tc>
            </w:tr>
            <w:tr w14:paraId="59A733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7" w:type="pct"/>
                  <w:vMerge w:val="continue"/>
                  <w:vAlign w:val="center"/>
                </w:tcPr>
                <w:p w14:paraId="3351930B">
                  <w:pPr>
                    <w:pStyle w:val="52"/>
                    <w:rPr>
                      <w:rFonts w:ascii="Times New Roman" w:hAnsi="Times New Roman"/>
                      <w:color w:val="auto"/>
                      <w:szCs w:val="18"/>
                    </w:rPr>
                  </w:pPr>
                </w:p>
              </w:tc>
              <w:tc>
                <w:tcPr>
                  <w:tcW w:w="558" w:type="pct"/>
                  <w:vMerge w:val="continue"/>
                  <w:vAlign w:val="center"/>
                </w:tcPr>
                <w:p w14:paraId="4D3652AA">
                  <w:pPr>
                    <w:pStyle w:val="52"/>
                    <w:rPr>
                      <w:rFonts w:ascii="Times New Roman" w:hAnsi="Times New Roman"/>
                      <w:color w:val="auto"/>
                      <w:szCs w:val="18"/>
                    </w:rPr>
                  </w:pPr>
                </w:p>
              </w:tc>
              <w:tc>
                <w:tcPr>
                  <w:tcW w:w="434" w:type="pct"/>
                  <w:vAlign w:val="center"/>
                </w:tcPr>
                <w:p w14:paraId="31595A84">
                  <w:pPr>
                    <w:pStyle w:val="52"/>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第一次</w:t>
                  </w:r>
                </w:p>
              </w:tc>
              <w:tc>
                <w:tcPr>
                  <w:tcW w:w="434" w:type="pct"/>
                  <w:vAlign w:val="center"/>
                </w:tcPr>
                <w:p w14:paraId="22C500D4">
                  <w:pPr>
                    <w:pStyle w:val="52"/>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第二次</w:t>
                  </w:r>
                </w:p>
              </w:tc>
              <w:tc>
                <w:tcPr>
                  <w:tcW w:w="434" w:type="pct"/>
                  <w:vAlign w:val="center"/>
                </w:tcPr>
                <w:p w14:paraId="16934B61">
                  <w:pPr>
                    <w:pStyle w:val="52"/>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第三次</w:t>
                  </w:r>
                </w:p>
              </w:tc>
              <w:tc>
                <w:tcPr>
                  <w:tcW w:w="434" w:type="pct"/>
                  <w:vAlign w:val="center"/>
                </w:tcPr>
                <w:p w14:paraId="307F5483">
                  <w:pPr>
                    <w:pStyle w:val="52"/>
                    <w:rPr>
                      <w:rFonts w:hint="default" w:ascii="Times New Roman" w:hAnsi="Times New Roman"/>
                      <w:color w:val="auto"/>
                      <w:szCs w:val="18"/>
                      <w:lang w:val="en-US" w:eastAsia="zh-CN"/>
                    </w:rPr>
                  </w:pPr>
                  <w:r>
                    <w:rPr>
                      <w:rFonts w:hint="eastAsia" w:ascii="Times New Roman" w:hAnsi="Times New Roman"/>
                      <w:color w:val="auto"/>
                      <w:szCs w:val="18"/>
                      <w:lang w:val="en-US" w:eastAsia="zh-CN"/>
                    </w:rPr>
                    <w:t>第四次</w:t>
                  </w:r>
                </w:p>
              </w:tc>
              <w:tc>
                <w:tcPr>
                  <w:tcW w:w="434" w:type="pct"/>
                  <w:vAlign w:val="center"/>
                </w:tcPr>
                <w:p w14:paraId="58ECF82B">
                  <w:pPr>
                    <w:pStyle w:val="52"/>
                    <w:rPr>
                      <w:rFonts w:hint="eastAsia" w:ascii="Times New Roman" w:hAnsi="Times New Roman"/>
                      <w:color w:val="auto"/>
                      <w:szCs w:val="18"/>
                      <w:lang w:val="en-US" w:eastAsia="zh-CN"/>
                    </w:rPr>
                  </w:pPr>
                  <w:r>
                    <w:rPr>
                      <w:rFonts w:hint="eastAsia" w:ascii="Times New Roman" w:hAnsi="Times New Roman"/>
                      <w:color w:val="auto"/>
                      <w:szCs w:val="18"/>
                      <w:lang w:val="en-US" w:eastAsia="zh-CN"/>
                    </w:rPr>
                    <w:t>第一次</w:t>
                  </w:r>
                </w:p>
              </w:tc>
              <w:tc>
                <w:tcPr>
                  <w:tcW w:w="434" w:type="pct"/>
                  <w:vAlign w:val="center"/>
                </w:tcPr>
                <w:p w14:paraId="1AF125F6">
                  <w:pPr>
                    <w:pStyle w:val="52"/>
                    <w:rPr>
                      <w:rFonts w:hint="eastAsia" w:ascii="Times New Roman" w:hAnsi="Times New Roman"/>
                      <w:color w:val="auto"/>
                      <w:szCs w:val="18"/>
                      <w:lang w:val="en-US" w:eastAsia="zh-CN"/>
                    </w:rPr>
                  </w:pPr>
                  <w:r>
                    <w:rPr>
                      <w:rFonts w:hint="eastAsia" w:ascii="Times New Roman" w:hAnsi="Times New Roman"/>
                      <w:color w:val="auto"/>
                      <w:szCs w:val="18"/>
                      <w:lang w:val="en-US" w:eastAsia="zh-CN"/>
                    </w:rPr>
                    <w:t>第二次</w:t>
                  </w:r>
                </w:p>
              </w:tc>
              <w:tc>
                <w:tcPr>
                  <w:tcW w:w="434" w:type="pct"/>
                  <w:vAlign w:val="center"/>
                </w:tcPr>
                <w:p w14:paraId="0B126857">
                  <w:pPr>
                    <w:pStyle w:val="52"/>
                    <w:rPr>
                      <w:rFonts w:hint="eastAsia" w:ascii="Times New Roman" w:hAnsi="Times New Roman"/>
                      <w:color w:val="auto"/>
                      <w:szCs w:val="18"/>
                      <w:lang w:val="en-US" w:eastAsia="zh-CN"/>
                    </w:rPr>
                  </w:pPr>
                  <w:r>
                    <w:rPr>
                      <w:rFonts w:hint="eastAsia" w:ascii="Times New Roman" w:hAnsi="Times New Roman"/>
                      <w:color w:val="auto"/>
                      <w:szCs w:val="18"/>
                      <w:lang w:val="en-US" w:eastAsia="zh-CN"/>
                    </w:rPr>
                    <w:t>第三次</w:t>
                  </w:r>
                </w:p>
              </w:tc>
              <w:tc>
                <w:tcPr>
                  <w:tcW w:w="443" w:type="pct"/>
                  <w:vAlign w:val="center"/>
                </w:tcPr>
                <w:p w14:paraId="04BB8797">
                  <w:pPr>
                    <w:pStyle w:val="52"/>
                    <w:rPr>
                      <w:rFonts w:hint="eastAsia" w:ascii="Times New Roman" w:hAnsi="Times New Roman"/>
                      <w:color w:val="auto"/>
                      <w:szCs w:val="18"/>
                      <w:lang w:val="en-US" w:eastAsia="zh-CN"/>
                    </w:rPr>
                  </w:pPr>
                  <w:r>
                    <w:rPr>
                      <w:rFonts w:hint="eastAsia" w:ascii="Times New Roman" w:hAnsi="Times New Roman"/>
                      <w:color w:val="auto"/>
                      <w:szCs w:val="18"/>
                      <w:lang w:val="en-US" w:eastAsia="zh-CN"/>
                    </w:rPr>
                    <w:t>第四次</w:t>
                  </w:r>
                </w:p>
              </w:tc>
              <w:tc>
                <w:tcPr>
                  <w:tcW w:w="311" w:type="pct"/>
                  <w:vMerge w:val="continue"/>
                  <w:vAlign w:val="center"/>
                </w:tcPr>
                <w:p w14:paraId="241F0757">
                  <w:pPr>
                    <w:pStyle w:val="52"/>
                    <w:rPr>
                      <w:rFonts w:ascii="Times New Roman" w:hAnsi="Times New Roman"/>
                      <w:color w:val="auto"/>
                      <w:szCs w:val="18"/>
                    </w:rPr>
                  </w:pPr>
                </w:p>
              </w:tc>
              <w:tc>
                <w:tcPr>
                  <w:tcW w:w="350" w:type="pct"/>
                  <w:vMerge w:val="continue"/>
                  <w:vAlign w:val="center"/>
                </w:tcPr>
                <w:p w14:paraId="3C8EDBB8">
                  <w:pPr>
                    <w:pStyle w:val="52"/>
                    <w:rPr>
                      <w:rFonts w:ascii="Times New Roman" w:hAnsi="Times New Roman"/>
                      <w:color w:val="auto"/>
                      <w:szCs w:val="18"/>
                    </w:rPr>
                  </w:pPr>
                </w:p>
              </w:tc>
            </w:tr>
            <w:tr w14:paraId="019846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7" w:type="pct"/>
                  <w:vMerge w:val="restart"/>
                  <w:vAlign w:val="center"/>
                </w:tcPr>
                <w:p w14:paraId="5CF5C35C">
                  <w:pPr>
                    <w:pStyle w:val="52"/>
                    <w:rPr>
                      <w:rFonts w:hint="default" w:ascii="Times New Roman" w:hAnsi="Times New Roman" w:eastAsia="宋体"/>
                      <w:color w:val="auto"/>
                      <w:szCs w:val="18"/>
                      <w:lang w:val="en-US" w:eastAsia="zh-CN"/>
                    </w:rPr>
                  </w:pPr>
                  <w:r>
                    <w:rPr>
                      <w:rFonts w:hint="eastAsia" w:ascii="Times New Roman" w:hAnsi="Times New Roman"/>
                      <w:color w:val="auto"/>
                      <w:szCs w:val="18"/>
                      <w:lang w:val="en-US" w:eastAsia="zh-CN"/>
                    </w:rPr>
                    <w:t>废水总排口</w:t>
                  </w:r>
                </w:p>
              </w:tc>
              <w:tc>
                <w:tcPr>
                  <w:tcW w:w="558" w:type="pct"/>
                  <w:vAlign w:val="center"/>
                </w:tcPr>
                <w:p w14:paraId="2809244A">
                  <w:pPr>
                    <w:pStyle w:val="52"/>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pH值</w:t>
                  </w:r>
                </w:p>
              </w:tc>
              <w:tc>
                <w:tcPr>
                  <w:tcW w:w="434" w:type="pct"/>
                  <w:vAlign w:val="center"/>
                </w:tcPr>
                <w:p w14:paraId="51E4623B">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7.3</w:t>
                  </w:r>
                </w:p>
              </w:tc>
              <w:tc>
                <w:tcPr>
                  <w:tcW w:w="434" w:type="pct"/>
                  <w:vAlign w:val="center"/>
                </w:tcPr>
                <w:p w14:paraId="2ACC3C4A">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7.2</w:t>
                  </w:r>
                </w:p>
              </w:tc>
              <w:tc>
                <w:tcPr>
                  <w:tcW w:w="434" w:type="pct"/>
                  <w:vAlign w:val="center"/>
                </w:tcPr>
                <w:p w14:paraId="68358E22">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7.3</w:t>
                  </w:r>
                </w:p>
              </w:tc>
              <w:tc>
                <w:tcPr>
                  <w:tcW w:w="434" w:type="pct"/>
                  <w:vAlign w:val="center"/>
                </w:tcPr>
                <w:p w14:paraId="2039022D">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7.3</w:t>
                  </w:r>
                </w:p>
              </w:tc>
              <w:tc>
                <w:tcPr>
                  <w:tcW w:w="434" w:type="pct"/>
                  <w:vAlign w:val="center"/>
                </w:tcPr>
                <w:p w14:paraId="31E135AD">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7.3</w:t>
                  </w:r>
                </w:p>
              </w:tc>
              <w:tc>
                <w:tcPr>
                  <w:tcW w:w="434" w:type="pct"/>
                  <w:vAlign w:val="center"/>
                </w:tcPr>
                <w:p w14:paraId="18586C77">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7.3</w:t>
                  </w:r>
                </w:p>
              </w:tc>
              <w:tc>
                <w:tcPr>
                  <w:tcW w:w="434" w:type="pct"/>
                  <w:vAlign w:val="center"/>
                </w:tcPr>
                <w:p w14:paraId="7FB2F3E6">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7.2</w:t>
                  </w:r>
                </w:p>
              </w:tc>
              <w:tc>
                <w:tcPr>
                  <w:tcW w:w="443" w:type="pct"/>
                  <w:vAlign w:val="center"/>
                </w:tcPr>
                <w:p w14:paraId="7F7BC564">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7.3</w:t>
                  </w:r>
                </w:p>
              </w:tc>
              <w:tc>
                <w:tcPr>
                  <w:tcW w:w="311" w:type="pct"/>
                  <w:tcBorders>
                    <w:left w:val="single" w:color="auto" w:sz="4" w:space="0"/>
                  </w:tcBorders>
                  <w:vAlign w:val="center"/>
                </w:tcPr>
                <w:p w14:paraId="0ABEB8C8">
                  <w:pPr>
                    <w:pStyle w:val="52"/>
                    <w:rPr>
                      <w:rFonts w:hint="default" w:ascii="Times New Roman" w:hAnsi="Times New Roman"/>
                      <w:color w:val="auto"/>
                      <w:szCs w:val="21"/>
                      <w:lang w:val="en-US" w:eastAsia="zh-CN"/>
                    </w:rPr>
                  </w:pPr>
                  <w:r>
                    <w:rPr>
                      <w:rFonts w:hint="eastAsia" w:ascii="Times New Roman" w:hAnsi="Times New Roman"/>
                      <w:color w:val="auto"/>
                      <w:szCs w:val="21"/>
                      <w:lang w:val="en-US" w:eastAsia="zh-CN"/>
                    </w:rPr>
                    <w:t>7~9</w:t>
                  </w:r>
                </w:p>
              </w:tc>
              <w:tc>
                <w:tcPr>
                  <w:tcW w:w="350" w:type="pct"/>
                  <w:vAlign w:val="center"/>
                </w:tcPr>
                <w:p w14:paraId="33C2A73C">
                  <w:pPr>
                    <w:pStyle w:val="52"/>
                    <w:rPr>
                      <w:rFonts w:hint="default" w:ascii="Times New Roman" w:hAnsi="Times New Roman"/>
                      <w:color w:val="auto"/>
                      <w:szCs w:val="18"/>
                      <w:lang w:val="en-US" w:eastAsia="zh-CN"/>
                    </w:rPr>
                  </w:pPr>
                  <w:r>
                    <w:rPr>
                      <w:rFonts w:hint="eastAsia" w:ascii="Times New Roman" w:hAnsi="Times New Roman"/>
                      <w:color w:val="auto"/>
                      <w:szCs w:val="18"/>
                      <w:lang w:val="en-US" w:eastAsia="zh-CN"/>
                    </w:rPr>
                    <w:t>达标</w:t>
                  </w:r>
                </w:p>
              </w:tc>
            </w:tr>
            <w:tr w14:paraId="71997A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7" w:type="pct"/>
                  <w:vMerge w:val="continue"/>
                  <w:vAlign w:val="center"/>
                </w:tcPr>
                <w:p w14:paraId="0F577063">
                  <w:pPr>
                    <w:pStyle w:val="52"/>
                    <w:rPr>
                      <w:rFonts w:ascii="Times New Roman" w:hAnsi="Times New Roman"/>
                      <w:color w:val="auto"/>
                      <w:szCs w:val="18"/>
                    </w:rPr>
                  </w:pPr>
                </w:p>
              </w:tc>
              <w:tc>
                <w:tcPr>
                  <w:tcW w:w="558" w:type="pct"/>
                  <w:vAlign w:val="center"/>
                </w:tcPr>
                <w:p w14:paraId="45CC4C42">
                  <w:pPr>
                    <w:pStyle w:val="52"/>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悬浮物</w:t>
                  </w:r>
                </w:p>
              </w:tc>
              <w:tc>
                <w:tcPr>
                  <w:tcW w:w="434" w:type="pct"/>
                  <w:vAlign w:val="center"/>
                </w:tcPr>
                <w:p w14:paraId="67D3BD64">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61</w:t>
                  </w:r>
                </w:p>
              </w:tc>
              <w:tc>
                <w:tcPr>
                  <w:tcW w:w="434" w:type="pct"/>
                  <w:vAlign w:val="center"/>
                </w:tcPr>
                <w:p w14:paraId="3BF52647">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74</w:t>
                  </w:r>
                </w:p>
              </w:tc>
              <w:tc>
                <w:tcPr>
                  <w:tcW w:w="434" w:type="pct"/>
                  <w:vAlign w:val="center"/>
                </w:tcPr>
                <w:p w14:paraId="3ACF3168">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70</w:t>
                  </w:r>
                </w:p>
              </w:tc>
              <w:tc>
                <w:tcPr>
                  <w:tcW w:w="434" w:type="pct"/>
                  <w:vAlign w:val="center"/>
                </w:tcPr>
                <w:p w14:paraId="478423E0">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82</w:t>
                  </w:r>
                </w:p>
              </w:tc>
              <w:tc>
                <w:tcPr>
                  <w:tcW w:w="434" w:type="pct"/>
                  <w:vAlign w:val="center"/>
                </w:tcPr>
                <w:p w14:paraId="7D92FA25">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82</w:t>
                  </w:r>
                </w:p>
              </w:tc>
              <w:tc>
                <w:tcPr>
                  <w:tcW w:w="434" w:type="pct"/>
                  <w:vAlign w:val="center"/>
                </w:tcPr>
                <w:p w14:paraId="117EFC9A">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74</w:t>
                  </w:r>
                </w:p>
              </w:tc>
              <w:tc>
                <w:tcPr>
                  <w:tcW w:w="434" w:type="pct"/>
                  <w:vAlign w:val="center"/>
                </w:tcPr>
                <w:p w14:paraId="5F6431EA">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90</w:t>
                  </w:r>
                </w:p>
              </w:tc>
              <w:tc>
                <w:tcPr>
                  <w:tcW w:w="443" w:type="pct"/>
                  <w:vAlign w:val="center"/>
                </w:tcPr>
                <w:p w14:paraId="01F272ED">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85</w:t>
                  </w:r>
                </w:p>
              </w:tc>
              <w:tc>
                <w:tcPr>
                  <w:tcW w:w="311" w:type="pct"/>
                  <w:tcBorders>
                    <w:left w:val="single" w:color="auto" w:sz="4" w:space="0"/>
                  </w:tcBorders>
                  <w:vAlign w:val="center"/>
                </w:tcPr>
                <w:p w14:paraId="09E6DE28">
                  <w:pPr>
                    <w:pStyle w:val="52"/>
                    <w:rPr>
                      <w:rFonts w:hint="default" w:ascii="Times New Roman" w:hAnsi="Times New Roman"/>
                      <w:color w:val="auto"/>
                      <w:szCs w:val="21"/>
                      <w:lang w:val="en-US" w:eastAsia="zh-CN"/>
                    </w:rPr>
                  </w:pPr>
                  <w:r>
                    <w:rPr>
                      <w:rFonts w:hint="eastAsia" w:ascii="Times New Roman" w:hAnsi="Times New Roman"/>
                      <w:color w:val="auto"/>
                      <w:szCs w:val="21"/>
                      <w:lang w:val="en-US" w:eastAsia="zh-CN"/>
                    </w:rPr>
                    <w:t>400</w:t>
                  </w:r>
                </w:p>
              </w:tc>
              <w:tc>
                <w:tcPr>
                  <w:tcW w:w="350" w:type="pct"/>
                  <w:vAlign w:val="center"/>
                </w:tcPr>
                <w:p w14:paraId="64E3F05F">
                  <w:pPr>
                    <w:pStyle w:val="52"/>
                    <w:rPr>
                      <w:rFonts w:hint="default" w:ascii="Times New Roman" w:hAnsi="Times New Roman"/>
                      <w:color w:val="auto"/>
                      <w:szCs w:val="18"/>
                      <w:lang w:val="en-US" w:eastAsia="zh-CN"/>
                    </w:rPr>
                  </w:pPr>
                  <w:r>
                    <w:rPr>
                      <w:rFonts w:hint="eastAsia" w:ascii="Times New Roman" w:hAnsi="Times New Roman"/>
                      <w:color w:val="auto"/>
                      <w:szCs w:val="18"/>
                      <w:lang w:val="en-US" w:eastAsia="zh-CN"/>
                    </w:rPr>
                    <w:t>达标</w:t>
                  </w:r>
                </w:p>
              </w:tc>
            </w:tr>
            <w:tr w14:paraId="2AFC27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7" w:type="pct"/>
                  <w:vMerge w:val="continue"/>
                  <w:vAlign w:val="center"/>
                </w:tcPr>
                <w:p w14:paraId="10B14B13">
                  <w:pPr>
                    <w:pStyle w:val="52"/>
                    <w:rPr>
                      <w:rFonts w:ascii="Times New Roman" w:hAnsi="Times New Roman"/>
                      <w:color w:val="auto"/>
                      <w:szCs w:val="18"/>
                    </w:rPr>
                  </w:pPr>
                </w:p>
              </w:tc>
              <w:tc>
                <w:tcPr>
                  <w:tcW w:w="558" w:type="pct"/>
                  <w:vAlign w:val="center"/>
                </w:tcPr>
                <w:p w14:paraId="43391A23">
                  <w:pPr>
                    <w:pStyle w:val="52"/>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氨氮</w:t>
                  </w:r>
                </w:p>
              </w:tc>
              <w:tc>
                <w:tcPr>
                  <w:tcW w:w="434" w:type="pct"/>
                  <w:vAlign w:val="center"/>
                </w:tcPr>
                <w:p w14:paraId="2694C917">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24.4</w:t>
                  </w:r>
                </w:p>
              </w:tc>
              <w:tc>
                <w:tcPr>
                  <w:tcW w:w="434" w:type="pct"/>
                  <w:vAlign w:val="center"/>
                </w:tcPr>
                <w:p w14:paraId="539B338D">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24.9</w:t>
                  </w:r>
                </w:p>
              </w:tc>
              <w:tc>
                <w:tcPr>
                  <w:tcW w:w="434" w:type="pct"/>
                  <w:vAlign w:val="center"/>
                </w:tcPr>
                <w:p w14:paraId="4912A48E">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24.0</w:t>
                  </w:r>
                </w:p>
              </w:tc>
              <w:tc>
                <w:tcPr>
                  <w:tcW w:w="434" w:type="pct"/>
                  <w:vAlign w:val="center"/>
                </w:tcPr>
                <w:p w14:paraId="6B9FCBBD">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25.4</w:t>
                  </w:r>
                </w:p>
              </w:tc>
              <w:tc>
                <w:tcPr>
                  <w:tcW w:w="434" w:type="pct"/>
                  <w:vAlign w:val="center"/>
                </w:tcPr>
                <w:p w14:paraId="53DEB7DC">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25.4</w:t>
                  </w:r>
                </w:p>
              </w:tc>
              <w:tc>
                <w:tcPr>
                  <w:tcW w:w="434" w:type="pct"/>
                  <w:vAlign w:val="center"/>
                </w:tcPr>
                <w:p w14:paraId="25029D76">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25.6</w:t>
                  </w:r>
                </w:p>
              </w:tc>
              <w:tc>
                <w:tcPr>
                  <w:tcW w:w="434" w:type="pct"/>
                  <w:vAlign w:val="center"/>
                </w:tcPr>
                <w:p w14:paraId="3123C281">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24.6</w:t>
                  </w:r>
                </w:p>
              </w:tc>
              <w:tc>
                <w:tcPr>
                  <w:tcW w:w="443" w:type="pct"/>
                  <w:vAlign w:val="center"/>
                </w:tcPr>
                <w:p w14:paraId="10618E0F">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25.0</w:t>
                  </w:r>
                </w:p>
              </w:tc>
              <w:tc>
                <w:tcPr>
                  <w:tcW w:w="311" w:type="pct"/>
                  <w:tcBorders>
                    <w:left w:val="single" w:color="auto" w:sz="4" w:space="0"/>
                  </w:tcBorders>
                  <w:vAlign w:val="center"/>
                </w:tcPr>
                <w:p w14:paraId="285857F4">
                  <w:pPr>
                    <w:pStyle w:val="52"/>
                    <w:rPr>
                      <w:rFonts w:hint="default" w:ascii="Times New Roman" w:hAnsi="Times New Roman"/>
                      <w:color w:val="auto"/>
                      <w:szCs w:val="21"/>
                      <w:lang w:val="en-US" w:eastAsia="zh-CN"/>
                    </w:rPr>
                  </w:pPr>
                  <w:r>
                    <w:rPr>
                      <w:rFonts w:hint="eastAsia" w:ascii="Times New Roman" w:hAnsi="Times New Roman"/>
                      <w:color w:val="auto"/>
                      <w:szCs w:val="21"/>
                      <w:lang w:val="en-US" w:eastAsia="zh-CN"/>
                    </w:rPr>
                    <w:t>35</w:t>
                  </w:r>
                </w:p>
              </w:tc>
              <w:tc>
                <w:tcPr>
                  <w:tcW w:w="350" w:type="pct"/>
                  <w:vAlign w:val="center"/>
                </w:tcPr>
                <w:p w14:paraId="24CA94CB">
                  <w:pPr>
                    <w:pStyle w:val="52"/>
                    <w:rPr>
                      <w:rFonts w:hint="eastAsia" w:ascii="Times New Roman" w:hAnsi="Times New Roman"/>
                      <w:color w:val="auto"/>
                      <w:szCs w:val="18"/>
                      <w:lang w:val="en-US" w:eastAsia="zh-CN"/>
                    </w:rPr>
                  </w:pPr>
                  <w:r>
                    <w:rPr>
                      <w:rFonts w:hint="eastAsia" w:ascii="Times New Roman" w:hAnsi="Times New Roman"/>
                      <w:color w:val="auto"/>
                      <w:szCs w:val="18"/>
                      <w:lang w:val="en-US" w:eastAsia="zh-CN"/>
                    </w:rPr>
                    <w:t>达标</w:t>
                  </w:r>
                </w:p>
              </w:tc>
            </w:tr>
            <w:tr w14:paraId="0E6AEA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7" w:type="pct"/>
                  <w:vMerge w:val="continue"/>
                  <w:vAlign w:val="center"/>
                </w:tcPr>
                <w:p w14:paraId="290E8012">
                  <w:pPr>
                    <w:pStyle w:val="52"/>
                    <w:rPr>
                      <w:rFonts w:ascii="Times New Roman" w:hAnsi="Times New Roman"/>
                      <w:color w:val="auto"/>
                      <w:szCs w:val="18"/>
                    </w:rPr>
                  </w:pPr>
                </w:p>
              </w:tc>
              <w:tc>
                <w:tcPr>
                  <w:tcW w:w="558" w:type="pct"/>
                  <w:vAlign w:val="center"/>
                </w:tcPr>
                <w:p w14:paraId="108FB3CE">
                  <w:pPr>
                    <w:pStyle w:val="52"/>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化学需氧量</w:t>
                  </w:r>
                </w:p>
              </w:tc>
              <w:tc>
                <w:tcPr>
                  <w:tcW w:w="434" w:type="pct"/>
                  <w:vAlign w:val="center"/>
                </w:tcPr>
                <w:p w14:paraId="4364AAAF">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201</w:t>
                  </w:r>
                </w:p>
              </w:tc>
              <w:tc>
                <w:tcPr>
                  <w:tcW w:w="434" w:type="pct"/>
                  <w:vAlign w:val="center"/>
                </w:tcPr>
                <w:p w14:paraId="020C1285">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205</w:t>
                  </w:r>
                </w:p>
              </w:tc>
              <w:tc>
                <w:tcPr>
                  <w:tcW w:w="434" w:type="pct"/>
                  <w:vAlign w:val="center"/>
                </w:tcPr>
                <w:p w14:paraId="792A3313">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200</w:t>
                  </w:r>
                </w:p>
              </w:tc>
              <w:tc>
                <w:tcPr>
                  <w:tcW w:w="434" w:type="pct"/>
                  <w:vAlign w:val="center"/>
                </w:tcPr>
                <w:p w14:paraId="3EA2C5B3">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207</w:t>
                  </w:r>
                </w:p>
              </w:tc>
              <w:tc>
                <w:tcPr>
                  <w:tcW w:w="434" w:type="pct"/>
                  <w:vAlign w:val="center"/>
                </w:tcPr>
                <w:p w14:paraId="1D597EFD">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201</w:t>
                  </w:r>
                </w:p>
              </w:tc>
              <w:tc>
                <w:tcPr>
                  <w:tcW w:w="434" w:type="pct"/>
                  <w:vAlign w:val="center"/>
                </w:tcPr>
                <w:p w14:paraId="5C196675">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202</w:t>
                  </w:r>
                </w:p>
              </w:tc>
              <w:tc>
                <w:tcPr>
                  <w:tcW w:w="434" w:type="pct"/>
                  <w:vAlign w:val="center"/>
                </w:tcPr>
                <w:p w14:paraId="00FA2012">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205</w:t>
                  </w:r>
                </w:p>
              </w:tc>
              <w:tc>
                <w:tcPr>
                  <w:tcW w:w="443" w:type="pct"/>
                  <w:vAlign w:val="center"/>
                </w:tcPr>
                <w:p w14:paraId="33460D04">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200</w:t>
                  </w:r>
                </w:p>
              </w:tc>
              <w:tc>
                <w:tcPr>
                  <w:tcW w:w="311" w:type="pct"/>
                  <w:tcBorders>
                    <w:left w:val="single" w:color="auto" w:sz="4" w:space="0"/>
                  </w:tcBorders>
                  <w:vAlign w:val="center"/>
                </w:tcPr>
                <w:p w14:paraId="3145A58D">
                  <w:pPr>
                    <w:pStyle w:val="52"/>
                    <w:rPr>
                      <w:rFonts w:hint="default" w:ascii="Times New Roman" w:hAnsi="Times New Roman"/>
                      <w:color w:val="auto"/>
                      <w:szCs w:val="21"/>
                      <w:lang w:val="en-US" w:eastAsia="zh-CN"/>
                    </w:rPr>
                  </w:pPr>
                  <w:r>
                    <w:rPr>
                      <w:rFonts w:hint="eastAsia" w:ascii="Times New Roman" w:hAnsi="Times New Roman"/>
                      <w:color w:val="auto"/>
                      <w:szCs w:val="21"/>
                      <w:lang w:val="en-US" w:eastAsia="zh-CN"/>
                    </w:rPr>
                    <w:t>500</w:t>
                  </w:r>
                </w:p>
              </w:tc>
              <w:tc>
                <w:tcPr>
                  <w:tcW w:w="350" w:type="pct"/>
                  <w:vAlign w:val="center"/>
                </w:tcPr>
                <w:p w14:paraId="7FF1EB13">
                  <w:pPr>
                    <w:pStyle w:val="52"/>
                    <w:rPr>
                      <w:rFonts w:hint="eastAsia" w:ascii="Times New Roman" w:hAnsi="Times New Roman"/>
                      <w:color w:val="auto"/>
                      <w:szCs w:val="18"/>
                      <w:lang w:val="en-US" w:eastAsia="zh-CN"/>
                    </w:rPr>
                  </w:pPr>
                  <w:r>
                    <w:rPr>
                      <w:rFonts w:hint="eastAsia" w:ascii="Times New Roman" w:hAnsi="Times New Roman"/>
                      <w:color w:val="auto"/>
                      <w:szCs w:val="18"/>
                      <w:lang w:val="en-US" w:eastAsia="zh-CN"/>
                    </w:rPr>
                    <w:t>达标</w:t>
                  </w:r>
                </w:p>
              </w:tc>
            </w:tr>
            <w:tr w14:paraId="6E0F16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7" w:type="pct"/>
                  <w:vMerge w:val="continue"/>
                  <w:vAlign w:val="center"/>
                </w:tcPr>
                <w:p w14:paraId="3DEA4EDF">
                  <w:pPr>
                    <w:pStyle w:val="52"/>
                    <w:rPr>
                      <w:rFonts w:ascii="Times New Roman" w:hAnsi="Times New Roman"/>
                      <w:color w:val="auto"/>
                      <w:szCs w:val="18"/>
                    </w:rPr>
                  </w:pPr>
                </w:p>
              </w:tc>
              <w:tc>
                <w:tcPr>
                  <w:tcW w:w="558" w:type="pct"/>
                  <w:vAlign w:val="center"/>
                </w:tcPr>
                <w:p w14:paraId="1AE6DC5C">
                  <w:pPr>
                    <w:pStyle w:val="52"/>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总磷</w:t>
                  </w:r>
                </w:p>
              </w:tc>
              <w:tc>
                <w:tcPr>
                  <w:tcW w:w="434" w:type="pct"/>
                  <w:vAlign w:val="center"/>
                </w:tcPr>
                <w:p w14:paraId="787FB463">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1.28</w:t>
                  </w:r>
                </w:p>
              </w:tc>
              <w:tc>
                <w:tcPr>
                  <w:tcW w:w="434" w:type="pct"/>
                  <w:vAlign w:val="center"/>
                </w:tcPr>
                <w:p w14:paraId="1B32336A">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1.34</w:t>
                  </w:r>
                </w:p>
              </w:tc>
              <w:tc>
                <w:tcPr>
                  <w:tcW w:w="434" w:type="pct"/>
                  <w:vAlign w:val="center"/>
                </w:tcPr>
                <w:p w14:paraId="5BAE6CE7">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1.27</w:t>
                  </w:r>
                </w:p>
              </w:tc>
              <w:tc>
                <w:tcPr>
                  <w:tcW w:w="434" w:type="pct"/>
                  <w:vAlign w:val="center"/>
                </w:tcPr>
                <w:p w14:paraId="4B22A603">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1.36</w:t>
                  </w:r>
                </w:p>
              </w:tc>
              <w:tc>
                <w:tcPr>
                  <w:tcW w:w="434" w:type="pct"/>
                  <w:vAlign w:val="center"/>
                </w:tcPr>
                <w:p w14:paraId="3DB7A18E">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1.26</w:t>
                  </w:r>
                </w:p>
              </w:tc>
              <w:tc>
                <w:tcPr>
                  <w:tcW w:w="434" w:type="pct"/>
                  <w:vAlign w:val="center"/>
                </w:tcPr>
                <w:p w14:paraId="4D01850E">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1.30</w:t>
                  </w:r>
                </w:p>
              </w:tc>
              <w:tc>
                <w:tcPr>
                  <w:tcW w:w="434" w:type="pct"/>
                  <w:vAlign w:val="center"/>
                </w:tcPr>
                <w:p w14:paraId="478AAD1C">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1.34</w:t>
                  </w:r>
                </w:p>
              </w:tc>
              <w:tc>
                <w:tcPr>
                  <w:tcW w:w="443" w:type="pct"/>
                  <w:vAlign w:val="center"/>
                </w:tcPr>
                <w:p w14:paraId="29BB2A63">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1.39</w:t>
                  </w:r>
                </w:p>
              </w:tc>
              <w:tc>
                <w:tcPr>
                  <w:tcW w:w="311" w:type="pct"/>
                  <w:tcBorders>
                    <w:left w:val="single" w:color="auto" w:sz="4" w:space="0"/>
                  </w:tcBorders>
                  <w:vAlign w:val="center"/>
                </w:tcPr>
                <w:p w14:paraId="20624074">
                  <w:pPr>
                    <w:pStyle w:val="52"/>
                    <w:rPr>
                      <w:rFonts w:hint="default" w:ascii="Times New Roman" w:hAnsi="Times New Roman"/>
                      <w:color w:val="auto"/>
                      <w:szCs w:val="21"/>
                      <w:lang w:val="en-US" w:eastAsia="zh-CN"/>
                    </w:rPr>
                  </w:pPr>
                  <w:r>
                    <w:rPr>
                      <w:rFonts w:hint="eastAsia" w:ascii="Times New Roman" w:hAnsi="Times New Roman"/>
                      <w:color w:val="auto"/>
                      <w:szCs w:val="21"/>
                      <w:lang w:val="en-US" w:eastAsia="zh-CN"/>
                    </w:rPr>
                    <w:t>8</w:t>
                  </w:r>
                </w:p>
              </w:tc>
              <w:tc>
                <w:tcPr>
                  <w:tcW w:w="350" w:type="pct"/>
                  <w:vAlign w:val="center"/>
                </w:tcPr>
                <w:p w14:paraId="27FFE9C1">
                  <w:pPr>
                    <w:pStyle w:val="52"/>
                    <w:rPr>
                      <w:rFonts w:hint="eastAsia" w:ascii="Times New Roman" w:hAnsi="Times New Roman"/>
                      <w:color w:val="auto"/>
                      <w:szCs w:val="18"/>
                      <w:lang w:val="en-US" w:eastAsia="zh-CN"/>
                    </w:rPr>
                  </w:pPr>
                  <w:r>
                    <w:rPr>
                      <w:rFonts w:hint="eastAsia" w:ascii="Times New Roman" w:hAnsi="Times New Roman"/>
                      <w:color w:val="auto"/>
                      <w:szCs w:val="18"/>
                      <w:lang w:val="en-US" w:eastAsia="zh-CN"/>
                    </w:rPr>
                    <w:t>达标</w:t>
                  </w:r>
                </w:p>
              </w:tc>
            </w:tr>
            <w:tr w14:paraId="1AF84C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7" w:type="pct"/>
                  <w:vMerge w:val="continue"/>
                  <w:vAlign w:val="center"/>
                </w:tcPr>
                <w:p w14:paraId="1FF029AF">
                  <w:pPr>
                    <w:pStyle w:val="52"/>
                    <w:rPr>
                      <w:rFonts w:ascii="Times New Roman" w:hAnsi="Times New Roman"/>
                      <w:color w:val="auto"/>
                      <w:szCs w:val="18"/>
                    </w:rPr>
                  </w:pPr>
                </w:p>
              </w:tc>
              <w:tc>
                <w:tcPr>
                  <w:tcW w:w="558" w:type="pct"/>
                  <w:vAlign w:val="center"/>
                </w:tcPr>
                <w:p w14:paraId="0BBF34A2">
                  <w:pPr>
                    <w:pStyle w:val="52"/>
                    <w:rPr>
                      <w:rFonts w:hint="default" w:ascii="Times New Roman" w:hAnsi="Times New Roman" w:eastAsia="宋体" w:cs="Times New Roman"/>
                      <w:color w:val="auto"/>
                      <w:szCs w:val="21"/>
                      <w:vertAlign w:val="subscript"/>
                      <w:lang w:val="en-US" w:eastAsia="zh-CN"/>
                    </w:rPr>
                  </w:pPr>
                  <w:r>
                    <w:rPr>
                      <w:rFonts w:hint="eastAsia" w:ascii="Times New Roman" w:hAnsi="Times New Roman" w:cs="Times New Roman"/>
                      <w:color w:val="auto"/>
                      <w:szCs w:val="21"/>
                      <w:lang w:val="en-US" w:eastAsia="zh-CN"/>
                    </w:rPr>
                    <w:t>BOD</w:t>
                  </w:r>
                  <w:r>
                    <w:rPr>
                      <w:rFonts w:hint="eastAsia" w:ascii="Times New Roman" w:hAnsi="Times New Roman" w:cs="Times New Roman"/>
                      <w:color w:val="auto"/>
                      <w:szCs w:val="21"/>
                      <w:vertAlign w:val="subscript"/>
                      <w:lang w:val="en-US" w:eastAsia="zh-CN"/>
                    </w:rPr>
                    <w:t>5</w:t>
                  </w:r>
                </w:p>
              </w:tc>
              <w:tc>
                <w:tcPr>
                  <w:tcW w:w="434" w:type="pct"/>
                  <w:vAlign w:val="center"/>
                </w:tcPr>
                <w:p w14:paraId="5ED39B8A">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52.8</w:t>
                  </w:r>
                </w:p>
              </w:tc>
              <w:tc>
                <w:tcPr>
                  <w:tcW w:w="434" w:type="pct"/>
                  <w:vAlign w:val="center"/>
                </w:tcPr>
                <w:p w14:paraId="5645DDF7">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60.3</w:t>
                  </w:r>
                </w:p>
              </w:tc>
              <w:tc>
                <w:tcPr>
                  <w:tcW w:w="434" w:type="pct"/>
                  <w:vAlign w:val="center"/>
                </w:tcPr>
                <w:p w14:paraId="4979373D">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59.1</w:t>
                  </w:r>
                </w:p>
              </w:tc>
              <w:tc>
                <w:tcPr>
                  <w:tcW w:w="434" w:type="pct"/>
                  <w:vAlign w:val="center"/>
                </w:tcPr>
                <w:p w14:paraId="1A5C98CB">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59.7</w:t>
                  </w:r>
                </w:p>
              </w:tc>
              <w:tc>
                <w:tcPr>
                  <w:tcW w:w="434" w:type="pct"/>
                  <w:vAlign w:val="center"/>
                </w:tcPr>
                <w:p w14:paraId="5D8C4522">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53.0</w:t>
                  </w:r>
                </w:p>
              </w:tc>
              <w:tc>
                <w:tcPr>
                  <w:tcW w:w="434" w:type="pct"/>
                  <w:vAlign w:val="center"/>
                </w:tcPr>
                <w:p w14:paraId="2C54F300">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57.6</w:t>
                  </w:r>
                </w:p>
              </w:tc>
              <w:tc>
                <w:tcPr>
                  <w:tcW w:w="434" w:type="pct"/>
                  <w:vAlign w:val="center"/>
                </w:tcPr>
                <w:p w14:paraId="514A0AB5">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58.2</w:t>
                  </w:r>
                </w:p>
              </w:tc>
              <w:tc>
                <w:tcPr>
                  <w:tcW w:w="443" w:type="pct"/>
                  <w:vAlign w:val="center"/>
                </w:tcPr>
                <w:p w14:paraId="0B8E333B">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59.2</w:t>
                  </w:r>
                </w:p>
              </w:tc>
              <w:tc>
                <w:tcPr>
                  <w:tcW w:w="311" w:type="pct"/>
                  <w:tcBorders>
                    <w:left w:val="single" w:color="auto" w:sz="4" w:space="0"/>
                  </w:tcBorders>
                  <w:vAlign w:val="center"/>
                </w:tcPr>
                <w:p w14:paraId="020A3894">
                  <w:pPr>
                    <w:pStyle w:val="52"/>
                    <w:rPr>
                      <w:rFonts w:hint="default" w:ascii="Times New Roman" w:hAnsi="Times New Roman"/>
                      <w:color w:val="auto"/>
                      <w:szCs w:val="21"/>
                      <w:lang w:val="en-US" w:eastAsia="zh-CN"/>
                    </w:rPr>
                  </w:pPr>
                  <w:r>
                    <w:rPr>
                      <w:rFonts w:hint="eastAsia" w:ascii="Times New Roman" w:hAnsi="Times New Roman"/>
                      <w:color w:val="auto"/>
                      <w:szCs w:val="21"/>
                      <w:lang w:val="en-US" w:eastAsia="zh-CN"/>
                    </w:rPr>
                    <w:t>300</w:t>
                  </w:r>
                </w:p>
              </w:tc>
              <w:tc>
                <w:tcPr>
                  <w:tcW w:w="350" w:type="pct"/>
                  <w:vAlign w:val="center"/>
                </w:tcPr>
                <w:p w14:paraId="4CCC1FF3">
                  <w:pPr>
                    <w:pStyle w:val="52"/>
                    <w:rPr>
                      <w:rFonts w:hint="default" w:ascii="Times New Roman" w:hAnsi="Times New Roman"/>
                      <w:color w:val="auto"/>
                      <w:szCs w:val="18"/>
                      <w:lang w:val="en-US" w:eastAsia="zh-CN"/>
                    </w:rPr>
                  </w:pPr>
                  <w:r>
                    <w:rPr>
                      <w:rFonts w:hint="eastAsia" w:ascii="Times New Roman" w:hAnsi="Times New Roman"/>
                      <w:color w:val="auto"/>
                      <w:szCs w:val="18"/>
                      <w:lang w:val="en-US" w:eastAsia="zh-CN"/>
                    </w:rPr>
                    <w:t>达标</w:t>
                  </w:r>
                </w:p>
              </w:tc>
            </w:tr>
            <w:tr w14:paraId="58B37B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7" w:type="pct"/>
                  <w:vMerge w:val="continue"/>
                  <w:vAlign w:val="center"/>
                </w:tcPr>
                <w:p w14:paraId="1590844A">
                  <w:pPr>
                    <w:pStyle w:val="52"/>
                    <w:rPr>
                      <w:rFonts w:ascii="Times New Roman" w:hAnsi="Times New Roman"/>
                      <w:color w:val="auto"/>
                      <w:szCs w:val="18"/>
                    </w:rPr>
                  </w:pPr>
                </w:p>
              </w:tc>
              <w:tc>
                <w:tcPr>
                  <w:tcW w:w="558" w:type="pct"/>
                  <w:vAlign w:val="center"/>
                </w:tcPr>
                <w:p w14:paraId="428F00D3">
                  <w:pPr>
                    <w:pStyle w:val="52"/>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石油类</w:t>
                  </w:r>
                </w:p>
              </w:tc>
              <w:tc>
                <w:tcPr>
                  <w:tcW w:w="434" w:type="pct"/>
                  <w:vAlign w:val="center"/>
                </w:tcPr>
                <w:p w14:paraId="51A53240">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4.51</w:t>
                  </w:r>
                </w:p>
              </w:tc>
              <w:tc>
                <w:tcPr>
                  <w:tcW w:w="434" w:type="pct"/>
                  <w:vAlign w:val="center"/>
                </w:tcPr>
                <w:p w14:paraId="0B07E056">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4.59</w:t>
                  </w:r>
                </w:p>
              </w:tc>
              <w:tc>
                <w:tcPr>
                  <w:tcW w:w="434" w:type="pct"/>
                  <w:vAlign w:val="center"/>
                </w:tcPr>
                <w:p w14:paraId="63DE69B2">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4.53</w:t>
                  </w:r>
                </w:p>
              </w:tc>
              <w:tc>
                <w:tcPr>
                  <w:tcW w:w="434" w:type="pct"/>
                  <w:vAlign w:val="center"/>
                </w:tcPr>
                <w:p w14:paraId="1C4374A5">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4.60</w:t>
                  </w:r>
                </w:p>
              </w:tc>
              <w:tc>
                <w:tcPr>
                  <w:tcW w:w="434" w:type="pct"/>
                  <w:vAlign w:val="center"/>
                </w:tcPr>
                <w:p w14:paraId="4F48D57E">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4.67</w:t>
                  </w:r>
                </w:p>
              </w:tc>
              <w:tc>
                <w:tcPr>
                  <w:tcW w:w="434" w:type="pct"/>
                  <w:vAlign w:val="center"/>
                </w:tcPr>
                <w:p w14:paraId="65630301">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4.75</w:t>
                  </w:r>
                </w:p>
              </w:tc>
              <w:tc>
                <w:tcPr>
                  <w:tcW w:w="434" w:type="pct"/>
                  <w:vAlign w:val="center"/>
                </w:tcPr>
                <w:p w14:paraId="44E47ECD">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4.65</w:t>
                  </w:r>
                </w:p>
              </w:tc>
              <w:tc>
                <w:tcPr>
                  <w:tcW w:w="443" w:type="pct"/>
                  <w:vAlign w:val="center"/>
                </w:tcPr>
                <w:p w14:paraId="762BB009">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4.77</w:t>
                  </w:r>
                </w:p>
              </w:tc>
              <w:tc>
                <w:tcPr>
                  <w:tcW w:w="311" w:type="pct"/>
                  <w:tcBorders>
                    <w:left w:val="single" w:color="auto" w:sz="4" w:space="0"/>
                  </w:tcBorders>
                  <w:vAlign w:val="center"/>
                </w:tcPr>
                <w:p w14:paraId="674F2785">
                  <w:pPr>
                    <w:pStyle w:val="52"/>
                    <w:rPr>
                      <w:rFonts w:hint="default" w:ascii="Times New Roman" w:hAnsi="Times New Roman"/>
                      <w:color w:val="auto"/>
                      <w:szCs w:val="21"/>
                      <w:lang w:val="en-US" w:eastAsia="zh-CN"/>
                    </w:rPr>
                  </w:pPr>
                  <w:r>
                    <w:rPr>
                      <w:rFonts w:hint="eastAsia" w:ascii="Times New Roman" w:hAnsi="Times New Roman"/>
                      <w:color w:val="auto"/>
                      <w:szCs w:val="21"/>
                      <w:lang w:val="en-US" w:eastAsia="zh-CN"/>
                    </w:rPr>
                    <w:t>20</w:t>
                  </w:r>
                </w:p>
              </w:tc>
              <w:tc>
                <w:tcPr>
                  <w:tcW w:w="350" w:type="pct"/>
                  <w:vAlign w:val="center"/>
                </w:tcPr>
                <w:p w14:paraId="682E705E">
                  <w:pPr>
                    <w:pStyle w:val="52"/>
                    <w:rPr>
                      <w:rFonts w:hint="eastAsia" w:ascii="Times New Roman" w:hAnsi="Times New Roman"/>
                      <w:color w:val="auto"/>
                      <w:szCs w:val="18"/>
                      <w:lang w:val="en-US" w:eastAsia="zh-CN"/>
                    </w:rPr>
                  </w:pPr>
                  <w:r>
                    <w:rPr>
                      <w:rFonts w:hint="eastAsia" w:ascii="Times New Roman" w:hAnsi="Times New Roman"/>
                      <w:color w:val="auto"/>
                      <w:szCs w:val="18"/>
                      <w:lang w:val="en-US" w:eastAsia="zh-CN"/>
                    </w:rPr>
                    <w:t>达标</w:t>
                  </w:r>
                </w:p>
              </w:tc>
            </w:tr>
            <w:tr w14:paraId="7AF035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5000" w:type="pct"/>
                  <w:gridSpan w:val="12"/>
                  <w:vAlign w:val="center"/>
                </w:tcPr>
                <w:p w14:paraId="07CC45F8">
                  <w:pPr>
                    <w:pStyle w:val="52"/>
                    <w:jc w:val="left"/>
                    <w:rPr>
                      <w:rFonts w:ascii="Times New Roman" w:hAnsi="Times New Roman"/>
                      <w:color w:val="auto"/>
                      <w:szCs w:val="18"/>
                    </w:rPr>
                  </w:pPr>
                  <w:r>
                    <w:rPr>
                      <w:rFonts w:ascii="Times New Roman" w:hAnsi="Times New Roman"/>
                      <w:color w:val="auto"/>
                    </w:rPr>
                    <w:t>注：pH单位为无量纲，其他</w:t>
                  </w:r>
                  <w:r>
                    <w:rPr>
                      <w:rFonts w:hint="eastAsia" w:ascii="Times New Roman" w:hAnsi="Times New Roman"/>
                      <w:color w:val="auto"/>
                    </w:rPr>
                    <w:t>检测项目</w:t>
                  </w:r>
                  <w:r>
                    <w:rPr>
                      <w:rFonts w:ascii="Times New Roman" w:hAnsi="Times New Roman"/>
                      <w:color w:val="auto"/>
                    </w:rPr>
                    <w:t>单位为mg/L。</w:t>
                  </w:r>
                </w:p>
              </w:tc>
            </w:tr>
          </w:tbl>
          <w:p w14:paraId="5F4C692B">
            <w:pPr>
              <w:pStyle w:val="37"/>
              <w:spacing w:before="0" w:beforeLines="0"/>
              <w:ind w:firstLine="420"/>
              <w:rPr>
                <w:rFonts w:ascii="Times New Roman" w:hAnsi="Times New Roman"/>
                <w:color w:val="auto"/>
              </w:rPr>
            </w:pPr>
            <w:r>
              <w:rPr>
                <w:rFonts w:hint="eastAsia" w:ascii="Times New Roman" w:hAnsi="Times New Roman"/>
                <w:color w:val="auto"/>
              </w:rPr>
              <w:t>雨</w:t>
            </w:r>
            <w:r>
              <w:rPr>
                <w:rFonts w:ascii="Times New Roman" w:hAnsi="Times New Roman"/>
                <w:color w:val="auto"/>
              </w:rPr>
              <w:t>水监测结果详见表</w:t>
            </w:r>
            <w:r>
              <w:rPr>
                <w:rFonts w:hint="eastAsia" w:ascii="Times New Roman" w:hAnsi="Times New Roman"/>
                <w:color w:val="auto"/>
                <w:lang w:val="en-US" w:eastAsia="zh-CN"/>
              </w:rPr>
              <w:t>10</w:t>
            </w:r>
            <w:r>
              <w:rPr>
                <w:rFonts w:ascii="Times New Roman" w:hAnsi="Times New Roman"/>
                <w:color w:val="auto"/>
              </w:rPr>
              <w:t>-</w:t>
            </w:r>
            <w:r>
              <w:rPr>
                <w:rFonts w:hint="eastAsia" w:ascii="Times New Roman" w:hAnsi="Times New Roman"/>
                <w:color w:val="auto"/>
              </w:rPr>
              <w:t>4</w:t>
            </w:r>
            <w:r>
              <w:rPr>
                <w:rFonts w:ascii="Times New Roman" w:hAnsi="Times New Roman"/>
                <w:color w:val="auto"/>
              </w:rPr>
              <w:t>。</w:t>
            </w:r>
          </w:p>
          <w:p w14:paraId="0350EA13">
            <w:pPr>
              <w:pStyle w:val="37"/>
              <w:spacing w:before="0" w:beforeLines="0"/>
              <w:ind w:firstLine="361"/>
              <w:jc w:val="center"/>
              <w:rPr>
                <w:rFonts w:ascii="Times New Roman" w:hAnsi="Times New Roman" w:eastAsiaTheme="minorEastAsia"/>
                <w:b/>
                <w:bCs/>
                <w:color w:val="auto"/>
                <w:sz w:val="18"/>
                <w:szCs w:val="18"/>
              </w:rPr>
            </w:pPr>
            <w:r>
              <w:rPr>
                <w:rFonts w:ascii="Times New Roman" w:hAnsi="Times New Roman" w:eastAsiaTheme="minorEastAsia"/>
                <w:b/>
                <w:bCs/>
                <w:color w:val="auto"/>
                <w:sz w:val="18"/>
                <w:szCs w:val="18"/>
              </w:rPr>
              <w:t>表</w:t>
            </w:r>
            <w:r>
              <w:rPr>
                <w:rFonts w:hint="eastAsia" w:ascii="Times New Roman" w:hAnsi="Times New Roman" w:eastAsiaTheme="minorEastAsia"/>
                <w:b/>
                <w:bCs/>
                <w:color w:val="auto"/>
                <w:sz w:val="18"/>
                <w:szCs w:val="18"/>
                <w:lang w:val="en-US" w:eastAsia="zh-CN"/>
              </w:rPr>
              <w:t>10</w:t>
            </w:r>
            <w:r>
              <w:rPr>
                <w:rFonts w:ascii="Times New Roman" w:hAnsi="Times New Roman" w:eastAsiaTheme="minorEastAsia"/>
                <w:b/>
                <w:bCs/>
                <w:color w:val="auto"/>
                <w:sz w:val="18"/>
                <w:szCs w:val="18"/>
              </w:rPr>
              <w:t>-</w:t>
            </w:r>
            <w:r>
              <w:rPr>
                <w:rFonts w:hint="eastAsia" w:ascii="Times New Roman" w:hAnsi="Times New Roman" w:eastAsiaTheme="minorEastAsia"/>
                <w:b/>
                <w:bCs/>
                <w:color w:val="auto"/>
                <w:sz w:val="18"/>
                <w:szCs w:val="18"/>
              </w:rPr>
              <w:t>4</w:t>
            </w:r>
            <w:r>
              <w:rPr>
                <w:rFonts w:ascii="Times New Roman" w:hAnsi="Times New Roman" w:eastAsiaTheme="minorEastAsia"/>
                <w:b/>
                <w:bCs/>
                <w:color w:val="auto"/>
                <w:sz w:val="18"/>
                <w:szCs w:val="18"/>
              </w:rPr>
              <w:t xml:space="preserve"> 雨水监测结果</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513"/>
              <w:gridCol w:w="1048"/>
              <w:gridCol w:w="1415"/>
              <w:gridCol w:w="1416"/>
              <w:gridCol w:w="1420"/>
              <w:gridCol w:w="1420"/>
              <w:gridCol w:w="515"/>
              <w:gridCol w:w="556"/>
            </w:tblGrid>
            <w:tr w14:paraId="6A154A9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309" w:type="pct"/>
                  <w:vMerge w:val="restart"/>
                  <w:vAlign w:val="center"/>
                </w:tcPr>
                <w:p w14:paraId="10269A3C">
                  <w:pPr>
                    <w:pStyle w:val="52"/>
                    <w:rPr>
                      <w:rFonts w:ascii="Times New Roman" w:hAnsi="Times New Roman"/>
                      <w:b/>
                      <w:bCs/>
                      <w:szCs w:val="18"/>
                    </w:rPr>
                  </w:pPr>
                  <w:r>
                    <w:rPr>
                      <w:rFonts w:ascii="Times New Roman" w:hAnsi="Times New Roman"/>
                      <w:b/>
                      <w:bCs/>
                      <w:szCs w:val="18"/>
                    </w:rPr>
                    <w:t>采样点</w:t>
                  </w:r>
                </w:p>
              </w:tc>
              <w:tc>
                <w:tcPr>
                  <w:tcW w:w="631" w:type="pct"/>
                  <w:vMerge w:val="restart"/>
                  <w:vAlign w:val="center"/>
                </w:tcPr>
                <w:p w14:paraId="0C54DEE6">
                  <w:pPr>
                    <w:pStyle w:val="52"/>
                    <w:rPr>
                      <w:rFonts w:ascii="Times New Roman" w:hAnsi="Times New Roman"/>
                      <w:b/>
                      <w:bCs/>
                      <w:szCs w:val="18"/>
                    </w:rPr>
                  </w:pPr>
                  <w:r>
                    <w:rPr>
                      <w:rFonts w:ascii="Times New Roman" w:hAnsi="Times New Roman"/>
                      <w:b/>
                      <w:bCs/>
                      <w:szCs w:val="18"/>
                    </w:rPr>
                    <w:t>检测项目</w:t>
                  </w:r>
                </w:p>
              </w:tc>
              <w:tc>
                <w:tcPr>
                  <w:tcW w:w="3415" w:type="pct"/>
                  <w:gridSpan w:val="4"/>
                  <w:vAlign w:val="center"/>
                </w:tcPr>
                <w:p w14:paraId="7B635912">
                  <w:pPr>
                    <w:pStyle w:val="52"/>
                    <w:rPr>
                      <w:rFonts w:ascii="Times New Roman" w:hAnsi="Times New Roman"/>
                      <w:b/>
                      <w:bCs/>
                      <w:szCs w:val="18"/>
                    </w:rPr>
                  </w:pPr>
                  <w:r>
                    <w:rPr>
                      <w:rFonts w:ascii="Times New Roman" w:hAnsi="Times New Roman"/>
                      <w:b/>
                      <w:bCs/>
                      <w:szCs w:val="18"/>
                    </w:rPr>
                    <w:t>检测结果</w:t>
                  </w:r>
                </w:p>
              </w:tc>
              <w:tc>
                <w:tcPr>
                  <w:tcW w:w="310" w:type="pct"/>
                  <w:vMerge w:val="restart"/>
                  <w:vAlign w:val="center"/>
                </w:tcPr>
                <w:p w14:paraId="77807BD5">
                  <w:pPr>
                    <w:pStyle w:val="52"/>
                    <w:rPr>
                      <w:rFonts w:ascii="Times New Roman" w:hAnsi="Times New Roman"/>
                      <w:b/>
                      <w:bCs/>
                      <w:szCs w:val="18"/>
                    </w:rPr>
                  </w:pPr>
                  <w:r>
                    <w:rPr>
                      <w:rFonts w:ascii="Times New Roman" w:hAnsi="Times New Roman"/>
                      <w:b/>
                      <w:bCs/>
                      <w:szCs w:val="18"/>
                    </w:rPr>
                    <w:t>标准限值</w:t>
                  </w:r>
                </w:p>
              </w:tc>
              <w:tc>
                <w:tcPr>
                  <w:tcW w:w="334" w:type="pct"/>
                  <w:vMerge w:val="restart"/>
                  <w:vAlign w:val="center"/>
                </w:tcPr>
                <w:p w14:paraId="06CCDABA">
                  <w:pPr>
                    <w:pStyle w:val="52"/>
                    <w:rPr>
                      <w:rFonts w:ascii="Times New Roman" w:hAnsi="Times New Roman"/>
                      <w:b/>
                      <w:bCs/>
                      <w:szCs w:val="18"/>
                    </w:rPr>
                  </w:pPr>
                  <w:r>
                    <w:rPr>
                      <w:rFonts w:ascii="Times New Roman" w:hAnsi="Times New Roman"/>
                      <w:b/>
                      <w:bCs/>
                      <w:szCs w:val="18"/>
                    </w:rPr>
                    <w:t>达标情况</w:t>
                  </w:r>
                </w:p>
              </w:tc>
            </w:tr>
            <w:tr w14:paraId="4CFB13B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309" w:type="pct"/>
                  <w:vMerge w:val="continue"/>
                  <w:vAlign w:val="center"/>
                </w:tcPr>
                <w:p w14:paraId="52739959">
                  <w:pPr>
                    <w:pStyle w:val="52"/>
                    <w:rPr>
                      <w:rFonts w:ascii="Times New Roman" w:hAnsi="Times New Roman"/>
                      <w:szCs w:val="18"/>
                    </w:rPr>
                  </w:pPr>
                </w:p>
              </w:tc>
              <w:tc>
                <w:tcPr>
                  <w:tcW w:w="631" w:type="pct"/>
                  <w:vMerge w:val="continue"/>
                  <w:vAlign w:val="center"/>
                </w:tcPr>
                <w:p w14:paraId="016987C3">
                  <w:pPr>
                    <w:pStyle w:val="52"/>
                    <w:rPr>
                      <w:rFonts w:ascii="Times New Roman" w:hAnsi="Times New Roman"/>
                      <w:szCs w:val="18"/>
                    </w:rPr>
                  </w:pPr>
                </w:p>
              </w:tc>
              <w:tc>
                <w:tcPr>
                  <w:tcW w:w="1705" w:type="pct"/>
                  <w:gridSpan w:val="2"/>
                  <w:vAlign w:val="center"/>
                </w:tcPr>
                <w:p w14:paraId="702126C9">
                  <w:pPr>
                    <w:pStyle w:val="52"/>
                    <w:rPr>
                      <w:rFonts w:ascii="Times New Roman" w:hAnsi="Times New Roman"/>
                      <w:b/>
                      <w:bCs/>
                    </w:rPr>
                  </w:pPr>
                  <w:r>
                    <w:rPr>
                      <w:rFonts w:ascii="Times New Roman" w:hAnsi="Times New Roman"/>
                      <w:b/>
                      <w:bCs/>
                      <w:szCs w:val="18"/>
                    </w:rPr>
                    <w:t>202</w:t>
                  </w:r>
                  <w:r>
                    <w:rPr>
                      <w:rFonts w:hint="eastAsia" w:ascii="Times New Roman" w:hAnsi="Times New Roman"/>
                      <w:b/>
                      <w:bCs/>
                      <w:szCs w:val="18"/>
                      <w:lang w:val="en-US" w:eastAsia="zh-CN"/>
                    </w:rPr>
                    <w:t>5</w:t>
                  </w:r>
                  <w:r>
                    <w:rPr>
                      <w:rFonts w:ascii="Times New Roman" w:hAnsi="Times New Roman"/>
                      <w:b/>
                      <w:bCs/>
                      <w:szCs w:val="18"/>
                    </w:rPr>
                    <w:t>年</w:t>
                  </w:r>
                  <w:r>
                    <w:rPr>
                      <w:rFonts w:hint="eastAsia" w:ascii="Times New Roman" w:hAnsi="Times New Roman"/>
                      <w:b/>
                      <w:bCs/>
                      <w:szCs w:val="18"/>
                    </w:rPr>
                    <w:t>0</w:t>
                  </w:r>
                  <w:r>
                    <w:rPr>
                      <w:rFonts w:hint="eastAsia" w:ascii="Times New Roman" w:hAnsi="Times New Roman"/>
                      <w:b/>
                      <w:bCs/>
                      <w:szCs w:val="18"/>
                      <w:lang w:val="en-US" w:eastAsia="zh-CN"/>
                    </w:rPr>
                    <w:t>3</w:t>
                  </w:r>
                  <w:r>
                    <w:rPr>
                      <w:rFonts w:hint="eastAsia" w:ascii="Times New Roman" w:hAnsi="Times New Roman"/>
                      <w:b/>
                      <w:bCs/>
                      <w:szCs w:val="18"/>
                    </w:rPr>
                    <w:t>月</w:t>
                  </w:r>
                  <w:r>
                    <w:rPr>
                      <w:rFonts w:ascii="Times New Roman" w:hAnsi="Times New Roman"/>
                      <w:b/>
                      <w:bCs/>
                      <w:szCs w:val="18"/>
                    </w:rPr>
                    <w:t>1</w:t>
                  </w:r>
                  <w:r>
                    <w:rPr>
                      <w:rFonts w:hint="eastAsia" w:ascii="Times New Roman" w:hAnsi="Times New Roman"/>
                      <w:b/>
                      <w:bCs/>
                      <w:szCs w:val="18"/>
                      <w:lang w:val="en-US" w:eastAsia="zh-CN"/>
                    </w:rPr>
                    <w:t>3</w:t>
                  </w:r>
                  <w:r>
                    <w:rPr>
                      <w:rFonts w:hint="eastAsia" w:ascii="Times New Roman" w:hAnsi="Times New Roman"/>
                      <w:b/>
                      <w:bCs/>
                      <w:szCs w:val="18"/>
                    </w:rPr>
                    <w:t>日</w:t>
                  </w:r>
                </w:p>
              </w:tc>
              <w:tc>
                <w:tcPr>
                  <w:tcW w:w="1709" w:type="pct"/>
                  <w:gridSpan w:val="2"/>
                  <w:vAlign w:val="center"/>
                </w:tcPr>
                <w:p w14:paraId="6443ADA4">
                  <w:pPr>
                    <w:pStyle w:val="52"/>
                    <w:rPr>
                      <w:rFonts w:ascii="Times New Roman" w:hAnsi="Times New Roman"/>
                      <w:szCs w:val="18"/>
                    </w:rPr>
                  </w:pPr>
                  <w:r>
                    <w:rPr>
                      <w:rFonts w:hint="eastAsia" w:ascii="Times New Roman"/>
                      <w:b/>
                      <w:bCs/>
                      <w:szCs w:val="18"/>
                    </w:rPr>
                    <w:t>202</w:t>
                  </w:r>
                  <w:r>
                    <w:rPr>
                      <w:rFonts w:hint="eastAsia" w:ascii="Times New Roman"/>
                      <w:b/>
                      <w:bCs/>
                      <w:szCs w:val="18"/>
                      <w:lang w:val="en-US" w:eastAsia="zh-CN"/>
                    </w:rPr>
                    <w:t>5</w:t>
                  </w:r>
                  <w:r>
                    <w:rPr>
                      <w:rFonts w:hint="eastAsia" w:ascii="Times New Roman"/>
                      <w:b/>
                      <w:bCs/>
                      <w:szCs w:val="18"/>
                    </w:rPr>
                    <w:t>年0</w:t>
                  </w:r>
                  <w:r>
                    <w:rPr>
                      <w:rFonts w:hint="eastAsia" w:ascii="Times New Roman"/>
                      <w:b/>
                      <w:bCs/>
                      <w:szCs w:val="18"/>
                      <w:lang w:val="en-US" w:eastAsia="zh-CN"/>
                    </w:rPr>
                    <w:t>3</w:t>
                  </w:r>
                  <w:r>
                    <w:rPr>
                      <w:rFonts w:hint="eastAsia" w:ascii="Times New Roman"/>
                      <w:b/>
                      <w:bCs/>
                      <w:szCs w:val="18"/>
                    </w:rPr>
                    <w:t>月</w:t>
                  </w:r>
                  <w:r>
                    <w:rPr>
                      <w:rFonts w:ascii="Times New Roman"/>
                      <w:b/>
                      <w:bCs/>
                      <w:szCs w:val="18"/>
                    </w:rPr>
                    <w:t>1</w:t>
                  </w:r>
                  <w:r>
                    <w:rPr>
                      <w:rFonts w:hint="eastAsia" w:ascii="Times New Roman"/>
                      <w:b/>
                      <w:bCs/>
                      <w:szCs w:val="18"/>
                      <w:lang w:val="en-US" w:eastAsia="zh-CN"/>
                    </w:rPr>
                    <w:t>4</w:t>
                  </w:r>
                  <w:r>
                    <w:rPr>
                      <w:rFonts w:hint="eastAsia" w:ascii="Times New Roman"/>
                      <w:b/>
                      <w:bCs/>
                      <w:szCs w:val="18"/>
                    </w:rPr>
                    <w:t>日</w:t>
                  </w:r>
                </w:p>
              </w:tc>
              <w:tc>
                <w:tcPr>
                  <w:tcW w:w="310" w:type="pct"/>
                  <w:vMerge w:val="continue"/>
                  <w:vAlign w:val="center"/>
                </w:tcPr>
                <w:p w14:paraId="50A33582">
                  <w:pPr>
                    <w:pStyle w:val="52"/>
                    <w:rPr>
                      <w:rFonts w:ascii="Times New Roman" w:hAnsi="Times New Roman"/>
                      <w:szCs w:val="18"/>
                    </w:rPr>
                  </w:pPr>
                </w:p>
              </w:tc>
              <w:tc>
                <w:tcPr>
                  <w:tcW w:w="334" w:type="pct"/>
                  <w:vMerge w:val="continue"/>
                  <w:vAlign w:val="center"/>
                </w:tcPr>
                <w:p w14:paraId="49FF0B93">
                  <w:pPr>
                    <w:pStyle w:val="52"/>
                    <w:rPr>
                      <w:rFonts w:ascii="Times New Roman" w:hAnsi="Times New Roman"/>
                      <w:szCs w:val="18"/>
                    </w:rPr>
                  </w:pPr>
                </w:p>
              </w:tc>
            </w:tr>
            <w:tr w14:paraId="4B782C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309" w:type="pct"/>
                  <w:vMerge w:val="continue"/>
                  <w:vAlign w:val="center"/>
                </w:tcPr>
                <w:p w14:paraId="7745E003">
                  <w:pPr>
                    <w:pStyle w:val="52"/>
                    <w:rPr>
                      <w:rFonts w:ascii="Times New Roman" w:hAnsi="Times New Roman"/>
                      <w:szCs w:val="18"/>
                    </w:rPr>
                  </w:pPr>
                </w:p>
              </w:tc>
              <w:tc>
                <w:tcPr>
                  <w:tcW w:w="631" w:type="pct"/>
                  <w:vMerge w:val="continue"/>
                  <w:vAlign w:val="center"/>
                </w:tcPr>
                <w:p w14:paraId="60B6712B">
                  <w:pPr>
                    <w:pStyle w:val="52"/>
                    <w:rPr>
                      <w:rFonts w:ascii="Times New Roman" w:hAnsi="Times New Roman"/>
                      <w:szCs w:val="18"/>
                    </w:rPr>
                  </w:pPr>
                </w:p>
              </w:tc>
              <w:tc>
                <w:tcPr>
                  <w:tcW w:w="852" w:type="pct"/>
                  <w:vAlign w:val="center"/>
                </w:tcPr>
                <w:p w14:paraId="042F5B8A">
                  <w:pPr>
                    <w:pStyle w:val="52"/>
                    <w:rPr>
                      <w:rFonts w:ascii="Times New Roman" w:hAnsi="Times New Roman"/>
                      <w:szCs w:val="18"/>
                    </w:rPr>
                  </w:pPr>
                  <w:r>
                    <w:rPr>
                      <w:rFonts w:ascii="Times New Roman" w:hAnsi="Times New Roman"/>
                      <w:szCs w:val="18"/>
                    </w:rPr>
                    <w:t>第一次</w:t>
                  </w:r>
                </w:p>
              </w:tc>
              <w:tc>
                <w:tcPr>
                  <w:tcW w:w="852" w:type="pct"/>
                  <w:vAlign w:val="center"/>
                </w:tcPr>
                <w:p w14:paraId="06E92563">
                  <w:pPr>
                    <w:pStyle w:val="52"/>
                    <w:rPr>
                      <w:rFonts w:ascii="Times New Roman" w:hAnsi="Times New Roman"/>
                      <w:szCs w:val="18"/>
                    </w:rPr>
                  </w:pPr>
                  <w:r>
                    <w:rPr>
                      <w:rFonts w:ascii="Times New Roman" w:hAnsi="Times New Roman"/>
                      <w:szCs w:val="18"/>
                    </w:rPr>
                    <w:t>第二次</w:t>
                  </w:r>
                </w:p>
              </w:tc>
              <w:tc>
                <w:tcPr>
                  <w:tcW w:w="855" w:type="pct"/>
                  <w:vAlign w:val="center"/>
                </w:tcPr>
                <w:p w14:paraId="26111945">
                  <w:pPr>
                    <w:pStyle w:val="52"/>
                    <w:rPr>
                      <w:rFonts w:ascii="Times New Roman" w:hAnsi="Times New Roman"/>
                      <w:szCs w:val="18"/>
                    </w:rPr>
                  </w:pPr>
                  <w:r>
                    <w:rPr>
                      <w:rFonts w:ascii="Times New Roman" w:hAnsi="Times New Roman"/>
                      <w:szCs w:val="18"/>
                    </w:rPr>
                    <w:t>第一次</w:t>
                  </w:r>
                </w:p>
              </w:tc>
              <w:tc>
                <w:tcPr>
                  <w:tcW w:w="854" w:type="pct"/>
                  <w:vAlign w:val="center"/>
                </w:tcPr>
                <w:p w14:paraId="3160E46F">
                  <w:pPr>
                    <w:pStyle w:val="52"/>
                    <w:rPr>
                      <w:rFonts w:ascii="Times New Roman" w:hAnsi="Times New Roman"/>
                      <w:szCs w:val="18"/>
                    </w:rPr>
                  </w:pPr>
                  <w:r>
                    <w:rPr>
                      <w:rFonts w:ascii="Times New Roman" w:hAnsi="Times New Roman"/>
                      <w:szCs w:val="18"/>
                    </w:rPr>
                    <w:t>第二次</w:t>
                  </w:r>
                </w:p>
              </w:tc>
              <w:tc>
                <w:tcPr>
                  <w:tcW w:w="310" w:type="pct"/>
                  <w:vMerge w:val="continue"/>
                  <w:vAlign w:val="center"/>
                </w:tcPr>
                <w:p w14:paraId="0056021F">
                  <w:pPr>
                    <w:pStyle w:val="52"/>
                    <w:rPr>
                      <w:rFonts w:ascii="Times New Roman" w:hAnsi="Times New Roman"/>
                      <w:szCs w:val="18"/>
                    </w:rPr>
                  </w:pPr>
                </w:p>
              </w:tc>
              <w:tc>
                <w:tcPr>
                  <w:tcW w:w="334" w:type="pct"/>
                  <w:vMerge w:val="continue"/>
                  <w:vAlign w:val="center"/>
                </w:tcPr>
                <w:p w14:paraId="79B750EA">
                  <w:pPr>
                    <w:pStyle w:val="52"/>
                    <w:rPr>
                      <w:rFonts w:ascii="Times New Roman" w:hAnsi="Times New Roman"/>
                      <w:szCs w:val="18"/>
                    </w:rPr>
                  </w:pPr>
                </w:p>
              </w:tc>
            </w:tr>
            <w:tr w14:paraId="5DDC35A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309" w:type="pct"/>
                  <w:vMerge w:val="restart"/>
                  <w:vAlign w:val="center"/>
                </w:tcPr>
                <w:p w14:paraId="39031BD0">
                  <w:pPr>
                    <w:pStyle w:val="52"/>
                    <w:rPr>
                      <w:rFonts w:ascii="Times New Roman" w:hAnsi="Times New Roman"/>
                      <w:szCs w:val="18"/>
                    </w:rPr>
                  </w:pPr>
                  <w:r>
                    <w:rPr>
                      <w:rFonts w:hint="eastAsia" w:ascii="Times New Roman" w:hAnsi="Times New Roman"/>
                      <w:szCs w:val="18"/>
                    </w:rPr>
                    <w:t>雨水排放口</w:t>
                  </w:r>
                </w:p>
              </w:tc>
              <w:tc>
                <w:tcPr>
                  <w:tcW w:w="631" w:type="pct"/>
                  <w:vAlign w:val="center"/>
                </w:tcPr>
                <w:p w14:paraId="771E19FC">
                  <w:pPr>
                    <w:pStyle w:val="52"/>
                    <w:rPr>
                      <w:rFonts w:ascii="Times New Roman" w:hAnsi="Times New Roman"/>
                      <w:szCs w:val="18"/>
                    </w:rPr>
                  </w:pPr>
                  <w:r>
                    <w:rPr>
                      <w:rFonts w:ascii="Times New Roman" w:hAnsi="Times New Roman"/>
                      <w:szCs w:val="18"/>
                    </w:rPr>
                    <w:t>pH值</w:t>
                  </w:r>
                </w:p>
              </w:tc>
              <w:tc>
                <w:tcPr>
                  <w:tcW w:w="852" w:type="pct"/>
                  <w:vAlign w:val="center"/>
                </w:tcPr>
                <w:p w14:paraId="58629150">
                  <w:pPr>
                    <w:pStyle w:val="52"/>
                    <w:rPr>
                      <w:rFonts w:hint="default" w:ascii="Times New Roman" w:hAnsi="Times New Roman" w:eastAsia="宋体"/>
                      <w:szCs w:val="18"/>
                      <w:lang w:val="en-US" w:eastAsia="zh-CN"/>
                    </w:rPr>
                  </w:pPr>
                  <w:r>
                    <w:rPr>
                      <w:rFonts w:hint="eastAsia" w:ascii="Times New Roman" w:hAnsi="Times New Roman"/>
                      <w:szCs w:val="18"/>
                      <w:lang w:val="en-US" w:eastAsia="zh-CN"/>
                    </w:rPr>
                    <w:t>6.9</w:t>
                  </w:r>
                </w:p>
              </w:tc>
              <w:tc>
                <w:tcPr>
                  <w:tcW w:w="852" w:type="pct"/>
                  <w:vAlign w:val="center"/>
                </w:tcPr>
                <w:p w14:paraId="5D103C9B">
                  <w:pPr>
                    <w:pStyle w:val="52"/>
                    <w:rPr>
                      <w:rFonts w:hint="default" w:ascii="Times New Roman" w:hAnsi="Times New Roman" w:eastAsia="宋体"/>
                      <w:szCs w:val="18"/>
                      <w:lang w:val="en-US" w:eastAsia="zh-CN"/>
                    </w:rPr>
                  </w:pPr>
                  <w:r>
                    <w:rPr>
                      <w:rFonts w:hint="eastAsia" w:ascii="Times New Roman" w:hAnsi="Times New Roman"/>
                      <w:szCs w:val="18"/>
                      <w:lang w:val="en-US" w:eastAsia="zh-CN"/>
                    </w:rPr>
                    <w:t>7.0</w:t>
                  </w:r>
                </w:p>
              </w:tc>
              <w:tc>
                <w:tcPr>
                  <w:tcW w:w="855" w:type="pct"/>
                  <w:vAlign w:val="center"/>
                </w:tcPr>
                <w:p w14:paraId="13697A6A">
                  <w:pPr>
                    <w:pStyle w:val="52"/>
                    <w:rPr>
                      <w:rFonts w:hint="default" w:ascii="Times New Roman" w:hAnsi="Times New Roman" w:eastAsia="宋体"/>
                      <w:szCs w:val="18"/>
                      <w:lang w:val="en-US" w:eastAsia="zh-CN"/>
                    </w:rPr>
                  </w:pPr>
                  <w:r>
                    <w:rPr>
                      <w:rFonts w:hint="eastAsia" w:ascii="Times New Roman" w:hAnsi="Times New Roman"/>
                      <w:szCs w:val="18"/>
                      <w:lang w:val="en-US" w:eastAsia="zh-CN"/>
                    </w:rPr>
                    <w:t>6.9</w:t>
                  </w:r>
                </w:p>
              </w:tc>
              <w:tc>
                <w:tcPr>
                  <w:tcW w:w="854" w:type="pct"/>
                  <w:vAlign w:val="center"/>
                </w:tcPr>
                <w:p w14:paraId="4DDF64FC">
                  <w:pPr>
                    <w:pStyle w:val="52"/>
                    <w:rPr>
                      <w:rFonts w:hint="default" w:ascii="Times New Roman" w:hAnsi="Times New Roman" w:eastAsia="宋体"/>
                      <w:szCs w:val="18"/>
                      <w:lang w:val="en-US" w:eastAsia="zh-CN"/>
                    </w:rPr>
                  </w:pPr>
                  <w:r>
                    <w:rPr>
                      <w:rFonts w:hint="eastAsia" w:ascii="Times New Roman" w:hAnsi="Times New Roman"/>
                      <w:szCs w:val="18"/>
                      <w:lang w:val="en-US" w:eastAsia="zh-CN"/>
                    </w:rPr>
                    <w:t>6.9</w:t>
                  </w:r>
                </w:p>
              </w:tc>
              <w:tc>
                <w:tcPr>
                  <w:tcW w:w="310" w:type="pct"/>
                  <w:tcBorders>
                    <w:left w:val="single" w:color="auto" w:sz="4" w:space="0"/>
                  </w:tcBorders>
                  <w:vAlign w:val="center"/>
                </w:tcPr>
                <w:p w14:paraId="6263AC3F">
                  <w:pPr>
                    <w:pStyle w:val="52"/>
                    <w:rPr>
                      <w:rFonts w:ascii="Times New Roman" w:hAnsi="Times New Roman"/>
                      <w:szCs w:val="18"/>
                    </w:rPr>
                  </w:pPr>
                  <w:r>
                    <w:rPr>
                      <w:rFonts w:hint="eastAsia" w:ascii="Times New Roman" w:hAnsi="Times New Roman"/>
                      <w:szCs w:val="18"/>
                    </w:rPr>
                    <w:t>6~9</w:t>
                  </w:r>
                </w:p>
              </w:tc>
              <w:tc>
                <w:tcPr>
                  <w:tcW w:w="334" w:type="pct"/>
                  <w:vAlign w:val="center"/>
                </w:tcPr>
                <w:p w14:paraId="54012533">
                  <w:pPr>
                    <w:pStyle w:val="52"/>
                    <w:rPr>
                      <w:rFonts w:ascii="Times New Roman" w:hAnsi="Times New Roman"/>
                      <w:szCs w:val="18"/>
                    </w:rPr>
                  </w:pPr>
                  <w:r>
                    <w:rPr>
                      <w:rFonts w:hint="eastAsia" w:ascii="Times New Roman" w:hAnsi="Times New Roman"/>
                      <w:szCs w:val="18"/>
                    </w:rPr>
                    <w:t>达标</w:t>
                  </w:r>
                </w:p>
              </w:tc>
            </w:tr>
            <w:tr w14:paraId="7D3725D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309" w:type="pct"/>
                  <w:vMerge w:val="continue"/>
                  <w:vAlign w:val="center"/>
                </w:tcPr>
                <w:p w14:paraId="748A21AF">
                  <w:pPr>
                    <w:pStyle w:val="52"/>
                    <w:rPr>
                      <w:rFonts w:ascii="Times New Roman" w:hAnsi="Times New Roman"/>
                      <w:szCs w:val="18"/>
                    </w:rPr>
                  </w:pPr>
                </w:p>
              </w:tc>
              <w:tc>
                <w:tcPr>
                  <w:tcW w:w="631" w:type="pct"/>
                  <w:vAlign w:val="center"/>
                </w:tcPr>
                <w:p w14:paraId="43802300">
                  <w:pPr>
                    <w:pStyle w:val="52"/>
                    <w:rPr>
                      <w:rFonts w:ascii="Times New Roman" w:hAnsi="Times New Roman"/>
                      <w:szCs w:val="18"/>
                    </w:rPr>
                  </w:pPr>
                  <w:r>
                    <w:rPr>
                      <w:rFonts w:ascii="Times New Roman" w:hAnsi="Times New Roman"/>
                      <w:szCs w:val="18"/>
                    </w:rPr>
                    <w:t>化学需氧量</w:t>
                  </w:r>
                </w:p>
              </w:tc>
              <w:tc>
                <w:tcPr>
                  <w:tcW w:w="852" w:type="pct"/>
                  <w:vAlign w:val="center"/>
                </w:tcPr>
                <w:p w14:paraId="23C31870">
                  <w:pPr>
                    <w:pStyle w:val="52"/>
                    <w:rPr>
                      <w:rFonts w:hint="default" w:ascii="Times New Roman" w:hAnsi="Times New Roman" w:eastAsia="宋体"/>
                      <w:szCs w:val="18"/>
                      <w:lang w:val="en-US" w:eastAsia="zh-CN"/>
                    </w:rPr>
                  </w:pPr>
                  <w:r>
                    <w:rPr>
                      <w:rFonts w:hint="eastAsia" w:ascii="Times New Roman" w:hAnsi="Times New Roman"/>
                      <w:szCs w:val="18"/>
                      <w:lang w:val="en-US" w:eastAsia="zh-CN"/>
                    </w:rPr>
                    <w:t>46</w:t>
                  </w:r>
                </w:p>
              </w:tc>
              <w:tc>
                <w:tcPr>
                  <w:tcW w:w="852" w:type="pct"/>
                  <w:vAlign w:val="center"/>
                </w:tcPr>
                <w:p w14:paraId="110F1EAB">
                  <w:pPr>
                    <w:pStyle w:val="52"/>
                    <w:rPr>
                      <w:rFonts w:hint="default" w:ascii="Times New Roman" w:hAnsi="Times New Roman" w:eastAsia="宋体"/>
                      <w:szCs w:val="18"/>
                      <w:lang w:val="en-US" w:eastAsia="zh-CN"/>
                    </w:rPr>
                  </w:pPr>
                  <w:r>
                    <w:rPr>
                      <w:rFonts w:hint="eastAsia" w:ascii="Times New Roman" w:hAnsi="Times New Roman"/>
                      <w:szCs w:val="18"/>
                      <w:lang w:val="en-US" w:eastAsia="zh-CN"/>
                    </w:rPr>
                    <w:t>44</w:t>
                  </w:r>
                </w:p>
              </w:tc>
              <w:tc>
                <w:tcPr>
                  <w:tcW w:w="855" w:type="pct"/>
                  <w:vAlign w:val="center"/>
                </w:tcPr>
                <w:p w14:paraId="5C3D2DD5">
                  <w:pPr>
                    <w:pStyle w:val="52"/>
                    <w:rPr>
                      <w:rFonts w:hint="default" w:ascii="Times New Roman" w:hAnsi="Times New Roman" w:eastAsia="宋体"/>
                      <w:szCs w:val="18"/>
                      <w:lang w:val="en-US" w:eastAsia="zh-CN"/>
                    </w:rPr>
                  </w:pPr>
                  <w:r>
                    <w:rPr>
                      <w:rFonts w:hint="eastAsia" w:ascii="Times New Roman" w:hAnsi="Times New Roman"/>
                      <w:szCs w:val="18"/>
                      <w:lang w:val="en-US" w:eastAsia="zh-CN"/>
                    </w:rPr>
                    <w:t>45</w:t>
                  </w:r>
                </w:p>
              </w:tc>
              <w:tc>
                <w:tcPr>
                  <w:tcW w:w="854" w:type="pct"/>
                  <w:vAlign w:val="center"/>
                </w:tcPr>
                <w:p w14:paraId="4FC364B8">
                  <w:pPr>
                    <w:pStyle w:val="52"/>
                    <w:rPr>
                      <w:rFonts w:hint="default" w:ascii="Times New Roman" w:hAnsi="Times New Roman" w:eastAsia="宋体"/>
                      <w:szCs w:val="18"/>
                      <w:lang w:val="en-US" w:eastAsia="zh-CN"/>
                    </w:rPr>
                  </w:pPr>
                  <w:r>
                    <w:rPr>
                      <w:rFonts w:hint="eastAsia" w:ascii="Times New Roman" w:hAnsi="Times New Roman"/>
                      <w:szCs w:val="18"/>
                      <w:lang w:val="en-US" w:eastAsia="zh-CN"/>
                    </w:rPr>
                    <w:t>43</w:t>
                  </w:r>
                </w:p>
              </w:tc>
              <w:tc>
                <w:tcPr>
                  <w:tcW w:w="310" w:type="pct"/>
                  <w:tcBorders>
                    <w:left w:val="single" w:color="auto" w:sz="4" w:space="0"/>
                  </w:tcBorders>
                  <w:vAlign w:val="center"/>
                </w:tcPr>
                <w:p w14:paraId="28AAF636">
                  <w:pPr>
                    <w:pStyle w:val="52"/>
                    <w:rPr>
                      <w:rFonts w:ascii="Times New Roman" w:hAnsi="Times New Roman"/>
                      <w:szCs w:val="18"/>
                    </w:rPr>
                  </w:pPr>
                  <w:r>
                    <w:rPr>
                      <w:rFonts w:hint="eastAsia" w:ascii="Times New Roman" w:hAnsi="Times New Roman"/>
                      <w:szCs w:val="18"/>
                    </w:rPr>
                    <w:t>50</w:t>
                  </w:r>
                </w:p>
              </w:tc>
              <w:tc>
                <w:tcPr>
                  <w:tcW w:w="334" w:type="pct"/>
                  <w:vAlign w:val="center"/>
                </w:tcPr>
                <w:p w14:paraId="5C55EEDB">
                  <w:pPr>
                    <w:pStyle w:val="52"/>
                    <w:rPr>
                      <w:rFonts w:ascii="Times New Roman" w:hAnsi="Times New Roman"/>
                      <w:szCs w:val="18"/>
                    </w:rPr>
                  </w:pPr>
                  <w:r>
                    <w:rPr>
                      <w:rFonts w:hint="eastAsia" w:ascii="Times New Roman" w:hAnsi="Times New Roman"/>
                      <w:szCs w:val="18"/>
                    </w:rPr>
                    <w:t>达标</w:t>
                  </w:r>
                </w:p>
              </w:tc>
            </w:tr>
            <w:tr w14:paraId="528D25C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309" w:type="pct"/>
                  <w:vMerge w:val="continue"/>
                  <w:vAlign w:val="center"/>
                </w:tcPr>
                <w:p w14:paraId="35B829F0">
                  <w:pPr>
                    <w:pStyle w:val="52"/>
                    <w:rPr>
                      <w:rFonts w:ascii="Times New Roman" w:hAnsi="Times New Roman"/>
                      <w:szCs w:val="18"/>
                    </w:rPr>
                  </w:pPr>
                </w:p>
              </w:tc>
              <w:tc>
                <w:tcPr>
                  <w:tcW w:w="631" w:type="pct"/>
                  <w:vAlign w:val="center"/>
                </w:tcPr>
                <w:p w14:paraId="4108F926">
                  <w:pPr>
                    <w:pStyle w:val="52"/>
                    <w:rPr>
                      <w:rFonts w:ascii="Times New Roman" w:hAnsi="Times New Roman"/>
                      <w:szCs w:val="18"/>
                    </w:rPr>
                  </w:pPr>
                  <w:r>
                    <w:rPr>
                      <w:rFonts w:ascii="Times New Roman" w:hAnsi="Times New Roman"/>
                      <w:szCs w:val="18"/>
                    </w:rPr>
                    <w:t>氨氮</w:t>
                  </w:r>
                </w:p>
              </w:tc>
              <w:tc>
                <w:tcPr>
                  <w:tcW w:w="852" w:type="pct"/>
                  <w:vAlign w:val="center"/>
                </w:tcPr>
                <w:p w14:paraId="7EE1B460">
                  <w:pPr>
                    <w:pStyle w:val="52"/>
                    <w:rPr>
                      <w:rFonts w:hint="default" w:ascii="Times New Roman" w:hAnsi="Times New Roman" w:eastAsia="宋体"/>
                      <w:szCs w:val="18"/>
                      <w:lang w:val="en-US" w:eastAsia="zh-CN"/>
                    </w:rPr>
                  </w:pPr>
                  <w:r>
                    <w:rPr>
                      <w:rFonts w:hint="eastAsia" w:ascii="Times New Roman" w:hAnsi="Times New Roman"/>
                      <w:szCs w:val="18"/>
                      <w:lang w:val="en-US" w:eastAsia="zh-CN"/>
                    </w:rPr>
                    <w:t>0.747</w:t>
                  </w:r>
                </w:p>
              </w:tc>
              <w:tc>
                <w:tcPr>
                  <w:tcW w:w="852" w:type="pct"/>
                  <w:vAlign w:val="center"/>
                </w:tcPr>
                <w:p w14:paraId="15DAD3BA">
                  <w:pPr>
                    <w:pStyle w:val="52"/>
                    <w:rPr>
                      <w:rFonts w:hint="default" w:ascii="Times New Roman" w:hAnsi="Times New Roman" w:eastAsia="宋体"/>
                      <w:szCs w:val="18"/>
                      <w:lang w:val="en-US" w:eastAsia="zh-CN"/>
                    </w:rPr>
                  </w:pPr>
                  <w:r>
                    <w:rPr>
                      <w:rFonts w:hint="eastAsia" w:ascii="Times New Roman" w:hAnsi="Times New Roman"/>
                      <w:szCs w:val="18"/>
                      <w:lang w:val="en-US" w:eastAsia="zh-CN"/>
                    </w:rPr>
                    <w:t>0.755</w:t>
                  </w:r>
                </w:p>
              </w:tc>
              <w:tc>
                <w:tcPr>
                  <w:tcW w:w="855" w:type="pct"/>
                  <w:vAlign w:val="center"/>
                </w:tcPr>
                <w:p w14:paraId="3FEAC0CC">
                  <w:pPr>
                    <w:pStyle w:val="52"/>
                    <w:rPr>
                      <w:rFonts w:hint="default" w:ascii="Times New Roman" w:hAnsi="Times New Roman" w:eastAsia="宋体"/>
                      <w:szCs w:val="18"/>
                      <w:lang w:val="en-US" w:eastAsia="zh-CN"/>
                    </w:rPr>
                  </w:pPr>
                  <w:r>
                    <w:rPr>
                      <w:rFonts w:hint="eastAsia" w:ascii="Times New Roman" w:hAnsi="Times New Roman"/>
                      <w:szCs w:val="18"/>
                      <w:lang w:val="en-US" w:eastAsia="zh-CN"/>
                    </w:rPr>
                    <w:t>0.725</w:t>
                  </w:r>
                </w:p>
              </w:tc>
              <w:tc>
                <w:tcPr>
                  <w:tcW w:w="854" w:type="pct"/>
                  <w:vAlign w:val="center"/>
                </w:tcPr>
                <w:p w14:paraId="7DF84766">
                  <w:pPr>
                    <w:pStyle w:val="52"/>
                    <w:rPr>
                      <w:rFonts w:hint="default" w:ascii="Times New Roman" w:hAnsi="Times New Roman" w:eastAsia="宋体"/>
                      <w:szCs w:val="18"/>
                      <w:lang w:val="en-US" w:eastAsia="zh-CN"/>
                    </w:rPr>
                  </w:pPr>
                  <w:r>
                    <w:rPr>
                      <w:rFonts w:hint="eastAsia" w:ascii="Times New Roman" w:hAnsi="Times New Roman"/>
                      <w:szCs w:val="18"/>
                      <w:lang w:val="en-US" w:eastAsia="zh-CN"/>
                    </w:rPr>
                    <w:t>0.755</w:t>
                  </w:r>
                </w:p>
              </w:tc>
              <w:tc>
                <w:tcPr>
                  <w:tcW w:w="310" w:type="pct"/>
                  <w:tcBorders>
                    <w:left w:val="single" w:color="auto" w:sz="4" w:space="0"/>
                  </w:tcBorders>
                  <w:vAlign w:val="center"/>
                </w:tcPr>
                <w:p w14:paraId="159ABB04">
                  <w:pPr>
                    <w:pStyle w:val="52"/>
                    <w:rPr>
                      <w:rFonts w:ascii="Times New Roman" w:hAnsi="Times New Roman"/>
                      <w:szCs w:val="18"/>
                    </w:rPr>
                  </w:pPr>
                  <w:r>
                    <w:rPr>
                      <w:rFonts w:hint="eastAsia" w:ascii="Times New Roman" w:hAnsi="Times New Roman"/>
                      <w:szCs w:val="18"/>
                    </w:rPr>
                    <w:t>5</w:t>
                  </w:r>
                </w:p>
              </w:tc>
              <w:tc>
                <w:tcPr>
                  <w:tcW w:w="334" w:type="pct"/>
                  <w:vAlign w:val="center"/>
                </w:tcPr>
                <w:p w14:paraId="3EEE99BD">
                  <w:pPr>
                    <w:pStyle w:val="52"/>
                    <w:rPr>
                      <w:rFonts w:ascii="Times New Roman" w:hAnsi="Times New Roman"/>
                      <w:szCs w:val="18"/>
                    </w:rPr>
                  </w:pPr>
                  <w:r>
                    <w:rPr>
                      <w:rFonts w:hint="eastAsia" w:ascii="Times New Roman" w:hAnsi="Times New Roman"/>
                      <w:szCs w:val="18"/>
                    </w:rPr>
                    <w:t>达标</w:t>
                  </w:r>
                </w:p>
              </w:tc>
            </w:tr>
            <w:tr w14:paraId="147B758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5000" w:type="pct"/>
                  <w:gridSpan w:val="8"/>
                  <w:vAlign w:val="center"/>
                </w:tcPr>
                <w:p w14:paraId="4E40D6E1">
                  <w:pPr>
                    <w:pStyle w:val="52"/>
                    <w:jc w:val="left"/>
                    <w:rPr>
                      <w:rFonts w:ascii="Times New Roman" w:hAnsi="Times New Roman"/>
                      <w:szCs w:val="18"/>
                    </w:rPr>
                  </w:pPr>
                  <w:r>
                    <w:rPr>
                      <w:rFonts w:ascii="Times New Roman" w:hAnsi="Times New Roman"/>
                    </w:rPr>
                    <w:t>注：pH单位为无量纲，其他</w:t>
                  </w:r>
                  <w:r>
                    <w:rPr>
                      <w:rFonts w:hint="eastAsia" w:ascii="Times New Roman" w:hAnsi="Times New Roman"/>
                    </w:rPr>
                    <w:t>检测项目</w:t>
                  </w:r>
                  <w:r>
                    <w:rPr>
                      <w:rFonts w:ascii="Times New Roman" w:hAnsi="Times New Roman"/>
                    </w:rPr>
                    <w:t>单位为mg/L。</w:t>
                  </w:r>
                </w:p>
              </w:tc>
            </w:tr>
          </w:tbl>
          <w:p w14:paraId="57BB2F09">
            <w:pPr>
              <w:pStyle w:val="37"/>
              <w:spacing w:before="65"/>
              <w:ind w:firstLine="420"/>
              <w:rPr>
                <w:rFonts w:hint="default" w:ascii="Times New Roman" w:hAnsi="Times New Roman" w:cs="Times New Roman"/>
                <w:color w:val="auto"/>
              </w:rPr>
            </w:pPr>
            <w:r>
              <w:rPr>
                <w:rFonts w:hint="eastAsia" w:ascii="Times New Roman" w:hAnsi="Times New Roman" w:cs="Times New Roman"/>
                <w:color w:val="auto"/>
                <w:lang w:val="en-US" w:eastAsia="zh-CN"/>
              </w:rPr>
              <w:t>2</w:t>
            </w:r>
            <w:r>
              <w:rPr>
                <w:rFonts w:hint="default" w:ascii="Times New Roman" w:hAnsi="Times New Roman" w:cs="Times New Roman"/>
                <w:color w:val="auto"/>
              </w:rPr>
              <w:t>）</w:t>
            </w:r>
            <w:r>
              <w:rPr>
                <w:rFonts w:hint="eastAsia" w:ascii="Times New Roman" w:hAnsi="Times New Roman" w:cs="Times New Roman"/>
                <w:color w:val="auto"/>
                <w:lang w:val="en-US" w:eastAsia="zh-CN"/>
              </w:rPr>
              <w:t>废水</w:t>
            </w:r>
            <w:r>
              <w:rPr>
                <w:rFonts w:hint="default" w:ascii="Times New Roman" w:hAnsi="Times New Roman" w:cs="Times New Roman"/>
                <w:color w:val="auto"/>
              </w:rPr>
              <w:t>监测结果分析</w:t>
            </w:r>
          </w:p>
          <w:p w14:paraId="167E0900">
            <w:pPr>
              <w:pStyle w:val="37"/>
              <w:spacing w:before="65"/>
              <w:ind w:firstLine="420"/>
              <w:rPr>
                <w:rFonts w:hint="default" w:ascii="Times New Roman" w:hAnsi="Times New Roman" w:cs="Times New Roman" w:eastAsiaTheme="minorEastAsia"/>
                <w:color w:val="auto"/>
              </w:rPr>
            </w:pPr>
            <w:r>
              <w:rPr>
                <w:rFonts w:hint="default" w:ascii="Times New Roman" w:hAnsi="Times New Roman" w:cs="Times New Roman"/>
                <w:color w:val="auto"/>
              </w:rPr>
              <w:t>监测日：</w:t>
            </w:r>
            <w:r>
              <w:rPr>
                <w:rFonts w:hint="eastAsia" w:ascii="Times New Roman" w:hAnsi="Times New Roman"/>
                <w:color w:val="auto"/>
                <w:lang w:val="en-US" w:eastAsia="zh-CN"/>
              </w:rPr>
              <w:t>污水总</w:t>
            </w:r>
            <w:r>
              <w:rPr>
                <w:rFonts w:hint="eastAsia" w:ascii="Times New Roman" w:hAnsi="Times New Roman"/>
                <w:color w:val="auto"/>
              </w:rPr>
              <w:t>排放口，</w:t>
            </w:r>
            <w:r>
              <w:rPr>
                <w:rFonts w:ascii="Times New Roman" w:hAnsi="Times New Roman"/>
                <w:color w:val="auto"/>
              </w:rPr>
              <w:t>pH值</w:t>
            </w:r>
            <w:r>
              <w:rPr>
                <w:rFonts w:hint="eastAsia" w:ascii="Times New Roman" w:hAnsi="Times New Roman"/>
                <w:color w:val="auto"/>
              </w:rPr>
              <w:t>范围为</w:t>
            </w:r>
            <w:r>
              <w:rPr>
                <w:rFonts w:hint="eastAsia" w:ascii="Times New Roman" w:hAnsi="Times New Roman"/>
                <w:color w:val="auto"/>
                <w:lang w:val="en-US" w:eastAsia="zh-CN"/>
              </w:rPr>
              <w:t>7.2~7.3</w:t>
            </w:r>
            <w:r>
              <w:rPr>
                <w:rFonts w:hint="eastAsia" w:ascii="Times New Roman" w:hAnsi="Times New Roman"/>
                <w:color w:val="auto"/>
              </w:rPr>
              <w:t>、化学需氧量最大浓度为</w:t>
            </w:r>
            <w:r>
              <w:rPr>
                <w:rFonts w:hint="eastAsia" w:ascii="Times New Roman" w:hAnsi="Times New Roman"/>
                <w:color w:val="auto"/>
                <w:lang w:val="en-US" w:eastAsia="zh-CN"/>
              </w:rPr>
              <w:t>207</w:t>
            </w:r>
            <w:r>
              <w:rPr>
                <w:rFonts w:ascii="Times New Roman" w:hAnsi="Times New Roman"/>
                <w:color w:val="auto"/>
              </w:rPr>
              <w:t>mg/L</w:t>
            </w:r>
            <w:r>
              <w:rPr>
                <w:rFonts w:hint="eastAsia" w:ascii="Times New Roman" w:hAnsi="Times New Roman"/>
                <w:color w:val="auto"/>
              </w:rPr>
              <w:t>、氨氮最大浓度为</w:t>
            </w:r>
            <w:r>
              <w:rPr>
                <w:rFonts w:hint="eastAsia" w:ascii="Times New Roman" w:hAnsi="Times New Roman"/>
                <w:color w:val="auto"/>
                <w:lang w:val="en-US" w:eastAsia="zh-CN"/>
              </w:rPr>
              <w:t>25.6</w:t>
            </w:r>
            <w:r>
              <w:rPr>
                <w:rFonts w:ascii="Times New Roman" w:hAnsi="Times New Roman"/>
                <w:color w:val="auto"/>
              </w:rPr>
              <w:t>mg/L</w:t>
            </w:r>
            <w:r>
              <w:rPr>
                <w:rFonts w:hint="eastAsia" w:ascii="Times New Roman" w:hAnsi="Times New Roman"/>
                <w:color w:val="auto"/>
              </w:rPr>
              <w:t>、悬浮物最大浓度为</w:t>
            </w:r>
            <w:r>
              <w:rPr>
                <w:rFonts w:hint="eastAsia" w:ascii="Times New Roman" w:hAnsi="Times New Roman"/>
                <w:color w:val="auto"/>
                <w:lang w:val="en-US" w:eastAsia="zh-CN"/>
              </w:rPr>
              <w:t>90</w:t>
            </w:r>
            <w:r>
              <w:rPr>
                <w:rFonts w:ascii="Times New Roman" w:hAnsi="Times New Roman"/>
                <w:color w:val="auto"/>
              </w:rPr>
              <w:t>mg/L</w:t>
            </w:r>
            <w:r>
              <w:rPr>
                <w:rFonts w:hint="eastAsia" w:ascii="Times New Roman" w:hAnsi="Times New Roman"/>
                <w:color w:val="auto"/>
              </w:rPr>
              <w:t>、总磷最大浓度为</w:t>
            </w:r>
            <w:r>
              <w:rPr>
                <w:rFonts w:hint="eastAsia" w:ascii="Times New Roman" w:hAnsi="Times New Roman"/>
                <w:color w:val="auto"/>
                <w:lang w:val="en-US" w:eastAsia="zh-CN"/>
              </w:rPr>
              <w:t>1.39</w:t>
            </w:r>
            <w:r>
              <w:rPr>
                <w:rFonts w:ascii="Times New Roman" w:hAnsi="Times New Roman"/>
                <w:color w:val="auto"/>
              </w:rPr>
              <w:t>mg/L</w:t>
            </w:r>
            <w:r>
              <w:rPr>
                <w:rFonts w:hint="eastAsia" w:ascii="Times New Roman" w:hAnsi="Times New Roman"/>
                <w:color w:val="auto"/>
              </w:rPr>
              <w:t>、</w:t>
            </w:r>
            <w:r>
              <w:rPr>
                <w:rFonts w:hint="eastAsia" w:ascii="Times New Roman" w:hAnsi="Times New Roman"/>
                <w:color w:val="auto"/>
                <w:lang w:val="en-US" w:eastAsia="zh-CN"/>
              </w:rPr>
              <w:t>石油类</w:t>
            </w:r>
            <w:r>
              <w:rPr>
                <w:rFonts w:hint="eastAsia" w:ascii="Times New Roman" w:hAnsi="Times New Roman"/>
                <w:color w:val="auto"/>
              </w:rPr>
              <w:t>最大浓度为</w:t>
            </w:r>
            <w:r>
              <w:rPr>
                <w:rFonts w:hint="eastAsia" w:ascii="Times New Roman" w:hAnsi="Times New Roman"/>
                <w:color w:val="auto"/>
                <w:lang w:val="en-US" w:eastAsia="zh-CN"/>
              </w:rPr>
              <w:t>4.77</w:t>
            </w:r>
            <w:r>
              <w:rPr>
                <w:rFonts w:ascii="Times New Roman" w:hAnsi="Times New Roman"/>
                <w:color w:val="auto"/>
              </w:rPr>
              <w:t>mg/L</w:t>
            </w:r>
            <w:r>
              <w:rPr>
                <w:rFonts w:hint="eastAsia" w:ascii="Times New Roman" w:hAnsi="Times New Roman"/>
                <w:color w:val="auto"/>
                <w:lang w:eastAsia="zh-CN"/>
              </w:rPr>
              <w:t>，</w:t>
            </w:r>
            <w:r>
              <w:rPr>
                <w:rFonts w:hint="eastAsia" w:ascii="Times New Roman" w:hAnsi="Times New Roman"/>
                <w:color w:val="auto"/>
                <w:lang w:val="en-US" w:eastAsia="zh-CN"/>
              </w:rPr>
              <w:t>BOD</w:t>
            </w:r>
            <w:r>
              <w:rPr>
                <w:rFonts w:hint="eastAsia" w:ascii="Times New Roman" w:hAnsi="Times New Roman"/>
                <w:color w:val="auto"/>
                <w:vertAlign w:val="subscript"/>
                <w:lang w:val="en-US" w:eastAsia="zh-CN"/>
              </w:rPr>
              <w:t>5</w:t>
            </w:r>
            <w:r>
              <w:rPr>
                <w:rFonts w:hint="eastAsia" w:ascii="Times New Roman" w:hAnsi="Times New Roman"/>
                <w:color w:val="auto"/>
                <w:vertAlign w:val="baseline"/>
                <w:lang w:val="en-US" w:eastAsia="zh-CN"/>
              </w:rPr>
              <w:t>最大</w:t>
            </w:r>
            <w:r>
              <w:rPr>
                <w:rFonts w:hint="eastAsia" w:ascii="Times New Roman" w:hAnsi="Times New Roman"/>
                <w:color w:val="auto"/>
                <w:lang w:val="en-US" w:eastAsia="zh-CN"/>
              </w:rPr>
              <w:t>浓度60.3</w:t>
            </w:r>
            <w:r>
              <w:rPr>
                <w:rFonts w:ascii="Times New Roman" w:hAnsi="Times New Roman"/>
                <w:color w:val="auto"/>
              </w:rPr>
              <w:t>mg/L</w:t>
            </w:r>
            <w:r>
              <w:rPr>
                <w:rFonts w:hint="default" w:ascii="Times New Roman" w:hAnsi="Times New Roman" w:cs="Times New Roman"/>
                <w:color w:val="auto"/>
              </w:rPr>
              <w:t>。</w:t>
            </w:r>
          </w:p>
          <w:p w14:paraId="507152D9">
            <w:pPr>
              <w:pStyle w:val="37"/>
              <w:spacing w:before="65"/>
              <w:ind w:firstLine="420"/>
              <w:rPr>
                <w:rFonts w:hint="default" w:ascii="Times New Roman" w:hAnsi="Times New Roman" w:cs="Times New Roman"/>
                <w:color w:val="auto"/>
                <w:szCs w:val="18"/>
              </w:rPr>
            </w:pPr>
            <w:r>
              <w:rPr>
                <w:rFonts w:hint="eastAsia" w:ascii="Times New Roman" w:hAnsi="Times New Roman"/>
                <w:color w:val="auto"/>
                <w:lang w:val="en-US" w:eastAsia="zh-CN"/>
              </w:rPr>
              <w:t>污水总</w:t>
            </w:r>
            <w:r>
              <w:rPr>
                <w:rFonts w:hint="eastAsia" w:ascii="Times New Roman" w:hAnsi="Times New Roman"/>
                <w:color w:val="auto"/>
              </w:rPr>
              <w:t>排放口</w:t>
            </w:r>
            <w:r>
              <w:rPr>
                <w:rFonts w:ascii="Times New Roman" w:hAnsi="Times New Roman"/>
                <w:color w:val="auto"/>
              </w:rPr>
              <w:t>pH</w:t>
            </w:r>
            <w:r>
              <w:rPr>
                <w:rFonts w:hint="eastAsia" w:ascii="Times New Roman" w:hAnsi="Times New Roman"/>
                <w:color w:val="auto"/>
              </w:rPr>
              <w:t>值、化学需氧量、悬浮物、</w:t>
            </w:r>
            <w:r>
              <w:rPr>
                <w:rFonts w:hint="eastAsia" w:ascii="Times New Roman" w:hAnsi="Times New Roman"/>
                <w:color w:val="auto"/>
                <w:lang w:val="en-US" w:eastAsia="zh-CN"/>
              </w:rPr>
              <w:t>石油类、BOD</w:t>
            </w:r>
            <w:r>
              <w:rPr>
                <w:rFonts w:hint="eastAsia" w:ascii="Times New Roman" w:hAnsi="Times New Roman"/>
                <w:color w:val="auto"/>
                <w:vertAlign w:val="subscript"/>
                <w:lang w:val="en-US" w:eastAsia="zh-CN"/>
              </w:rPr>
              <w:t>5</w:t>
            </w:r>
            <w:r>
              <w:rPr>
                <w:rFonts w:hint="eastAsia" w:ascii="Times New Roman" w:hAnsi="Times New Roman"/>
                <w:color w:val="auto"/>
              </w:rPr>
              <w:t>排放浓度符合</w:t>
            </w:r>
            <w:r>
              <w:rPr>
                <w:rFonts w:ascii="Times New Roman" w:hAnsi="Times New Roman"/>
                <w:color w:val="auto"/>
              </w:rPr>
              <w:t>《污水综合排放标准》（GB 8978-1996）表4中的三级标准，氨氮</w:t>
            </w:r>
            <w:r>
              <w:rPr>
                <w:rFonts w:hint="eastAsia" w:ascii="Times New Roman" w:hAnsi="Times New Roman"/>
                <w:color w:val="auto"/>
              </w:rPr>
              <w:t>、总磷排放浓度符合</w:t>
            </w:r>
            <w:r>
              <w:rPr>
                <w:rFonts w:ascii="Times New Roman" w:hAnsi="Times New Roman"/>
                <w:color w:val="auto"/>
              </w:rPr>
              <w:t>《工业企业废水氮、磷污染物间接排放限值》（DB 33/887-2013）中“其他企业”规定限值要求</w:t>
            </w:r>
            <w:r>
              <w:rPr>
                <w:rFonts w:hint="default" w:ascii="Times New Roman" w:hAnsi="Times New Roman" w:cs="Times New Roman"/>
                <w:color w:val="auto"/>
                <w:szCs w:val="18"/>
              </w:rPr>
              <w:t>。</w:t>
            </w:r>
          </w:p>
          <w:p w14:paraId="76F86CBD">
            <w:pPr>
              <w:pStyle w:val="37"/>
              <w:spacing w:before="65"/>
              <w:ind w:firstLine="420"/>
              <w:rPr>
                <w:rFonts w:hint="eastAsia" w:ascii="Times New Roman" w:hAnsi="Times New Roman" w:eastAsia="宋体" w:cs="Times New Roman"/>
                <w:color w:val="auto"/>
                <w:szCs w:val="18"/>
                <w:lang w:eastAsia="zh-CN"/>
              </w:rPr>
            </w:pPr>
            <w:r>
              <w:rPr>
                <w:rFonts w:hint="eastAsia" w:ascii="Times New Roman" w:hAnsi="Times New Roman"/>
                <w:color w:val="auto"/>
              </w:rPr>
              <w:t>厂区雨水排放口</w:t>
            </w:r>
            <w:r>
              <w:rPr>
                <w:rFonts w:ascii="Times New Roman" w:hAnsi="Times New Roman"/>
                <w:color w:val="auto"/>
              </w:rPr>
              <w:t>pH</w:t>
            </w:r>
            <w:r>
              <w:rPr>
                <w:rFonts w:hint="eastAsia" w:ascii="Times New Roman" w:hAnsi="Times New Roman"/>
                <w:color w:val="auto"/>
              </w:rPr>
              <w:t>值、化学需氧量、氨氮均符合中共绍兴市上虞区委办公室文件（区委办[2013]147号文件）中要求的CODcr</w:t>
            </w:r>
            <w:r>
              <w:rPr>
                <w:rFonts w:ascii="Times New Roman" w:hAnsi="Times New Roman"/>
                <w:color w:val="auto"/>
              </w:rPr>
              <w:t>≤</w:t>
            </w:r>
            <w:r>
              <w:rPr>
                <w:rFonts w:hint="eastAsia" w:ascii="Times New Roman" w:hAnsi="Times New Roman"/>
                <w:color w:val="auto"/>
              </w:rPr>
              <w:t>50</w:t>
            </w:r>
            <w:r>
              <w:rPr>
                <w:rFonts w:ascii="Times New Roman" w:hAnsi="Times New Roman"/>
                <w:color w:val="auto"/>
              </w:rPr>
              <w:t>mg/L</w:t>
            </w:r>
            <w:r>
              <w:rPr>
                <w:rFonts w:hint="eastAsia" w:ascii="Times New Roman" w:hAnsi="Times New Roman"/>
                <w:color w:val="auto"/>
              </w:rPr>
              <w:t>、NH</w:t>
            </w:r>
            <w:r>
              <w:rPr>
                <w:rFonts w:hint="eastAsia" w:ascii="Times New Roman" w:hAnsi="Times New Roman"/>
                <w:color w:val="auto"/>
                <w:vertAlign w:val="subscript"/>
              </w:rPr>
              <w:t>3</w:t>
            </w:r>
            <w:r>
              <w:rPr>
                <w:rFonts w:hint="eastAsia" w:ascii="Times New Roman" w:hAnsi="Times New Roman"/>
                <w:color w:val="auto"/>
              </w:rPr>
              <w:t>-N</w:t>
            </w:r>
            <w:r>
              <w:rPr>
                <w:rFonts w:ascii="Times New Roman" w:hAnsi="Times New Roman"/>
                <w:color w:val="auto"/>
              </w:rPr>
              <w:t>≤</w:t>
            </w:r>
            <w:r>
              <w:rPr>
                <w:rFonts w:hint="eastAsia" w:ascii="Times New Roman" w:hAnsi="Times New Roman"/>
                <w:color w:val="auto"/>
              </w:rPr>
              <w:t>5</w:t>
            </w:r>
            <w:r>
              <w:rPr>
                <w:rFonts w:ascii="Times New Roman" w:hAnsi="Times New Roman"/>
                <w:color w:val="auto"/>
              </w:rPr>
              <w:t>mg/L</w:t>
            </w:r>
            <w:r>
              <w:rPr>
                <w:rFonts w:hint="eastAsia" w:ascii="Times New Roman" w:hAnsi="Times New Roman"/>
                <w:color w:val="auto"/>
              </w:rPr>
              <w:t>的要求</w:t>
            </w:r>
            <w:r>
              <w:rPr>
                <w:rFonts w:hint="eastAsia" w:ascii="Times New Roman" w:hAnsi="Times New Roman"/>
                <w:color w:val="auto"/>
                <w:lang w:eastAsia="zh-CN"/>
              </w:rPr>
              <w:t>。</w:t>
            </w:r>
          </w:p>
          <w:p w14:paraId="42460ADE">
            <w:pPr>
              <w:pStyle w:val="37"/>
              <w:spacing w:before="65"/>
              <w:ind w:firstLine="0" w:firstLineChars="0"/>
              <w:rPr>
                <w:rFonts w:hint="default" w:ascii="Times New Roman" w:hAnsi="Times New Roman" w:cs="Times New Roman"/>
                <w:b/>
                <w:color w:val="auto"/>
                <w:highlight w:val="none"/>
              </w:rPr>
            </w:pPr>
            <w:r>
              <w:rPr>
                <w:rFonts w:hint="eastAsia" w:ascii="Times New Roman" w:hAnsi="Times New Roman" w:cs="Times New Roman"/>
                <w:b/>
                <w:color w:val="auto"/>
                <w:highlight w:val="none"/>
                <w:lang w:val="en-US" w:eastAsia="zh-CN"/>
              </w:rPr>
              <w:t>3.</w:t>
            </w:r>
            <w:r>
              <w:rPr>
                <w:rFonts w:hint="default" w:ascii="Times New Roman" w:hAnsi="Times New Roman" w:cs="Times New Roman"/>
                <w:b/>
                <w:color w:val="auto"/>
                <w:highlight w:val="none"/>
              </w:rPr>
              <w:t>2、废气</w:t>
            </w:r>
          </w:p>
          <w:p w14:paraId="037959A2">
            <w:pPr>
              <w:pStyle w:val="37"/>
              <w:spacing w:before="65"/>
              <w:ind w:firstLine="420"/>
              <w:rPr>
                <w:rFonts w:hint="default" w:ascii="Times New Roman" w:hAnsi="Times New Roman" w:cs="Times New Roman"/>
                <w:color w:val="auto"/>
              </w:rPr>
            </w:pPr>
            <w:r>
              <w:rPr>
                <w:rFonts w:hint="eastAsia" w:ascii="Times New Roman" w:hAnsi="Times New Roman" w:cs="Times New Roman"/>
                <w:color w:val="auto"/>
                <w:lang w:val="en-US" w:eastAsia="zh-CN"/>
              </w:rPr>
              <w:t>1</w:t>
            </w:r>
            <w:r>
              <w:rPr>
                <w:rFonts w:hint="default" w:ascii="Times New Roman" w:hAnsi="Times New Roman" w:cs="Times New Roman"/>
                <w:color w:val="auto"/>
              </w:rPr>
              <w:t>）</w:t>
            </w:r>
            <w:r>
              <w:rPr>
                <w:rFonts w:hint="eastAsia" w:ascii="Times New Roman" w:hAnsi="Times New Roman" w:cs="Times New Roman"/>
                <w:color w:val="auto"/>
                <w:lang w:val="en-US" w:eastAsia="zh-CN"/>
              </w:rPr>
              <w:t>有</w:t>
            </w:r>
            <w:r>
              <w:rPr>
                <w:rFonts w:hint="default" w:ascii="Times New Roman" w:hAnsi="Times New Roman" w:cs="Times New Roman"/>
                <w:color w:val="auto"/>
              </w:rPr>
              <w:t>组织废气监测结果</w:t>
            </w:r>
          </w:p>
          <w:p w14:paraId="62196554">
            <w:pPr>
              <w:pStyle w:val="37"/>
              <w:spacing w:before="65"/>
              <w:ind w:firstLine="42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有</w:t>
            </w:r>
            <w:r>
              <w:rPr>
                <w:rFonts w:hint="default" w:ascii="Times New Roman" w:hAnsi="Times New Roman" w:cs="Times New Roman"/>
                <w:color w:val="auto"/>
              </w:rPr>
              <w:t>组织废气监测结果详见表</w:t>
            </w:r>
            <w:r>
              <w:rPr>
                <w:rFonts w:hint="eastAsia" w:ascii="Times New Roman" w:hAnsi="Times New Roman" w:cs="Times New Roman"/>
                <w:color w:val="auto"/>
                <w:lang w:eastAsia="zh-CN"/>
              </w:rPr>
              <w:t>10-</w:t>
            </w:r>
            <w:r>
              <w:rPr>
                <w:rFonts w:hint="eastAsia" w:ascii="Times New Roman" w:hAnsi="Times New Roman" w:cs="Times New Roman"/>
                <w:color w:val="auto"/>
                <w:lang w:val="en-US" w:eastAsia="zh-CN"/>
              </w:rPr>
              <w:t>5。</w:t>
            </w:r>
          </w:p>
          <w:p w14:paraId="44FE5A52">
            <w:pPr>
              <w:pStyle w:val="40"/>
              <w:spacing w:before="0" w:beforeLines="0" w:line="240" w:lineRule="auto"/>
              <w:rPr>
                <w:rFonts w:ascii="Times New Roman" w:hAnsi="Times New Roman"/>
                <w:color w:val="auto"/>
              </w:rPr>
            </w:pPr>
            <w:r>
              <w:rPr>
                <w:rFonts w:ascii="Times New Roman" w:hAnsi="Times New Roman"/>
                <w:color w:val="auto"/>
              </w:rPr>
              <w:t>表</w:t>
            </w:r>
            <w:r>
              <w:rPr>
                <w:rFonts w:hint="eastAsia" w:ascii="Times New Roman" w:hAnsi="Times New Roman"/>
                <w:color w:val="auto"/>
                <w:lang w:val="en-US" w:eastAsia="zh-CN"/>
              </w:rPr>
              <w:t>10</w:t>
            </w:r>
            <w:r>
              <w:rPr>
                <w:rFonts w:ascii="Times New Roman" w:hAnsi="Times New Roman"/>
                <w:color w:val="auto"/>
              </w:rPr>
              <w:t>-</w:t>
            </w:r>
            <w:r>
              <w:rPr>
                <w:rFonts w:hint="eastAsia" w:ascii="Times New Roman" w:hAnsi="Times New Roman"/>
                <w:color w:val="auto"/>
                <w:lang w:val="en-US" w:eastAsia="zh-CN"/>
              </w:rPr>
              <w:t>5</w:t>
            </w:r>
            <w:r>
              <w:rPr>
                <w:rFonts w:ascii="Times New Roman" w:hAnsi="Times New Roman"/>
                <w:color w:val="auto"/>
              </w:rPr>
              <w:t xml:space="preserve"> </w:t>
            </w:r>
            <w:r>
              <w:rPr>
                <w:rFonts w:hint="eastAsia" w:ascii="Times New Roman" w:hAnsi="Times New Roman"/>
                <w:color w:val="auto"/>
              </w:rPr>
              <w:t>有组织</w:t>
            </w:r>
            <w:r>
              <w:rPr>
                <w:rFonts w:ascii="Times New Roman" w:hAnsi="Times New Roman"/>
                <w:color w:val="auto"/>
              </w:rPr>
              <w:t>废</w:t>
            </w:r>
            <w:r>
              <w:rPr>
                <w:rFonts w:hint="eastAsia" w:ascii="Times New Roman" w:hAnsi="Times New Roman"/>
                <w:color w:val="auto"/>
              </w:rPr>
              <w:t>气</w:t>
            </w:r>
            <w:r>
              <w:rPr>
                <w:rFonts w:ascii="Times New Roman" w:hAnsi="Times New Roman"/>
                <w:color w:val="auto"/>
              </w:rPr>
              <w:t>监测结果</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434"/>
              <w:gridCol w:w="633"/>
              <w:gridCol w:w="1452"/>
              <w:gridCol w:w="879"/>
              <w:gridCol w:w="781"/>
              <w:gridCol w:w="814"/>
              <w:gridCol w:w="779"/>
              <w:gridCol w:w="774"/>
              <w:gridCol w:w="797"/>
              <w:gridCol w:w="470"/>
              <w:gridCol w:w="490"/>
            </w:tblGrid>
            <w:tr w14:paraId="32A284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61" w:type="pct"/>
                  <w:vMerge w:val="restart"/>
                  <w:vAlign w:val="center"/>
                </w:tcPr>
                <w:p w14:paraId="5646E7A1">
                  <w:pPr>
                    <w:pStyle w:val="52"/>
                    <w:rPr>
                      <w:rFonts w:ascii="Times New Roman" w:hAnsi="Times New Roman"/>
                      <w:b/>
                      <w:bCs/>
                      <w:color w:val="auto"/>
                      <w:szCs w:val="18"/>
                    </w:rPr>
                  </w:pPr>
                  <w:r>
                    <w:rPr>
                      <w:rFonts w:ascii="Times New Roman" w:hAnsi="Times New Roman"/>
                      <w:b/>
                      <w:bCs/>
                      <w:color w:val="auto"/>
                      <w:szCs w:val="18"/>
                    </w:rPr>
                    <w:t>采样点</w:t>
                  </w:r>
                </w:p>
              </w:tc>
              <w:tc>
                <w:tcPr>
                  <w:tcW w:w="1255" w:type="pct"/>
                  <w:gridSpan w:val="2"/>
                  <w:vMerge w:val="restart"/>
                  <w:vAlign w:val="center"/>
                </w:tcPr>
                <w:p w14:paraId="365D1F9D">
                  <w:pPr>
                    <w:pStyle w:val="52"/>
                    <w:rPr>
                      <w:rFonts w:ascii="Times New Roman" w:hAnsi="Times New Roman"/>
                      <w:b/>
                      <w:bCs/>
                      <w:color w:val="auto"/>
                      <w:szCs w:val="18"/>
                    </w:rPr>
                  </w:pPr>
                  <w:r>
                    <w:rPr>
                      <w:rFonts w:ascii="Times New Roman" w:hAnsi="Times New Roman"/>
                      <w:b/>
                      <w:bCs/>
                      <w:color w:val="auto"/>
                      <w:szCs w:val="18"/>
                    </w:rPr>
                    <w:t>检测项目</w:t>
                  </w:r>
                </w:p>
              </w:tc>
              <w:tc>
                <w:tcPr>
                  <w:tcW w:w="2904" w:type="pct"/>
                  <w:gridSpan w:val="6"/>
                  <w:vAlign w:val="center"/>
                </w:tcPr>
                <w:p w14:paraId="2A6B9F13">
                  <w:pPr>
                    <w:pStyle w:val="52"/>
                    <w:rPr>
                      <w:rFonts w:ascii="Times New Roman" w:hAnsi="Times New Roman"/>
                      <w:b/>
                      <w:bCs/>
                      <w:color w:val="auto"/>
                      <w:szCs w:val="18"/>
                    </w:rPr>
                  </w:pPr>
                  <w:r>
                    <w:rPr>
                      <w:rFonts w:ascii="Times New Roman" w:hAnsi="Times New Roman"/>
                      <w:b/>
                      <w:bCs/>
                      <w:color w:val="auto"/>
                      <w:szCs w:val="18"/>
                    </w:rPr>
                    <w:t>检测结果</w:t>
                  </w:r>
                </w:p>
              </w:tc>
              <w:tc>
                <w:tcPr>
                  <w:tcW w:w="283" w:type="pct"/>
                  <w:vMerge w:val="restart"/>
                  <w:vAlign w:val="center"/>
                </w:tcPr>
                <w:p w14:paraId="6C515607">
                  <w:pPr>
                    <w:pStyle w:val="52"/>
                    <w:rPr>
                      <w:rFonts w:ascii="Times New Roman" w:hAnsi="Times New Roman"/>
                      <w:b/>
                      <w:bCs/>
                      <w:color w:val="auto"/>
                      <w:szCs w:val="18"/>
                    </w:rPr>
                  </w:pPr>
                  <w:r>
                    <w:rPr>
                      <w:rFonts w:ascii="Times New Roman" w:hAnsi="Times New Roman"/>
                      <w:b/>
                      <w:bCs/>
                      <w:color w:val="auto"/>
                      <w:szCs w:val="18"/>
                    </w:rPr>
                    <w:t>标准限值</w:t>
                  </w:r>
                </w:p>
              </w:tc>
              <w:tc>
                <w:tcPr>
                  <w:tcW w:w="295" w:type="pct"/>
                  <w:vMerge w:val="restart"/>
                  <w:vAlign w:val="center"/>
                </w:tcPr>
                <w:p w14:paraId="331BA195">
                  <w:pPr>
                    <w:pStyle w:val="52"/>
                    <w:rPr>
                      <w:rFonts w:ascii="Times New Roman" w:hAnsi="Times New Roman"/>
                      <w:b/>
                      <w:bCs/>
                      <w:color w:val="auto"/>
                      <w:szCs w:val="18"/>
                    </w:rPr>
                  </w:pPr>
                  <w:r>
                    <w:rPr>
                      <w:rFonts w:ascii="Times New Roman" w:hAnsi="Times New Roman"/>
                      <w:b/>
                      <w:bCs/>
                      <w:color w:val="auto"/>
                      <w:szCs w:val="18"/>
                    </w:rPr>
                    <w:t>达标情况</w:t>
                  </w:r>
                </w:p>
              </w:tc>
            </w:tr>
            <w:tr w14:paraId="7BE516E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61" w:type="pct"/>
                  <w:vMerge w:val="continue"/>
                  <w:vAlign w:val="center"/>
                </w:tcPr>
                <w:p w14:paraId="014EF3D2">
                  <w:pPr>
                    <w:pStyle w:val="52"/>
                    <w:rPr>
                      <w:rFonts w:ascii="Times New Roman" w:hAnsi="Times New Roman"/>
                      <w:color w:val="auto"/>
                      <w:szCs w:val="18"/>
                    </w:rPr>
                  </w:pPr>
                </w:p>
              </w:tc>
              <w:tc>
                <w:tcPr>
                  <w:tcW w:w="1255" w:type="pct"/>
                  <w:gridSpan w:val="2"/>
                  <w:vMerge w:val="continue"/>
                  <w:vAlign w:val="center"/>
                </w:tcPr>
                <w:p w14:paraId="3DBF37D7">
                  <w:pPr>
                    <w:pStyle w:val="52"/>
                    <w:rPr>
                      <w:rFonts w:ascii="Times New Roman" w:hAnsi="Times New Roman"/>
                      <w:color w:val="auto"/>
                      <w:szCs w:val="18"/>
                    </w:rPr>
                  </w:pPr>
                </w:p>
              </w:tc>
              <w:tc>
                <w:tcPr>
                  <w:tcW w:w="1489" w:type="pct"/>
                  <w:gridSpan w:val="3"/>
                  <w:vAlign w:val="center"/>
                </w:tcPr>
                <w:p w14:paraId="270196B7">
                  <w:pPr>
                    <w:pStyle w:val="52"/>
                    <w:rPr>
                      <w:rFonts w:ascii="Times New Roman" w:hAnsi="Times New Roman"/>
                      <w:color w:val="auto"/>
                      <w:szCs w:val="18"/>
                    </w:rPr>
                  </w:pPr>
                  <w:r>
                    <w:rPr>
                      <w:rFonts w:ascii="Times New Roman" w:hAnsi="Times New Roman"/>
                      <w:b/>
                      <w:bCs/>
                      <w:color w:val="auto"/>
                      <w:szCs w:val="18"/>
                    </w:rPr>
                    <w:t>202</w:t>
                  </w:r>
                  <w:r>
                    <w:rPr>
                      <w:rFonts w:hint="eastAsia" w:ascii="Times New Roman" w:hAnsi="Times New Roman"/>
                      <w:b/>
                      <w:bCs/>
                      <w:color w:val="auto"/>
                      <w:szCs w:val="18"/>
                      <w:lang w:val="en-US" w:eastAsia="zh-CN"/>
                    </w:rPr>
                    <w:t>5</w:t>
                  </w:r>
                  <w:r>
                    <w:rPr>
                      <w:rFonts w:ascii="Times New Roman" w:hAnsi="Times New Roman"/>
                      <w:b/>
                      <w:bCs/>
                      <w:color w:val="auto"/>
                      <w:szCs w:val="18"/>
                    </w:rPr>
                    <w:t>年</w:t>
                  </w:r>
                  <w:r>
                    <w:rPr>
                      <w:rFonts w:hint="eastAsia" w:ascii="Times New Roman" w:hAnsi="Times New Roman"/>
                      <w:b/>
                      <w:bCs/>
                      <w:color w:val="auto"/>
                      <w:szCs w:val="18"/>
                      <w:lang w:val="en-US" w:eastAsia="zh-CN"/>
                    </w:rPr>
                    <w:t>03</w:t>
                  </w:r>
                  <w:r>
                    <w:rPr>
                      <w:rFonts w:hint="eastAsia" w:ascii="Times New Roman" w:hAnsi="Times New Roman"/>
                      <w:b/>
                      <w:bCs/>
                      <w:color w:val="auto"/>
                      <w:szCs w:val="18"/>
                    </w:rPr>
                    <w:t>月</w:t>
                  </w:r>
                  <w:r>
                    <w:rPr>
                      <w:rFonts w:hint="eastAsia" w:ascii="Times New Roman" w:hAnsi="Times New Roman"/>
                      <w:b/>
                      <w:bCs/>
                      <w:color w:val="auto"/>
                      <w:szCs w:val="18"/>
                      <w:lang w:val="en-US" w:eastAsia="zh-CN"/>
                    </w:rPr>
                    <w:t>17</w:t>
                  </w:r>
                  <w:r>
                    <w:rPr>
                      <w:rFonts w:hint="eastAsia" w:ascii="Times New Roman" w:hAnsi="Times New Roman"/>
                      <w:b/>
                      <w:bCs/>
                      <w:color w:val="auto"/>
                      <w:szCs w:val="18"/>
                    </w:rPr>
                    <w:t>日</w:t>
                  </w:r>
                </w:p>
              </w:tc>
              <w:tc>
                <w:tcPr>
                  <w:tcW w:w="1415" w:type="pct"/>
                  <w:gridSpan w:val="3"/>
                  <w:vAlign w:val="center"/>
                </w:tcPr>
                <w:p w14:paraId="03FEBC05">
                  <w:pPr>
                    <w:pStyle w:val="52"/>
                    <w:rPr>
                      <w:rFonts w:ascii="Times New Roman" w:hAnsi="Times New Roman"/>
                      <w:color w:val="auto"/>
                      <w:szCs w:val="18"/>
                    </w:rPr>
                  </w:pPr>
                  <w:r>
                    <w:rPr>
                      <w:rFonts w:ascii="Times New Roman" w:hAnsi="Times New Roman"/>
                      <w:b/>
                      <w:bCs/>
                      <w:color w:val="auto"/>
                      <w:szCs w:val="18"/>
                    </w:rPr>
                    <w:t>202</w:t>
                  </w:r>
                  <w:r>
                    <w:rPr>
                      <w:rFonts w:hint="eastAsia" w:ascii="Times New Roman" w:hAnsi="Times New Roman"/>
                      <w:b/>
                      <w:bCs/>
                      <w:color w:val="auto"/>
                      <w:szCs w:val="18"/>
                      <w:lang w:val="en-US" w:eastAsia="zh-CN"/>
                    </w:rPr>
                    <w:t>5</w:t>
                  </w:r>
                  <w:r>
                    <w:rPr>
                      <w:rFonts w:ascii="Times New Roman" w:hAnsi="Times New Roman"/>
                      <w:b/>
                      <w:bCs/>
                      <w:color w:val="auto"/>
                      <w:szCs w:val="18"/>
                    </w:rPr>
                    <w:t>年</w:t>
                  </w:r>
                  <w:r>
                    <w:rPr>
                      <w:rFonts w:hint="eastAsia" w:ascii="Times New Roman" w:hAnsi="Times New Roman"/>
                      <w:b/>
                      <w:bCs/>
                      <w:color w:val="auto"/>
                      <w:szCs w:val="18"/>
                      <w:lang w:val="en-US" w:eastAsia="zh-CN"/>
                    </w:rPr>
                    <w:t>03</w:t>
                  </w:r>
                  <w:r>
                    <w:rPr>
                      <w:rFonts w:hint="eastAsia" w:ascii="Times New Roman" w:hAnsi="Times New Roman"/>
                      <w:b/>
                      <w:bCs/>
                      <w:color w:val="auto"/>
                      <w:szCs w:val="18"/>
                    </w:rPr>
                    <w:t>月</w:t>
                  </w:r>
                  <w:r>
                    <w:rPr>
                      <w:rFonts w:hint="eastAsia" w:ascii="Times New Roman" w:hAnsi="Times New Roman"/>
                      <w:b/>
                      <w:bCs/>
                      <w:color w:val="auto"/>
                      <w:szCs w:val="18"/>
                      <w:lang w:val="en-US" w:eastAsia="zh-CN"/>
                    </w:rPr>
                    <w:t>18</w:t>
                  </w:r>
                  <w:r>
                    <w:rPr>
                      <w:rFonts w:hint="eastAsia" w:ascii="Times New Roman" w:hAnsi="Times New Roman"/>
                      <w:b/>
                      <w:bCs/>
                      <w:color w:val="auto"/>
                      <w:szCs w:val="18"/>
                    </w:rPr>
                    <w:t>日</w:t>
                  </w:r>
                </w:p>
              </w:tc>
              <w:tc>
                <w:tcPr>
                  <w:tcW w:w="283" w:type="pct"/>
                  <w:vMerge w:val="continue"/>
                  <w:vAlign w:val="center"/>
                </w:tcPr>
                <w:p w14:paraId="1D70B920">
                  <w:pPr>
                    <w:pStyle w:val="52"/>
                    <w:rPr>
                      <w:rFonts w:ascii="Times New Roman" w:hAnsi="Times New Roman"/>
                      <w:color w:val="auto"/>
                      <w:szCs w:val="18"/>
                    </w:rPr>
                  </w:pPr>
                </w:p>
              </w:tc>
              <w:tc>
                <w:tcPr>
                  <w:tcW w:w="295" w:type="pct"/>
                  <w:vMerge w:val="continue"/>
                  <w:vAlign w:val="center"/>
                </w:tcPr>
                <w:p w14:paraId="5D950E0F">
                  <w:pPr>
                    <w:pStyle w:val="52"/>
                    <w:rPr>
                      <w:rFonts w:ascii="Times New Roman" w:hAnsi="Times New Roman"/>
                      <w:color w:val="auto"/>
                      <w:szCs w:val="18"/>
                    </w:rPr>
                  </w:pPr>
                </w:p>
              </w:tc>
            </w:tr>
            <w:tr w14:paraId="241A08A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61" w:type="pct"/>
                  <w:vMerge w:val="continue"/>
                  <w:vAlign w:val="center"/>
                </w:tcPr>
                <w:p w14:paraId="1748CC12">
                  <w:pPr>
                    <w:pStyle w:val="52"/>
                    <w:rPr>
                      <w:rFonts w:ascii="Times New Roman" w:hAnsi="Times New Roman"/>
                      <w:color w:val="auto"/>
                      <w:szCs w:val="18"/>
                    </w:rPr>
                  </w:pPr>
                </w:p>
              </w:tc>
              <w:tc>
                <w:tcPr>
                  <w:tcW w:w="1255" w:type="pct"/>
                  <w:gridSpan w:val="2"/>
                  <w:vMerge w:val="continue"/>
                  <w:vAlign w:val="center"/>
                </w:tcPr>
                <w:p w14:paraId="79DD5692">
                  <w:pPr>
                    <w:pStyle w:val="52"/>
                    <w:rPr>
                      <w:rFonts w:ascii="Times New Roman" w:hAnsi="Times New Roman"/>
                      <w:color w:val="auto"/>
                      <w:szCs w:val="18"/>
                    </w:rPr>
                  </w:pPr>
                </w:p>
              </w:tc>
              <w:tc>
                <w:tcPr>
                  <w:tcW w:w="529" w:type="pct"/>
                  <w:vAlign w:val="center"/>
                </w:tcPr>
                <w:p w14:paraId="06A3DD9F">
                  <w:pPr>
                    <w:pStyle w:val="52"/>
                    <w:rPr>
                      <w:rFonts w:ascii="Times New Roman" w:hAnsi="Times New Roman"/>
                      <w:color w:val="auto"/>
                      <w:szCs w:val="18"/>
                    </w:rPr>
                  </w:pPr>
                  <w:r>
                    <w:rPr>
                      <w:rFonts w:ascii="Times New Roman" w:hAnsi="Times New Roman"/>
                      <w:color w:val="auto"/>
                      <w:szCs w:val="18"/>
                    </w:rPr>
                    <w:t>第一次</w:t>
                  </w:r>
                </w:p>
              </w:tc>
              <w:tc>
                <w:tcPr>
                  <w:tcW w:w="470" w:type="pct"/>
                  <w:vAlign w:val="center"/>
                </w:tcPr>
                <w:p w14:paraId="6DB816C9">
                  <w:pPr>
                    <w:pStyle w:val="52"/>
                    <w:rPr>
                      <w:rFonts w:ascii="Times New Roman" w:hAnsi="Times New Roman"/>
                      <w:color w:val="auto"/>
                      <w:szCs w:val="18"/>
                    </w:rPr>
                  </w:pPr>
                  <w:r>
                    <w:rPr>
                      <w:rFonts w:ascii="Times New Roman" w:hAnsi="Times New Roman"/>
                      <w:color w:val="auto"/>
                      <w:szCs w:val="18"/>
                    </w:rPr>
                    <w:t>第二次</w:t>
                  </w:r>
                </w:p>
              </w:tc>
              <w:tc>
                <w:tcPr>
                  <w:tcW w:w="490" w:type="pct"/>
                  <w:vAlign w:val="center"/>
                </w:tcPr>
                <w:p w14:paraId="637C0AB7">
                  <w:pPr>
                    <w:pStyle w:val="52"/>
                    <w:rPr>
                      <w:rFonts w:ascii="Times New Roman" w:hAnsi="Times New Roman"/>
                      <w:color w:val="auto"/>
                      <w:szCs w:val="18"/>
                    </w:rPr>
                  </w:pPr>
                  <w:r>
                    <w:rPr>
                      <w:rFonts w:ascii="Times New Roman" w:hAnsi="Times New Roman"/>
                      <w:color w:val="auto"/>
                      <w:szCs w:val="18"/>
                    </w:rPr>
                    <w:t>第三次</w:t>
                  </w:r>
                </w:p>
              </w:tc>
              <w:tc>
                <w:tcPr>
                  <w:tcW w:w="469" w:type="pct"/>
                  <w:vAlign w:val="center"/>
                </w:tcPr>
                <w:p w14:paraId="0523274B">
                  <w:pPr>
                    <w:pStyle w:val="52"/>
                    <w:rPr>
                      <w:rFonts w:ascii="Times New Roman" w:hAnsi="Times New Roman"/>
                      <w:color w:val="auto"/>
                      <w:szCs w:val="18"/>
                    </w:rPr>
                  </w:pPr>
                  <w:r>
                    <w:rPr>
                      <w:rFonts w:ascii="Times New Roman" w:hAnsi="Times New Roman"/>
                      <w:color w:val="auto"/>
                      <w:szCs w:val="18"/>
                    </w:rPr>
                    <w:t>第一次</w:t>
                  </w:r>
                </w:p>
              </w:tc>
              <w:tc>
                <w:tcPr>
                  <w:tcW w:w="466" w:type="pct"/>
                  <w:vAlign w:val="center"/>
                </w:tcPr>
                <w:p w14:paraId="1C52AF4E">
                  <w:pPr>
                    <w:pStyle w:val="52"/>
                    <w:rPr>
                      <w:rFonts w:ascii="Times New Roman" w:hAnsi="Times New Roman"/>
                      <w:color w:val="auto"/>
                      <w:szCs w:val="18"/>
                    </w:rPr>
                  </w:pPr>
                  <w:r>
                    <w:rPr>
                      <w:rFonts w:ascii="Times New Roman" w:hAnsi="Times New Roman"/>
                      <w:color w:val="auto"/>
                      <w:szCs w:val="18"/>
                    </w:rPr>
                    <w:t>第二次</w:t>
                  </w:r>
                </w:p>
              </w:tc>
              <w:tc>
                <w:tcPr>
                  <w:tcW w:w="479" w:type="pct"/>
                  <w:vAlign w:val="center"/>
                </w:tcPr>
                <w:p w14:paraId="51316600">
                  <w:pPr>
                    <w:pStyle w:val="52"/>
                    <w:rPr>
                      <w:rFonts w:ascii="Times New Roman" w:hAnsi="Times New Roman"/>
                      <w:color w:val="auto"/>
                      <w:szCs w:val="18"/>
                    </w:rPr>
                  </w:pPr>
                  <w:r>
                    <w:rPr>
                      <w:rFonts w:ascii="Times New Roman" w:hAnsi="Times New Roman"/>
                      <w:color w:val="auto"/>
                      <w:szCs w:val="18"/>
                    </w:rPr>
                    <w:t>第三次</w:t>
                  </w:r>
                </w:p>
              </w:tc>
              <w:tc>
                <w:tcPr>
                  <w:tcW w:w="283" w:type="pct"/>
                  <w:vMerge w:val="continue"/>
                  <w:vAlign w:val="center"/>
                </w:tcPr>
                <w:p w14:paraId="1494DE67">
                  <w:pPr>
                    <w:pStyle w:val="52"/>
                    <w:rPr>
                      <w:rFonts w:ascii="Times New Roman" w:hAnsi="Times New Roman"/>
                      <w:color w:val="auto"/>
                      <w:szCs w:val="18"/>
                    </w:rPr>
                  </w:pPr>
                </w:p>
              </w:tc>
              <w:tc>
                <w:tcPr>
                  <w:tcW w:w="295" w:type="pct"/>
                  <w:vMerge w:val="continue"/>
                  <w:vAlign w:val="center"/>
                </w:tcPr>
                <w:p w14:paraId="5E6008CC">
                  <w:pPr>
                    <w:pStyle w:val="52"/>
                    <w:rPr>
                      <w:rFonts w:ascii="Times New Roman" w:hAnsi="Times New Roman"/>
                      <w:color w:val="auto"/>
                      <w:szCs w:val="18"/>
                    </w:rPr>
                  </w:pPr>
                </w:p>
              </w:tc>
            </w:tr>
            <w:tr w14:paraId="66204EC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61" w:type="pct"/>
                  <w:vMerge w:val="restart"/>
                  <w:vAlign w:val="center"/>
                </w:tcPr>
                <w:p w14:paraId="5AE1C28E">
                  <w:pPr>
                    <w:pStyle w:val="52"/>
                    <w:spacing w:line="240" w:lineRule="auto"/>
                    <w:rPr>
                      <w:rFonts w:ascii="Times New Roman" w:hAnsi="Times New Roman"/>
                      <w:color w:val="auto"/>
                      <w:szCs w:val="18"/>
                    </w:rPr>
                  </w:pPr>
                  <w:r>
                    <w:rPr>
                      <w:rFonts w:hint="eastAsia" w:ascii="Times New Roman" w:hAnsi="Times New Roman"/>
                      <w:color w:val="auto"/>
                      <w:szCs w:val="18"/>
                      <w:lang w:val="en-US" w:eastAsia="zh-CN"/>
                    </w:rPr>
                    <w:t>流延干燥废气出</w:t>
                  </w:r>
                  <w:r>
                    <w:rPr>
                      <w:rFonts w:hint="eastAsia" w:ascii="Times New Roman" w:hAnsi="Times New Roman"/>
                      <w:color w:val="auto"/>
                      <w:szCs w:val="18"/>
                    </w:rPr>
                    <w:t>口</w:t>
                  </w:r>
                </w:p>
              </w:tc>
              <w:tc>
                <w:tcPr>
                  <w:tcW w:w="1255" w:type="pct"/>
                  <w:gridSpan w:val="2"/>
                  <w:vAlign w:val="center"/>
                </w:tcPr>
                <w:p w14:paraId="4F6D23FD">
                  <w:pPr>
                    <w:pStyle w:val="52"/>
                    <w:rPr>
                      <w:rFonts w:ascii="Times New Roman" w:hAnsi="Times New Roman"/>
                      <w:color w:val="auto"/>
                      <w:szCs w:val="21"/>
                    </w:rPr>
                  </w:pPr>
                  <w:r>
                    <w:rPr>
                      <w:rFonts w:hint="eastAsia" w:ascii="Times New Roman" w:hAnsi="Times New Roman"/>
                      <w:color w:val="auto"/>
                      <w:szCs w:val="21"/>
                    </w:rPr>
                    <w:t>标干流量（m</w:t>
                  </w:r>
                  <w:r>
                    <w:rPr>
                      <w:rFonts w:hint="eastAsia" w:ascii="Times New Roman" w:hAnsi="Times New Roman"/>
                      <w:color w:val="auto"/>
                      <w:szCs w:val="21"/>
                      <w:vertAlign w:val="superscript"/>
                    </w:rPr>
                    <w:t>3</w:t>
                  </w:r>
                  <w:r>
                    <w:rPr>
                      <w:rFonts w:hint="eastAsia" w:ascii="Times New Roman" w:hAnsi="Times New Roman"/>
                      <w:color w:val="auto"/>
                      <w:szCs w:val="21"/>
                    </w:rPr>
                    <w:t>/h）</w:t>
                  </w:r>
                </w:p>
              </w:tc>
              <w:tc>
                <w:tcPr>
                  <w:tcW w:w="879" w:type="dxa"/>
                  <w:vAlign w:val="center"/>
                </w:tcPr>
                <w:p w14:paraId="1FDBF297">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5515</w:t>
                  </w:r>
                </w:p>
              </w:tc>
              <w:tc>
                <w:tcPr>
                  <w:tcW w:w="781" w:type="dxa"/>
                  <w:vAlign w:val="center"/>
                </w:tcPr>
                <w:p w14:paraId="5001A1A0">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5511</w:t>
                  </w:r>
                </w:p>
              </w:tc>
              <w:tc>
                <w:tcPr>
                  <w:tcW w:w="814" w:type="dxa"/>
                  <w:vAlign w:val="center"/>
                </w:tcPr>
                <w:p w14:paraId="647091FC">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5503</w:t>
                  </w:r>
                </w:p>
              </w:tc>
              <w:tc>
                <w:tcPr>
                  <w:tcW w:w="779" w:type="dxa"/>
                  <w:vAlign w:val="center"/>
                </w:tcPr>
                <w:p w14:paraId="4F0527EA">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5357</w:t>
                  </w:r>
                </w:p>
              </w:tc>
              <w:tc>
                <w:tcPr>
                  <w:tcW w:w="774" w:type="dxa"/>
                  <w:tcBorders>
                    <w:left w:val="single" w:color="auto" w:sz="4" w:space="0"/>
                  </w:tcBorders>
                  <w:vAlign w:val="center"/>
                </w:tcPr>
                <w:p w14:paraId="6CC86189">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5353</w:t>
                  </w:r>
                </w:p>
              </w:tc>
              <w:tc>
                <w:tcPr>
                  <w:tcW w:w="797" w:type="dxa"/>
                  <w:tcBorders>
                    <w:left w:val="single" w:color="auto" w:sz="4" w:space="0"/>
                  </w:tcBorders>
                  <w:vAlign w:val="center"/>
                </w:tcPr>
                <w:p w14:paraId="49209459">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5435</w:t>
                  </w:r>
                </w:p>
              </w:tc>
              <w:tc>
                <w:tcPr>
                  <w:tcW w:w="283" w:type="pct"/>
                  <w:tcBorders>
                    <w:left w:val="single" w:color="auto" w:sz="4" w:space="0"/>
                  </w:tcBorders>
                  <w:vAlign w:val="center"/>
                </w:tcPr>
                <w:p w14:paraId="2AEE9B6F">
                  <w:pPr>
                    <w:pStyle w:val="52"/>
                    <w:rPr>
                      <w:rFonts w:ascii="Times New Roman" w:hAnsi="Times New Roman"/>
                      <w:color w:val="auto"/>
                      <w:szCs w:val="21"/>
                    </w:rPr>
                  </w:pPr>
                  <w:r>
                    <w:rPr>
                      <w:rFonts w:hint="eastAsia" w:ascii="Times New Roman" w:hAnsi="Times New Roman"/>
                      <w:color w:val="auto"/>
                      <w:szCs w:val="21"/>
                    </w:rPr>
                    <w:t>/</w:t>
                  </w:r>
                </w:p>
              </w:tc>
              <w:tc>
                <w:tcPr>
                  <w:tcW w:w="295" w:type="pct"/>
                  <w:vAlign w:val="center"/>
                </w:tcPr>
                <w:p w14:paraId="05B70C20">
                  <w:pPr>
                    <w:pStyle w:val="52"/>
                    <w:rPr>
                      <w:rFonts w:ascii="Times New Roman" w:hAnsi="Times New Roman"/>
                      <w:color w:val="auto"/>
                      <w:szCs w:val="18"/>
                    </w:rPr>
                  </w:pPr>
                  <w:r>
                    <w:rPr>
                      <w:rFonts w:hint="eastAsia" w:ascii="Times New Roman" w:hAnsi="Times New Roman"/>
                      <w:color w:val="auto"/>
                      <w:szCs w:val="18"/>
                    </w:rPr>
                    <w:t>/</w:t>
                  </w:r>
                </w:p>
              </w:tc>
            </w:tr>
            <w:tr w14:paraId="2A6010E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61" w:type="pct"/>
                  <w:vMerge w:val="continue"/>
                  <w:vAlign w:val="center"/>
                </w:tcPr>
                <w:p w14:paraId="063734D3">
                  <w:pPr>
                    <w:pStyle w:val="52"/>
                    <w:spacing w:line="240" w:lineRule="auto"/>
                    <w:rPr>
                      <w:rFonts w:ascii="Times New Roman" w:hAnsi="Times New Roman"/>
                      <w:color w:val="auto"/>
                      <w:szCs w:val="18"/>
                    </w:rPr>
                  </w:pPr>
                </w:p>
              </w:tc>
              <w:tc>
                <w:tcPr>
                  <w:tcW w:w="381" w:type="pct"/>
                  <w:vMerge w:val="restart"/>
                  <w:vAlign w:val="center"/>
                </w:tcPr>
                <w:p w14:paraId="6475F957">
                  <w:pPr>
                    <w:pStyle w:val="52"/>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非甲烷总烃</w:t>
                  </w:r>
                </w:p>
              </w:tc>
              <w:tc>
                <w:tcPr>
                  <w:tcW w:w="874" w:type="pct"/>
                  <w:vAlign w:val="center"/>
                </w:tcPr>
                <w:p w14:paraId="17B9E27A">
                  <w:pPr>
                    <w:pStyle w:val="52"/>
                    <w:rPr>
                      <w:rFonts w:ascii="Times New Roman" w:hAnsi="Times New Roman"/>
                      <w:color w:val="auto"/>
                      <w:szCs w:val="21"/>
                    </w:rPr>
                  </w:pPr>
                  <w:r>
                    <w:rPr>
                      <w:rFonts w:hint="eastAsia" w:ascii="Times New Roman" w:hAnsi="Times New Roman"/>
                      <w:color w:val="auto"/>
                      <w:szCs w:val="21"/>
                    </w:rPr>
                    <w:t>排放浓度（mg/m</w:t>
                  </w:r>
                  <w:r>
                    <w:rPr>
                      <w:rFonts w:hint="eastAsia" w:ascii="Times New Roman" w:hAnsi="Times New Roman"/>
                      <w:color w:val="auto"/>
                      <w:szCs w:val="21"/>
                      <w:vertAlign w:val="superscript"/>
                    </w:rPr>
                    <w:t>3</w:t>
                  </w:r>
                  <w:r>
                    <w:rPr>
                      <w:rFonts w:hint="eastAsia" w:ascii="Times New Roman" w:hAnsi="Times New Roman"/>
                      <w:color w:val="auto"/>
                      <w:szCs w:val="21"/>
                    </w:rPr>
                    <w:t>）</w:t>
                  </w:r>
                </w:p>
              </w:tc>
              <w:tc>
                <w:tcPr>
                  <w:tcW w:w="879" w:type="dxa"/>
                  <w:vAlign w:val="center"/>
                </w:tcPr>
                <w:p w14:paraId="267E180E">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4.20</w:t>
                  </w:r>
                </w:p>
              </w:tc>
              <w:tc>
                <w:tcPr>
                  <w:tcW w:w="781" w:type="dxa"/>
                  <w:vAlign w:val="center"/>
                </w:tcPr>
                <w:p w14:paraId="5F1FE0CD">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4.38</w:t>
                  </w:r>
                </w:p>
              </w:tc>
              <w:tc>
                <w:tcPr>
                  <w:tcW w:w="814" w:type="dxa"/>
                  <w:vAlign w:val="center"/>
                </w:tcPr>
                <w:p w14:paraId="7177E949">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4.32</w:t>
                  </w:r>
                </w:p>
              </w:tc>
              <w:tc>
                <w:tcPr>
                  <w:tcW w:w="779" w:type="dxa"/>
                  <w:vAlign w:val="center"/>
                </w:tcPr>
                <w:p w14:paraId="2D1070A3">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4.39</w:t>
                  </w:r>
                </w:p>
              </w:tc>
              <w:tc>
                <w:tcPr>
                  <w:tcW w:w="774" w:type="dxa"/>
                  <w:tcBorders>
                    <w:left w:val="single" w:color="auto" w:sz="4" w:space="0"/>
                  </w:tcBorders>
                  <w:vAlign w:val="center"/>
                </w:tcPr>
                <w:p w14:paraId="55184637">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4.65</w:t>
                  </w:r>
                </w:p>
              </w:tc>
              <w:tc>
                <w:tcPr>
                  <w:tcW w:w="797" w:type="dxa"/>
                  <w:tcBorders>
                    <w:left w:val="single" w:color="auto" w:sz="4" w:space="0"/>
                  </w:tcBorders>
                  <w:vAlign w:val="center"/>
                </w:tcPr>
                <w:p w14:paraId="755517D7">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4.53</w:t>
                  </w:r>
                </w:p>
              </w:tc>
              <w:tc>
                <w:tcPr>
                  <w:tcW w:w="283" w:type="pct"/>
                  <w:tcBorders>
                    <w:left w:val="single" w:color="auto" w:sz="4" w:space="0"/>
                  </w:tcBorders>
                  <w:vAlign w:val="center"/>
                </w:tcPr>
                <w:p w14:paraId="16383AE4">
                  <w:pPr>
                    <w:pStyle w:val="52"/>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60</w:t>
                  </w:r>
                </w:p>
              </w:tc>
              <w:tc>
                <w:tcPr>
                  <w:tcW w:w="295" w:type="pct"/>
                  <w:vAlign w:val="center"/>
                </w:tcPr>
                <w:p w14:paraId="3372450C">
                  <w:pPr>
                    <w:pStyle w:val="52"/>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达标</w:t>
                  </w:r>
                </w:p>
              </w:tc>
            </w:tr>
            <w:tr w14:paraId="7F54131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61" w:type="pct"/>
                  <w:vMerge w:val="continue"/>
                  <w:vAlign w:val="center"/>
                </w:tcPr>
                <w:p w14:paraId="27818479">
                  <w:pPr>
                    <w:pStyle w:val="52"/>
                    <w:spacing w:line="240" w:lineRule="auto"/>
                    <w:rPr>
                      <w:rFonts w:ascii="Times New Roman" w:hAnsi="Times New Roman"/>
                      <w:color w:val="auto"/>
                      <w:szCs w:val="18"/>
                    </w:rPr>
                  </w:pPr>
                </w:p>
              </w:tc>
              <w:tc>
                <w:tcPr>
                  <w:tcW w:w="381" w:type="pct"/>
                  <w:vMerge w:val="continue"/>
                  <w:vAlign w:val="center"/>
                </w:tcPr>
                <w:p w14:paraId="505A02B2">
                  <w:pPr>
                    <w:pStyle w:val="52"/>
                    <w:rPr>
                      <w:rFonts w:ascii="Times New Roman" w:hAnsi="Times New Roman"/>
                      <w:color w:val="auto"/>
                      <w:szCs w:val="21"/>
                    </w:rPr>
                  </w:pPr>
                </w:p>
              </w:tc>
              <w:tc>
                <w:tcPr>
                  <w:tcW w:w="874" w:type="pct"/>
                  <w:vAlign w:val="center"/>
                </w:tcPr>
                <w:p w14:paraId="0ACE9B72">
                  <w:pPr>
                    <w:pStyle w:val="52"/>
                    <w:rPr>
                      <w:rFonts w:ascii="Times New Roman" w:hAnsi="Times New Roman"/>
                      <w:color w:val="auto"/>
                      <w:szCs w:val="21"/>
                    </w:rPr>
                  </w:pPr>
                  <w:r>
                    <w:rPr>
                      <w:rFonts w:hint="eastAsia" w:ascii="Times New Roman" w:hAnsi="Times New Roman"/>
                      <w:color w:val="auto"/>
                      <w:szCs w:val="21"/>
                    </w:rPr>
                    <w:t>排放速率（kg/h）</w:t>
                  </w:r>
                </w:p>
              </w:tc>
              <w:tc>
                <w:tcPr>
                  <w:tcW w:w="879" w:type="dxa"/>
                  <w:vAlign w:val="center"/>
                </w:tcPr>
                <w:p w14:paraId="3BB771F8">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0.023</w:t>
                  </w:r>
                </w:p>
              </w:tc>
              <w:tc>
                <w:tcPr>
                  <w:tcW w:w="781" w:type="dxa"/>
                  <w:vAlign w:val="center"/>
                </w:tcPr>
                <w:p w14:paraId="4FDBA743">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0.024</w:t>
                  </w:r>
                </w:p>
              </w:tc>
              <w:tc>
                <w:tcPr>
                  <w:tcW w:w="814" w:type="dxa"/>
                  <w:vAlign w:val="center"/>
                </w:tcPr>
                <w:p w14:paraId="1719EE9E">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0.024</w:t>
                  </w:r>
                </w:p>
              </w:tc>
              <w:tc>
                <w:tcPr>
                  <w:tcW w:w="779" w:type="dxa"/>
                  <w:vAlign w:val="center"/>
                </w:tcPr>
                <w:p w14:paraId="3786C182">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0.024</w:t>
                  </w:r>
                </w:p>
              </w:tc>
              <w:tc>
                <w:tcPr>
                  <w:tcW w:w="774" w:type="dxa"/>
                  <w:tcBorders>
                    <w:left w:val="single" w:color="auto" w:sz="4" w:space="0"/>
                  </w:tcBorders>
                  <w:vAlign w:val="center"/>
                </w:tcPr>
                <w:p w14:paraId="14E5DB96">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0.025</w:t>
                  </w:r>
                </w:p>
              </w:tc>
              <w:tc>
                <w:tcPr>
                  <w:tcW w:w="797" w:type="dxa"/>
                  <w:tcBorders>
                    <w:left w:val="single" w:color="auto" w:sz="4" w:space="0"/>
                  </w:tcBorders>
                  <w:vAlign w:val="center"/>
                </w:tcPr>
                <w:p w14:paraId="697C34DF">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0.025</w:t>
                  </w:r>
                </w:p>
              </w:tc>
              <w:tc>
                <w:tcPr>
                  <w:tcW w:w="283" w:type="pct"/>
                  <w:tcBorders>
                    <w:left w:val="single" w:color="auto" w:sz="4" w:space="0"/>
                  </w:tcBorders>
                  <w:vAlign w:val="center"/>
                </w:tcPr>
                <w:p w14:paraId="7C087C04">
                  <w:pPr>
                    <w:pStyle w:val="52"/>
                    <w:rPr>
                      <w:rFonts w:ascii="Times New Roman" w:hAnsi="Times New Roman"/>
                      <w:color w:val="auto"/>
                      <w:szCs w:val="21"/>
                    </w:rPr>
                  </w:pPr>
                  <w:r>
                    <w:rPr>
                      <w:rFonts w:hint="eastAsia" w:ascii="Times New Roman" w:hAnsi="Times New Roman"/>
                      <w:color w:val="auto"/>
                      <w:szCs w:val="21"/>
                    </w:rPr>
                    <w:t>/</w:t>
                  </w:r>
                </w:p>
              </w:tc>
              <w:tc>
                <w:tcPr>
                  <w:tcW w:w="295" w:type="pct"/>
                  <w:vAlign w:val="center"/>
                </w:tcPr>
                <w:p w14:paraId="12381212">
                  <w:pPr>
                    <w:pStyle w:val="52"/>
                    <w:rPr>
                      <w:rFonts w:ascii="Times New Roman" w:hAnsi="Times New Roman"/>
                      <w:color w:val="auto"/>
                      <w:szCs w:val="18"/>
                    </w:rPr>
                  </w:pPr>
                  <w:r>
                    <w:rPr>
                      <w:rFonts w:hint="eastAsia" w:ascii="Times New Roman" w:hAnsi="Times New Roman"/>
                      <w:color w:val="auto"/>
                      <w:szCs w:val="18"/>
                    </w:rPr>
                    <w:t>/</w:t>
                  </w:r>
                </w:p>
              </w:tc>
            </w:tr>
            <w:tr w14:paraId="4BD6B61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61" w:type="pct"/>
                  <w:vMerge w:val="restart"/>
                  <w:vAlign w:val="center"/>
                </w:tcPr>
                <w:p w14:paraId="2370AE7B">
                  <w:pPr>
                    <w:pStyle w:val="52"/>
                    <w:spacing w:line="240" w:lineRule="auto"/>
                    <w:rPr>
                      <w:rFonts w:hint="default" w:ascii="Times New Roman" w:hAnsi="Times New Roman"/>
                      <w:color w:val="auto"/>
                      <w:szCs w:val="18"/>
                      <w:lang w:val="en-US"/>
                    </w:rPr>
                  </w:pPr>
                  <w:r>
                    <w:rPr>
                      <w:rFonts w:hint="eastAsia" w:ascii="Times New Roman" w:hAnsi="Times New Roman"/>
                      <w:color w:val="auto"/>
                      <w:szCs w:val="18"/>
                      <w:lang w:val="en-US" w:eastAsia="zh-CN"/>
                    </w:rPr>
                    <w:t>投料废气进口</w:t>
                  </w:r>
                </w:p>
              </w:tc>
              <w:tc>
                <w:tcPr>
                  <w:tcW w:w="1255" w:type="pct"/>
                  <w:gridSpan w:val="2"/>
                  <w:vAlign w:val="center"/>
                </w:tcPr>
                <w:p w14:paraId="7EC89483">
                  <w:pPr>
                    <w:pStyle w:val="52"/>
                    <w:rPr>
                      <w:rFonts w:ascii="Times New Roman" w:hAnsi="Times New Roman"/>
                      <w:color w:val="auto"/>
                      <w:szCs w:val="21"/>
                    </w:rPr>
                  </w:pPr>
                  <w:r>
                    <w:rPr>
                      <w:rFonts w:hint="eastAsia" w:ascii="Times New Roman" w:hAnsi="Times New Roman"/>
                      <w:color w:val="auto"/>
                      <w:szCs w:val="21"/>
                    </w:rPr>
                    <w:t>标干流量（m</w:t>
                  </w:r>
                  <w:r>
                    <w:rPr>
                      <w:rFonts w:hint="eastAsia" w:ascii="Times New Roman" w:hAnsi="Times New Roman"/>
                      <w:color w:val="auto"/>
                      <w:szCs w:val="21"/>
                      <w:vertAlign w:val="superscript"/>
                    </w:rPr>
                    <w:t>3</w:t>
                  </w:r>
                  <w:r>
                    <w:rPr>
                      <w:rFonts w:hint="eastAsia" w:ascii="Times New Roman" w:hAnsi="Times New Roman"/>
                      <w:color w:val="auto"/>
                      <w:szCs w:val="21"/>
                    </w:rPr>
                    <w:t>/h）</w:t>
                  </w:r>
                </w:p>
              </w:tc>
              <w:tc>
                <w:tcPr>
                  <w:tcW w:w="529" w:type="pct"/>
                  <w:vAlign w:val="center"/>
                </w:tcPr>
                <w:p w14:paraId="782C839C">
                  <w:pPr>
                    <w:pStyle w:val="52"/>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1098</w:t>
                  </w:r>
                </w:p>
              </w:tc>
              <w:tc>
                <w:tcPr>
                  <w:tcW w:w="470" w:type="pct"/>
                  <w:vAlign w:val="center"/>
                </w:tcPr>
                <w:p w14:paraId="417370E0">
                  <w:pPr>
                    <w:pStyle w:val="52"/>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w:t>
                  </w:r>
                </w:p>
              </w:tc>
              <w:tc>
                <w:tcPr>
                  <w:tcW w:w="490" w:type="pct"/>
                  <w:vAlign w:val="center"/>
                </w:tcPr>
                <w:p w14:paraId="4947C404">
                  <w:pPr>
                    <w:pStyle w:val="52"/>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w:t>
                  </w:r>
                </w:p>
              </w:tc>
              <w:tc>
                <w:tcPr>
                  <w:tcW w:w="469" w:type="pct"/>
                  <w:vAlign w:val="center"/>
                </w:tcPr>
                <w:p w14:paraId="062DB7FA">
                  <w:pPr>
                    <w:pStyle w:val="52"/>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1187</w:t>
                  </w:r>
                </w:p>
              </w:tc>
              <w:tc>
                <w:tcPr>
                  <w:tcW w:w="466" w:type="pct"/>
                  <w:tcBorders>
                    <w:left w:val="single" w:color="auto" w:sz="4" w:space="0"/>
                  </w:tcBorders>
                  <w:vAlign w:val="center"/>
                </w:tcPr>
                <w:p w14:paraId="6F2DE939">
                  <w:pPr>
                    <w:pStyle w:val="52"/>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w:t>
                  </w:r>
                </w:p>
              </w:tc>
              <w:tc>
                <w:tcPr>
                  <w:tcW w:w="479" w:type="pct"/>
                  <w:tcBorders>
                    <w:left w:val="single" w:color="auto" w:sz="4" w:space="0"/>
                  </w:tcBorders>
                  <w:vAlign w:val="center"/>
                </w:tcPr>
                <w:p w14:paraId="0795290A">
                  <w:pPr>
                    <w:pStyle w:val="52"/>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w:t>
                  </w:r>
                </w:p>
              </w:tc>
              <w:tc>
                <w:tcPr>
                  <w:tcW w:w="283" w:type="pct"/>
                  <w:tcBorders>
                    <w:left w:val="single" w:color="auto" w:sz="4" w:space="0"/>
                  </w:tcBorders>
                  <w:vAlign w:val="center"/>
                </w:tcPr>
                <w:p w14:paraId="2E764774">
                  <w:pPr>
                    <w:pStyle w:val="52"/>
                    <w:rPr>
                      <w:rFonts w:ascii="Times New Roman" w:hAnsi="Times New Roman"/>
                      <w:color w:val="auto"/>
                      <w:szCs w:val="21"/>
                    </w:rPr>
                  </w:pPr>
                  <w:r>
                    <w:rPr>
                      <w:rFonts w:hint="eastAsia" w:ascii="Times New Roman" w:hAnsi="Times New Roman"/>
                      <w:color w:val="auto"/>
                      <w:szCs w:val="21"/>
                    </w:rPr>
                    <w:t>/</w:t>
                  </w:r>
                </w:p>
              </w:tc>
              <w:tc>
                <w:tcPr>
                  <w:tcW w:w="295" w:type="pct"/>
                  <w:vAlign w:val="center"/>
                </w:tcPr>
                <w:p w14:paraId="754B05F8">
                  <w:pPr>
                    <w:pStyle w:val="52"/>
                    <w:rPr>
                      <w:rFonts w:ascii="Times New Roman" w:hAnsi="Times New Roman"/>
                      <w:color w:val="auto"/>
                      <w:szCs w:val="18"/>
                    </w:rPr>
                  </w:pPr>
                  <w:r>
                    <w:rPr>
                      <w:rFonts w:hint="eastAsia" w:ascii="Times New Roman" w:hAnsi="Times New Roman"/>
                      <w:color w:val="auto"/>
                      <w:szCs w:val="18"/>
                    </w:rPr>
                    <w:t>/</w:t>
                  </w:r>
                </w:p>
              </w:tc>
            </w:tr>
            <w:tr w14:paraId="5C8914D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61" w:type="pct"/>
                  <w:vMerge w:val="continue"/>
                  <w:vAlign w:val="center"/>
                </w:tcPr>
                <w:p w14:paraId="0AF05C38">
                  <w:pPr>
                    <w:pStyle w:val="52"/>
                    <w:rPr>
                      <w:rFonts w:ascii="Times New Roman" w:hAnsi="Times New Roman"/>
                      <w:color w:val="auto"/>
                      <w:szCs w:val="18"/>
                    </w:rPr>
                  </w:pPr>
                </w:p>
              </w:tc>
              <w:tc>
                <w:tcPr>
                  <w:tcW w:w="381" w:type="pct"/>
                  <w:vMerge w:val="restart"/>
                  <w:vAlign w:val="center"/>
                </w:tcPr>
                <w:p w14:paraId="21DFFBE2">
                  <w:pPr>
                    <w:pStyle w:val="52"/>
                    <w:rPr>
                      <w:rFonts w:hint="default" w:ascii="Times New Roman" w:hAnsi="Times New Roman"/>
                      <w:color w:val="auto"/>
                      <w:szCs w:val="21"/>
                      <w:lang w:val="en-US"/>
                    </w:rPr>
                  </w:pPr>
                  <w:r>
                    <w:rPr>
                      <w:rFonts w:hint="eastAsia" w:ascii="Times New Roman" w:hAnsi="Times New Roman"/>
                      <w:color w:val="auto"/>
                      <w:szCs w:val="21"/>
                      <w:lang w:val="en-US" w:eastAsia="zh-CN"/>
                    </w:rPr>
                    <w:t>颗粒物</w:t>
                  </w:r>
                </w:p>
              </w:tc>
              <w:tc>
                <w:tcPr>
                  <w:tcW w:w="874" w:type="pct"/>
                  <w:vAlign w:val="center"/>
                </w:tcPr>
                <w:p w14:paraId="140CD573">
                  <w:pPr>
                    <w:pStyle w:val="52"/>
                    <w:rPr>
                      <w:rFonts w:ascii="Times New Roman" w:hAnsi="Times New Roman"/>
                      <w:color w:val="auto"/>
                      <w:szCs w:val="21"/>
                    </w:rPr>
                  </w:pPr>
                  <w:r>
                    <w:rPr>
                      <w:rFonts w:hint="eastAsia" w:ascii="Times New Roman" w:hAnsi="Times New Roman"/>
                      <w:color w:val="auto"/>
                      <w:szCs w:val="21"/>
                    </w:rPr>
                    <w:t>排放浓度（mg/m</w:t>
                  </w:r>
                  <w:r>
                    <w:rPr>
                      <w:rFonts w:hint="eastAsia" w:ascii="Times New Roman" w:hAnsi="Times New Roman"/>
                      <w:color w:val="auto"/>
                      <w:szCs w:val="21"/>
                      <w:vertAlign w:val="superscript"/>
                    </w:rPr>
                    <w:t>3</w:t>
                  </w:r>
                  <w:r>
                    <w:rPr>
                      <w:rFonts w:hint="eastAsia" w:ascii="Times New Roman" w:hAnsi="Times New Roman"/>
                      <w:color w:val="auto"/>
                      <w:szCs w:val="21"/>
                    </w:rPr>
                    <w:t>）</w:t>
                  </w:r>
                </w:p>
              </w:tc>
              <w:tc>
                <w:tcPr>
                  <w:tcW w:w="529" w:type="pct"/>
                  <w:vAlign w:val="center"/>
                </w:tcPr>
                <w:p w14:paraId="7CDDFDD2">
                  <w:pPr>
                    <w:pStyle w:val="88"/>
                    <w:jc w:val="center"/>
                    <w:rPr>
                      <w:rFonts w:hint="default" w:ascii="Times New Roman" w:hAnsi="Times New Roman" w:eastAsia="宋体"/>
                      <w:color w:val="auto"/>
                      <w:sz w:val="18"/>
                      <w:szCs w:val="18"/>
                      <w:lang w:val="en-US" w:eastAsia="zh-CN"/>
                    </w:rPr>
                  </w:pPr>
                  <w:r>
                    <w:rPr>
                      <w:rFonts w:hint="eastAsia"/>
                      <w:color w:val="auto"/>
                      <w:sz w:val="18"/>
                      <w:szCs w:val="18"/>
                      <w:lang w:val="en-US" w:eastAsia="zh-CN"/>
                    </w:rPr>
                    <w:t>26.9</w:t>
                  </w:r>
                </w:p>
              </w:tc>
              <w:tc>
                <w:tcPr>
                  <w:tcW w:w="470" w:type="pct"/>
                  <w:vAlign w:val="center"/>
                </w:tcPr>
                <w:p w14:paraId="5713B1C6">
                  <w:pPr>
                    <w:pStyle w:val="88"/>
                    <w:jc w:val="center"/>
                    <w:rPr>
                      <w:rFonts w:hint="eastAsia" w:ascii="Times New Roman" w:hAnsi="Times New Roman" w:eastAsia="宋体"/>
                      <w:color w:val="auto"/>
                      <w:sz w:val="18"/>
                      <w:szCs w:val="18"/>
                      <w:lang w:val="en-US" w:eastAsia="zh-CN"/>
                    </w:rPr>
                  </w:pPr>
                  <w:r>
                    <w:rPr>
                      <w:rFonts w:hint="eastAsia"/>
                      <w:color w:val="auto"/>
                      <w:sz w:val="18"/>
                      <w:szCs w:val="18"/>
                      <w:lang w:val="en-US" w:eastAsia="zh-CN"/>
                    </w:rPr>
                    <w:t>/</w:t>
                  </w:r>
                </w:p>
              </w:tc>
              <w:tc>
                <w:tcPr>
                  <w:tcW w:w="490" w:type="pct"/>
                  <w:vAlign w:val="center"/>
                </w:tcPr>
                <w:p w14:paraId="3F910528">
                  <w:pPr>
                    <w:pStyle w:val="88"/>
                    <w:jc w:val="center"/>
                    <w:rPr>
                      <w:rFonts w:hint="eastAsia" w:ascii="Times New Roman" w:hAnsi="Times New Roman" w:eastAsia="宋体"/>
                      <w:color w:val="auto"/>
                      <w:sz w:val="18"/>
                      <w:szCs w:val="18"/>
                      <w:lang w:val="en-US" w:eastAsia="zh-CN"/>
                    </w:rPr>
                  </w:pPr>
                  <w:r>
                    <w:rPr>
                      <w:rFonts w:hint="eastAsia"/>
                      <w:color w:val="auto"/>
                      <w:sz w:val="18"/>
                      <w:szCs w:val="18"/>
                      <w:lang w:val="en-US" w:eastAsia="zh-CN"/>
                    </w:rPr>
                    <w:t>/</w:t>
                  </w:r>
                </w:p>
              </w:tc>
              <w:tc>
                <w:tcPr>
                  <w:tcW w:w="469" w:type="pct"/>
                  <w:vAlign w:val="center"/>
                </w:tcPr>
                <w:p w14:paraId="3FDDAFCA">
                  <w:pPr>
                    <w:pStyle w:val="88"/>
                    <w:jc w:val="center"/>
                    <w:rPr>
                      <w:rFonts w:hint="default" w:ascii="Times New Roman" w:hAnsi="Times New Roman" w:eastAsia="宋体"/>
                      <w:color w:val="auto"/>
                      <w:sz w:val="18"/>
                      <w:szCs w:val="18"/>
                      <w:lang w:val="en-US" w:eastAsia="zh-CN"/>
                    </w:rPr>
                  </w:pPr>
                  <w:r>
                    <w:rPr>
                      <w:rFonts w:hint="eastAsia"/>
                      <w:color w:val="auto"/>
                      <w:sz w:val="18"/>
                      <w:szCs w:val="18"/>
                      <w:lang w:val="en-US" w:eastAsia="zh-CN"/>
                    </w:rPr>
                    <w:t>27.2</w:t>
                  </w:r>
                </w:p>
              </w:tc>
              <w:tc>
                <w:tcPr>
                  <w:tcW w:w="466" w:type="pct"/>
                  <w:tcBorders>
                    <w:left w:val="single" w:color="auto" w:sz="4" w:space="0"/>
                  </w:tcBorders>
                  <w:vAlign w:val="center"/>
                </w:tcPr>
                <w:p w14:paraId="262E0B4B">
                  <w:pPr>
                    <w:pStyle w:val="88"/>
                    <w:jc w:val="center"/>
                    <w:rPr>
                      <w:rFonts w:hint="eastAsia" w:ascii="Times New Roman" w:hAnsi="Times New Roman" w:eastAsia="宋体"/>
                      <w:color w:val="auto"/>
                      <w:sz w:val="18"/>
                      <w:szCs w:val="18"/>
                      <w:lang w:val="en-US" w:eastAsia="zh-CN"/>
                    </w:rPr>
                  </w:pPr>
                  <w:r>
                    <w:rPr>
                      <w:rFonts w:hint="eastAsia"/>
                      <w:color w:val="auto"/>
                      <w:sz w:val="18"/>
                      <w:szCs w:val="18"/>
                      <w:lang w:val="en-US" w:eastAsia="zh-CN"/>
                    </w:rPr>
                    <w:t>/</w:t>
                  </w:r>
                </w:p>
              </w:tc>
              <w:tc>
                <w:tcPr>
                  <w:tcW w:w="479" w:type="pct"/>
                  <w:tcBorders>
                    <w:left w:val="single" w:color="auto" w:sz="4" w:space="0"/>
                  </w:tcBorders>
                  <w:vAlign w:val="center"/>
                </w:tcPr>
                <w:p w14:paraId="75589301">
                  <w:pPr>
                    <w:pStyle w:val="88"/>
                    <w:jc w:val="center"/>
                    <w:rPr>
                      <w:rFonts w:hint="eastAsia" w:ascii="Times New Roman" w:hAnsi="Times New Roman" w:eastAsia="宋体"/>
                      <w:color w:val="auto"/>
                      <w:sz w:val="18"/>
                      <w:szCs w:val="18"/>
                      <w:lang w:val="en-US" w:eastAsia="zh-CN"/>
                    </w:rPr>
                  </w:pPr>
                  <w:r>
                    <w:rPr>
                      <w:rFonts w:hint="eastAsia"/>
                      <w:color w:val="auto"/>
                      <w:sz w:val="18"/>
                      <w:szCs w:val="18"/>
                      <w:lang w:val="en-US" w:eastAsia="zh-CN"/>
                    </w:rPr>
                    <w:t>/</w:t>
                  </w:r>
                </w:p>
              </w:tc>
              <w:tc>
                <w:tcPr>
                  <w:tcW w:w="283" w:type="pct"/>
                  <w:tcBorders>
                    <w:left w:val="single" w:color="auto" w:sz="4" w:space="0"/>
                  </w:tcBorders>
                  <w:vAlign w:val="center"/>
                </w:tcPr>
                <w:p w14:paraId="3553516B">
                  <w:pPr>
                    <w:pStyle w:val="52"/>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w:t>
                  </w:r>
                </w:p>
              </w:tc>
              <w:tc>
                <w:tcPr>
                  <w:tcW w:w="295" w:type="pct"/>
                  <w:vAlign w:val="center"/>
                </w:tcPr>
                <w:p w14:paraId="4F51981A">
                  <w:pPr>
                    <w:pStyle w:val="52"/>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w:t>
                  </w:r>
                </w:p>
              </w:tc>
            </w:tr>
            <w:tr w14:paraId="2B92A8E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61" w:type="pct"/>
                  <w:vMerge w:val="continue"/>
                  <w:vAlign w:val="center"/>
                </w:tcPr>
                <w:p w14:paraId="7214DE1F">
                  <w:pPr>
                    <w:pStyle w:val="52"/>
                    <w:rPr>
                      <w:rFonts w:ascii="Times New Roman" w:hAnsi="Times New Roman"/>
                      <w:color w:val="auto"/>
                      <w:szCs w:val="18"/>
                    </w:rPr>
                  </w:pPr>
                </w:p>
              </w:tc>
              <w:tc>
                <w:tcPr>
                  <w:tcW w:w="381" w:type="pct"/>
                  <w:vMerge w:val="continue"/>
                  <w:vAlign w:val="center"/>
                </w:tcPr>
                <w:p w14:paraId="43AA2887">
                  <w:pPr>
                    <w:pStyle w:val="52"/>
                    <w:rPr>
                      <w:rFonts w:ascii="Times New Roman" w:hAnsi="Times New Roman"/>
                      <w:color w:val="auto"/>
                      <w:szCs w:val="21"/>
                    </w:rPr>
                  </w:pPr>
                </w:p>
              </w:tc>
              <w:tc>
                <w:tcPr>
                  <w:tcW w:w="874" w:type="pct"/>
                  <w:vAlign w:val="center"/>
                </w:tcPr>
                <w:p w14:paraId="1FC11BAC">
                  <w:pPr>
                    <w:pStyle w:val="52"/>
                    <w:rPr>
                      <w:rFonts w:ascii="Times New Roman" w:hAnsi="Times New Roman"/>
                      <w:color w:val="auto"/>
                      <w:szCs w:val="21"/>
                    </w:rPr>
                  </w:pPr>
                  <w:r>
                    <w:rPr>
                      <w:rFonts w:hint="eastAsia" w:ascii="Times New Roman" w:hAnsi="Times New Roman"/>
                      <w:color w:val="auto"/>
                      <w:szCs w:val="21"/>
                    </w:rPr>
                    <w:t>排放速率（kg/h）</w:t>
                  </w:r>
                </w:p>
              </w:tc>
              <w:tc>
                <w:tcPr>
                  <w:tcW w:w="529" w:type="pct"/>
                  <w:vAlign w:val="center"/>
                </w:tcPr>
                <w:p w14:paraId="14D9760E">
                  <w:pPr>
                    <w:pStyle w:val="88"/>
                    <w:jc w:val="center"/>
                    <w:rPr>
                      <w:rFonts w:hint="default" w:ascii="Times New Roman" w:hAnsi="Times New Roman" w:eastAsia="宋体"/>
                      <w:color w:val="auto"/>
                      <w:sz w:val="18"/>
                      <w:szCs w:val="18"/>
                      <w:lang w:val="en-US" w:eastAsia="zh-CN"/>
                    </w:rPr>
                  </w:pPr>
                  <w:r>
                    <w:rPr>
                      <w:rFonts w:hint="eastAsia"/>
                      <w:color w:val="auto"/>
                      <w:sz w:val="18"/>
                      <w:szCs w:val="18"/>
                      <w:lang w:val="en-US" w:eastAsia="zh-CN"/>
                    </w:rPr>
                    <w:t>0.030</w:t>
                  </w:r>
                </w:p>
              </w:tc>
              <w:tc>
                <w:tcPr>
                  <w:tcW w:w="470" w:type="pct"/>
                  <w:vAlign w:val="center"/>
                </w:tcPr>
                <w:p w14:paraId="3389F446">
                  <w:pPr>
                    <w:pStyle w:val="88"/>
                    <w:jc w:val="center"/>
                    <w:rPr>
                      <w:rFonts w:hint="eastAsia" w:ascii="Times New Roman" w:hAnsi="Times New Roman" w:eastAsia="宋体"/>
                      <w:color w:val="auto"/>
                      <w:sz w:val="18"/>
                      <w:szCs w:val="18"/>
                      <w:lang w:val="en-US" w:eastAsia="zh-CN"/>
                    </w:rPr>
                  </w:pPr>
                  <w:r>
                    <w:rPr>
                      <w:rFonts w:hint="eastAsia"/>
                      <w:color w:val="auto"/>
                      <w:sz w:val="18"/>
                      <w:szCs w:val="18"/>
                      <w:lang w:val="en-US" w:eastAsia="zh-CN"/>
                    </w:rPr>
                    <w:t>/</w:t>
                  </w:r>
                </w:p>
              </w:tc>
              <w:tc>
                <w:tcPr>
                  <w:tcW w:w="490" w:type="pct"/>
                  <w:vAlign w:val="center"/>
                </w:tcPr>
                <w:p w14:paraId="1EBE5E2B">
                  <w:pPr>
                    <w:pStyle w:val="88"/>
                    <w:jc w:val="center"/>
                    <w:rPr>
                      <w:rFonts w:hint="eastAsia" w:ascii="Times New Roman" w:hAnsi="Times New Roman" w:eastAsia="宋体"/>
                      <w:color w:val="auto"/>
                      <w:sz w:val="18"/>
                      <w:szCs w:val="18"/>
                      <w:lang w:val="en-US" w:eastAsia="zh-CN"/>
                    </w:rPr>
                  </w:pPr>
                  <w:r>
                    <w:rPr>
                      <w:rFonts w:hint="eastAsia"/>
                      <w:color w:val="auto"/>
                      <w:sz w:val="18"/>
                      <w:szCs w:val="18"/>
                      <w:lang w:val="en-US" w:eastAsia="zh-CN"/>
                    </w:rPr>
                    <w:t>/</w:t>
                  </w:r>
                </w:p>
              </w:tc>
              <w:tc>
                <w:tcPr>
                  <w:tcW w:w="469" w:type="pct"/>
                  <w:vAlign w:val="center"/>
                </w:tcPr>
                <w:p w14:paraId="5157D241">
                  <w:pPr>
                    <w:pStyle w:val="88"/>
                    <w:jc w:val="center"/>
                    <w:rPr>
                      <w:rFonts w:hint="default" w:ascii="Times New Roman" w:hAnsi="Times New Roman" w:eastAsia="宋体"/>
                      <w:color w:val="auto"/>
                      <w:sz w:val="18"/>
                      <w:szCs w:val="18"/>
                      <w:lang w:val="en-US" w:eastAsia="zh-CN"/>
                    </w:rPr>
                  </w:pPr>
                  <w:r>
                    <w:rPr>
                      <w:rFonts w:hint="eastAsia"/>
                      <w:color w:val="auto"/>
                      <w:sz w:val="18"/>
                      <w:szCs w:val="18"/>
                      <w:lang w:val="en-US" w:eastAsia="zh-CN"/>
                    </w:rPr>
                    <w:t>0.032</w:t>
                  </w:r>
                </w:p>
              </w:tc>
              <w:tc>
                <w:tcPr>
                  <w:tcW w:w="466" w:type="pct"/>
                  <w:tcBorders>
                    <w:left w:val="single" w:color="auto" w:sz="4" w:space="0"/>
                  </w:tcBorders>
                  <w:vAlign w:val="center"/>
                </w:tcPr>
                <w:p w14:paraId="44E52721">
                  <w:pPr>
                    <w:pStyle w:val="88"/>
                    <w:jc w:val="center"/>
                    <w:rPr>
                      <w:rFonts w:hint="eastAsia" w:ascii="Times New Roman" w:hAnsi="Times New Roman" w:eastAsia="宋体"/>
                      <w:color w:val="auto"/>
                      <w:sz w:val="18"/>
                      <w:szCs w:val="18"/>
                      <w:lang w:val="en-US" w:eastAsia="zh-CN"/>
                    </w:rPr>
                  </w:pPr>
                  <w:r>
                    <w:rPr>
                      <w:rFonts w:hint="eastAsia"/>
                      <w:color w:val="auto"/>
                      <w:sz w:val="18"/>
                      <w:szCs w:val="18"/>
                      <w:lang w:val="en-US" w:eastAsia="zh-CN"/>
                    </w:rPr>
                    <w:t>/</w:t>
                  </w:r>
                </w:p>
              </w:tc>
              <w:tc>
                <w:tcPr>
                  <w:tcW w:w="479" w:type="pct"/>
                  <w:tcBorders>
                    <w:left w:val="single" w:color="auto" w:sz="4" w:space="0"/>
                  </w:tcBorders>
                  <w:vAlign w:val="center"/>
                </w:tcPr>
                <w:p w14:paraId="07B22C50">
                  <w:pPr>
                    <w:pStyle w:val="88"/>
                    <w:jc w:val="center"/>
                    <w:rPr>
                      <w:rFonts w:hint="eastAsia" w:ascii="Times New Roman" w:hAnsi="Times New Roman" w:eastAsia="宋体"/>
                      <w:color w:val="auto"/>
                      <w:sz w:val="18"/>
                      <w:szCs w:val="18"/>
                      <w:lang w:val="en-US" w:eastAsia="zh-CN"/>
                    </w:rPr>
                  </w:pPr>
                  <w:r>
                    <w:rPr>
                      <w:rFonts w:hint="eastAsia"/>
                      <w:color w:val="auto"/>
                      <w:sz w:val="18"/>
                      <w:szCs w:val="18"/>
                      <w:lang w:val="en-US" w:eastAsia="zh-CN"/>
                    </w:rPr>
                    <w:t>/</w:t>
                  </w:r>
                </w:p>
              </w:tc>
              <w:tc>
                <w:tcPr>
                  <w:tcW w:w="283" w:type="pct"/>
                  <w:tcBorders>
                    <w:left w:val="single" w:color="auto" w:sz="4" w:space="0"/>
                  </w:tcBorders>
                  <w:vAlign w:val="center"/>
                </w:tcPr>
                <w:p w14:paraId="5422568E">
                  <w:pPr>
                    <w:pStyle w:val="52"/>
                    <w:rPr>
                      <w:rFonts w:ascii="Times New Roman" w:hAnsi="Times New Roman"/>
                      <w:color w:val="auto"/>
                      <w:szCs w:val="21"/>
                    </w:rPr>
                  </w:pPr>
                  <w:r>
                    <w:rPr>
                      <w:rFonts w:hint="eastAsia" w:ascii="Times New Roman" w:hAnsi="Times New Roman"/>
                      <w:color w:val="auto"/>
                      <w:szCs w:val="21"/>
                    </w:rPr>
                    <w:t>/</w:t>
                  </w:r>
                </w:p>
              </w:tc>
              <w:tc>
                <w:tcPr>
                  <w:tcW w:w="295" w:type="pct"/>
                  <w:vAlign w:val="center"/>
                </w:tcPr>
                <w:p w14:paraId="23A8968F">
                  <w:pPr>
                    <w:pStyle w:val="52"/>
                    <w:rPr>
                      <w:rFonts w:ascii="Times New Roman" w:hAnsi="Times New Roman"/>
                      <w:color w:val="auto"/>
                      <w:szCs w:val="18"/>
                    </w:rPr>
                  </w:pPr>
                  <w:r>
                    <w:rPr>
                      <w:rFonts w:hint="eastAsia" w:ascii="Times New Roman" w:hAnsi="Times New Roman"/>
                      <w:color w:val="auto"/>
                      <w:szCs w:val="18"/>
                    </w:rPr>
                    <w:t>/</w:t>
                  </w:r>
                </w:p>
              </w:tc>
            </w:tr>
            <w:tr w14:paraId="21FA23B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61" w:type="pct"/>
                  <w:vMerge w:val="restart"/>
                  <w:vAlign w:val="center"/>
                </w:tcPr>
                <w:p w14:paraId="0F0336AC">
                  <w:pPr>
                    <w:pStyle w:val="52"/>
                    <w:spacing w:line="240" w:lineRule="auto"/>
                    <w:rPr>
                      <w:rFonts w:hint="default" w:ascii="Times New Roman" w:hAnsi="Times New Roman" w:eastAsia="宋体"/>
                      <w:color w:val="auto"/>
                      <w:szCs w:val="18"/>
                      <w:lang w:val="en-US" w:eastAsia="zh-CN"/>
                    </w:rPr>
                  </w:pPr>
                  <w:r>
                    <w:rPr>
                      <w:rFonts w:hint="eastAsia" w:ascii="Times New Roman" w:hAnsi="Times New Roman"/>
                      <w:color w:val="auto"/>
                      <w:szCs w:val="18"/>
                      <w:lang w:val="en-US" w:eastAsia="zh-CN"/>
                    </w:rPr>
                    <w:t>投料废气出口</w:t>
                  </w:r>
                </w:p>
              </w:tc>
              <w:tc>
                <w:tcPr>
                  <w:tcW w:w="1255" w:type="pct"/>
                  <w:gridSpan w:val="2"/>
                  <w:vAlign w:val="center"/>
                </w:tcPr>
                <w:p w14:paraId="014126F5">
                  <w:pPr>
                    <w:pStyle w:val="52"/>
                    <w:rPr>
                      <w:rFonts w:hint="eastAsia" w:ascii="Times New Roman" w:hAnsi="Times New Roman"/>
                      <w:color w:val="auto"/>
                      <w:szCs w:val="21"/>
                    </w:rPr>
                  </w:pPr>
                  <w:r>
                    <w:rPr>
                      <w:rFonts w:hint="eastAsia" w:ascii="Times New Roman" w:hAnsi="Times New Roman"/>
                      <w:color w:val="auto"/>
                      <w:szCs w:val="21"/>
                    </w:rPr>
                    <w:t>标干流量（m</w:t>
                  </w:r>
                  <w:r>
                    <w:rPr>
                      <w:rFonts w:hint="eastAsia" w:ascii="Times New Roman" w:hAnsi="Times New Roman"/>
                      <w:color w:val="auto"/>
                      <w:szCs w:val="21"/>
                      <w:vertAlign w:val="superscript"/>
                    </w:rPr>
                    <w:t>3</w:t>
                  </w:r>
                  <w:r>
                    <w:rPr>
                      <w:rFonts w:hint="eastAsia" w:ascii="Times New Roman" w:hAnsi="Times New Roman"/>
                      <w:color w:val="auto"/>
                      <w:szCs w:val="21"/>
                    </w:rPr>
                    <w:t>/h）</w:t>
                  </w:r>
                </w:p>
              </w:tc>
              <w:tc>
                <w:tcPr>
                  <w:tcW w:w="529" w:type="pct"/>
                  <w:vAlign w:val="center"/>
                </w:tcPr>
                <w:p w14:paraId="367A3AAD">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1017</w:t>
                  </w:r>
                </w:p>
              </w:tc>
              <w:tc>
                <w:tcPr>
                  <w:tcW w:w="470" w:type="pct"/>
                  <w:vAlign w:val="center"/>
                </w:tcPr>
                <w:p w14:paraId="6142E7A8">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w:t>
                  </w:r>
                </w:p>
              </w:tc>
              <w:tc>
                <w:tcPr>
                  <w:tcW w:w="490" w:type="pct"/>
                  <w:vAlign w:val="center"/>
                </w:tcPr>
                <w:p w14:paraId="75FAE935">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w:t>
                  </w:r>
                </w:p>
              </w:tc>
              <w:tc>
                <w:tcPr>
                  <w:tcW w:w="469" w:type="pct"/>
                  <w:vAlign w:val="center"/>
                </w:tcPr>
                <w:p w14:paraId="22C76476">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1018</w:t>
                  </w:r>
                </w:p>
              </w:tc>
              <w:tc>
                <w:tcPr>
                  <w:tcW w:w="466" w:type="pct"/>
                  <w:tcBorders>
                    <w:left w:val="single" w:color="auto" w:sz="4" w:space="0"/>
                  </w:tcBorders>
                  <w:vAlign w:val="center"/>
                </w:tcPr>
                <w:p w14:paraId="326E2CFD">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w:t>
                  </w:r>
                </w:p>
              </w:tc>
              <w:tc>
                <w:tcPr>
                  <w:tcW w:w="479" w:type="pct"/>
                  <w:tcBorders>
                    <w:left w:val="single" w:color="auto" w:sz="4" w:space="0"/>
                  </w:tcBorders>
                  <w:vAlign w:val="center"/>
                </w:tcPr>
                <w:p w14:paraId="736EEC99">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w:t>
                  </w:r>
                </w:p>
              </w:tc>
              <w:tc>
                <w:tcPr>
                  <w:tcW w:w="283" w:type="pct"/>
                  <w:tcBorders>
                    <w:left w:val="single" w:color="auto" w:sz="4" w:space="0"/>
                  </w:tcBorders>
                  <w:vAlign w:val="center"/>
                </w:tcPr>
                <w:p w14:paraId="3A46F3E0">
                  <w:pPr>
                    <w:pStyle w:val="52"/>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w:t>
                  </w:r>
                </w:p>
              </w:tc>
              <w:tc>
                <w:tcPr>
                  <w:tcW w:w="295" w:type="pct"/>
                  <w:vAlign w:val="center"/>
                </w:tcPr>
                <w:p w14:paraId="5CEF7F8F">
                  <w:pPr>
                    <w:pStyle w:val="52"/>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w:t>
                  </w:r>
                </w:p>
              </w:tc>
            </w:tr>
            <w:tr w14:paraId="689D666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61" w:type="pct"/>
                  <w:vMerge w:val="continue"/>
                  <w:vAlign w:val="center"/>
                </w:tcPr>
                <w:p w14:paraId="592A0F25">
                  <w:pPr>
                    <w:pStyle w:val="52"/>
                    <w:rPr>
                      <w:rFonts w:ascii="Times New Roman" w:hAnsi="Times New Roman"/>
                      <w:color w:val="auto"/>
                      <w:szCs w:val="18"/>
                    </w:rPr>
                  </w:pPr>
                </w:p>
              </w:tc>
              <w:tc>
                <w:tcPr>
                  <w:tcW w:w="381" w:type="pct"/>
                  <w:vMerge w:val="restart"/>
                  <w:vAlign w:val="center"/>
                </w:tcPr>
                <w:p w14:paraId="7F0F95AA">
                  <w:pPr>
                    <w:pStyle w:val="52"/>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低浓度颗粒物</w:t>
                  </w:r>
                </w:p>
              </w:tc>
              <w:tc>
                <w:tcPr>
                  <w:tcW w:w="874" w:type="pct"/>
                  <w:vAlign w:val="center"/>
                </w:tcPr>
                <w:p w14:paraId="5C9EB2C2">
                  <w:pPr>
                    <w:pStyle w:val="52"/>
                    <w:rPr>
                      <w:rFonts w:hint="eastAsia" w:ascii="Times New Roman" w:hAnsi="Times New Roman"/>
                      <w:color w:val="auto"/>
                      <w:szCs w:val="21"/>
                    </w:rPr>
                  </w:pPr>
                  <w:r>
                    <w:rPr>
                      <w:rFonts w:hint="eastAsia" w:ascii="Times New Roman" w:hAnsi="Times New Roman"/>
                      <w:color w:val="auto"/>
                      <w:szCs w:val="21"/>
                    </w:rPr>
                    <w:t>排放浓度（mg/m</w:t>
                  </w:r>
                  <w:r>
                    <w:rPr>
                      <w:rFonts w:hint="eastAsia" w:ascii="Times New Roman" w:hAnsi="Times New Roman"/>
                      <w:color w:val="auto"/>
                      <w:szCs w:val="21"/>
                      <w:vertAlign w:val="superscript"/>
                    </w:rPr>
                    <w:t>3</w:t>
                  </w:r>
                  <w:r>
                    <w:rPr>
                      <w:rFonts w:hint="eastAsia" w:ascii="Times New Roman" w:hAnsi="Times New Roman"/>
                      <w:color w:val="auto"/>
                      <w:szCs w:val="21"/>
                    </w:rPr>
                    <w:t>）</w:t>
                  </w:r>
                </w:p>
              </w:tc>
              <w:tc>
                <w:tcPr>
                  <w:tcW w:w="529" w:type="pct"/>
                  <w:vAlign w:val="center"/>
                </w:tcPr>
                <w:p w14:paraId="7F6ABE1D">
                  <w:pPr>
                    <w:pStyle w:val="88"/>
                    <w:jc w:val="center"/>
                    <w:rPr>
                      <w:rFonts w:hint="default" w:eastAsia="楷体" w:cs="Times New Roman"/>
                      <w:b w:val="0"/>
                      <w:bCs w:val="0"/>
                      <w:color w:val="auto"/>
                      <w:sz w:val="18"/>
                      <w:szCs w:val="18"/>
                      <w:lang w:val="en-US" w:eastAsia="zh-CN"/>
                    </w:rPr>
                  </w:pPr>
                  <w:r>
                    <w:rPr>
                      <w:rFonts w:hint="eastAsia" w:eastAsia="楷体"/>
                      <w:sz w:val="18"/>
                      <w:szCs w:val="18"/>
                      <w:lang w:val="en-US" w:eastAsia="zh-CN"/>
                    </w:rPr>
                    <w:t>2.5</w:t>
                  </w:r>
                </w:p>
              </w:tc>
              <w:tc>
                <w:tcPr>
                  <w:tcW w:w="470" w:type="pct"/>
                  <w:vAlign w:val="center"/>
                </w:tcPr>
                <w:p w14:paraId="5F134EDB">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w:t>
                  </w:r>
                </w:p>
              </w:tc>
              <w:tc>
                <w:tcPr>
                  <w:tcW w:w="490" w:type="pct"/>
                  <w:vAlign w:val="center"/>
                </w:tcPr>
                <w:p w14:paraId="3AB8ED54">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w:t>
                  </w:r>
                </w:p>
              </w:tc>
              <w:tc>
                <w:tcPr>
                  <w:tcW w:w="469" w:type="pct"/>
                  <w:vAlign w:val="center"/>
                </w:tcPr>
                <w:p w14:paraId="175C9D08">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2.8</w:t>
                  </w:r>
                </w:p>
              </w:tc>
              <w:tc>
                <w:tcPr>
                  <w:tcW w:w="466" w:type="pct"/>
                  <w:tcBorders>
                    <w:left w:val="single" w:color="auto" w:sz="4" w:space="0"/>
                  </w:tcBorders>
                  <w:vAlign w:val="center"/>
                </w:tcPr>
                <w:p w14:paraId="612E939D">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w:t>
                  </w:r>
                </w:p>
              </w:tc>
              <w:tc>
                <w:tcPr>
                  <w:tcW w:w="479" w:type="pct"/>
                  <w:tcBorders>
                    <w:left w:val="single" w:color="auto" w:sz="4" w:space="0"/>
                  </w:tcBorders>
                  <w:vAlign w:val="center"/>
                </w:tcPr>
                <w:p w14:paraId="3D361FE9">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w:t>
                  </w:r>
                </w:p>
              </w:tc>
              <w:tc>
                <w:tcPr>
                  <w:tcW w:w="283" w:type="pct"/>
                  <w:tcBorders>
                    <w:left w:val="single" w:color="auto" w:sz="4" w:space="0"/>
                  </w:tcBorders>
                  <w:vAlign w:val="center"/>
                </w:tcPr>
                <w:p w14:paraId="0656B117">
                  <w:pPr>
                    <w:pStyle w:val="52"/>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20</w:t>
                  </w:r>
                </w:p>
              </w:tc>
              <w:tc>
                <w:tcPr>
                  <w:tcW w:w="295" w:type="pct"/>
                  <w:vAlign w:val="center"/>
                </w:tcPr>
                <w:p w14:paraId="721A5A22">
                  <w:pPr>
                    <w:pStyle w:val="52"/>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达标</w:t>
                  </w:r>
                </w:p>
              </w:tc>
            </w:tr>
            <w:tr w14:paraId="5590F4C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61" w:type="pct"/>
                  <w:vMerge w:val="continue"/>
                  <w:vAlign w:val="center"/>
                </w:tcPr>
                <w:p w14:paraId="3BD62FE7">
                  <w:pPr>
                    <w:pStyle w:val="52"/>
                    <w:rPr>
                      <w:rFonts w:ascii="Times New Roman" w:hAnsi="Times New Roman"/>
                      <w:color w:val="auto"/>
                      <w:szCs w:val="18"/>
                    </w:rPr>
                  </w:pPr>
                </w:p>
              </w:tc>
              <w:tc>
                <w:tcPr>
                  <w:tcW w:w="381" w:type="pct"/>
                  <w:vMerge w:val="continue"/>
                  <w:vAlign w:val="center"/>
                </w:tcPr>
                <w:p w14:paraId="24D067A8">
                  <w:pPr>
                    <w:pStyle w:val="52"/>
                    <w:rPr>
                      <w:rFonts w:ascii="Times New Roman" w:hAnsi="Times New Roman"/>
                      <w:color w:val="auto"/>
                      <w:szCs w:val="21"/>
                    </w:rPr>
                  </w:pPr>
                </w:p>
              </w:tc>
              <w:tc>
                <w:tcPr>
                  <w:tcW w:w="874" w:type="pct"/>
                  <w:vAlign w:val="center"/>
                </w:tcPr>
                <w:p w14:paraId="6D378A8D">
                  <w:pPr>
                    <w:pStyle w:val="52"/>
                    <w:rPr>
                      <w:rFonts w:hint="eastAsia" w:ascii="Times New Roman" w:hAnsi="Times New Roman"/>
                      <w:color w:val="auto"/>
                      <w:szCs w:val="21"/>
                    </w:rPr>
                  </w:pPr>
                  <w:r>
                    <w:rPr>
                      <w:rFonts w:hint="eastAsia" w:ascii="Times New Roman" w:hAnsi="Times New Roman"/>
                      <w:color w:val="auto"/>
                      <w:szCs w:val="21"/>
                    </w:rPr>
                    <w:t>排放速率（kg/h）</w:t>
                  </w:r>
                </w:p>
              </w:tc>
              <w:tc>
                <w:tcPr>
                  <w:tcW w:w="529" w:type="pct"/>
                  <w:vAlign w:val="center"/>
                </w:tcPr>
                <w:p w14:paraId="3BBB014B">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2.54</w:t>
                  </w:r>
                  <w:r>
                    <w:rPr>
                      <w:rFonts w:hint="default" w:ascii="Arial" w:hAnsi="Arial" w:eastAsia="楷体" w:cs="Arial"/>
                      <w:b w:val="0"/>
                      <w:bCs w:val="0"/>
                      <w:color w:val="auto"/>
                      <w:sz w:val="18"/>
                      <w:szCs w:val="18"/>
                      <w:lang w:val="en-US" w:eastAsia="zh-CN"/>
                    </w:rPr>
                    <w:t>×</w:t>
                  </w:r>
                  <w:r>
                    <w:rPr>
                      <w:rFonts w:hint="eastAsia" w:eastAsia="楷体" w:cs="Times New Roman"/>
                      <w:b w:val="0"/>
                      <w:bCs w:val="0"/>
                      <w:color w:val="auto"/>
                      <w:sz w:val="18"/>
                      <w:szCs w:val="18"/>
                      <w:lang w:val="en-US" w:eastAsia="zh-CN"/>
                    </w:rPr>
                    <w:t>10</w:t>
                  </w:r>
                  <w:r>
                    <w:rPr>
                      <w:rFonts w:hint="eastAsia" w:eastAsia="楷体" w:cs="Times New Roman"/>
                      <w:b w:val="0"/>
                      <w:bCs w:val="0"/>
                      <w:color w:val="auto"/>
                      <w:sz w:val="18"/>
                      <w:szCs w:val="18"/>
                      <w:vertAlign w:val="superscript"/>
                      <w:lang w:val="en-US" w:eastAsia="zh-CN"/>
                    </w:rPr>
                    <w:t>-3</w:t>
                  </w:r>
                </w:p>
              </w:tc>
              <w:tc>
                <w:tcPr>
                  <w:tcW w:w="470" w:type="pct"/>
                  <w:vAlign w:val="center"/>
                </w:tcPr>
                <w:p w14:paraId="5A11BCFD">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w:t>
                  </w:r>
                </w:p>
              </w:tc>
              <w:tc>
                <w:tcPr>
                  <w:tcW w:w="490" w:type="pct"/>
                  <w:vAlign w:val="center"/>
                </w:tcPr>
                <w:p w14:paraId="2C9B6E66">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w:t>
                  </w:r>
                </w:p>
              </w:tc>
              <w:tc>
                <w:tcPr>
                  <w:tcW w:w="469" w:type="pct"/>
                  <w:vAlign w:val="center"/>
                </w:tcPr>
                <w:p w14:paraId="2FAE0B19">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2.85</w:t>
                  </w:r>
                  <w:r>
                    <w:rPr>
                      <w:rFonts w:hint="default" w:ascii="Arial" w:hAnsi="Arial" w:eastAsia="楷体" w:cs="Arial"/>
                      <w:b w:val="0"/>
                      <w:bCs w:val="0"/>
                      <w:color w:val="auto"/>
                      <w:sz w:val="18"/>
                      <w:szCs w:val="18"/>
                      <w:lang w:val="en-US" w:eastAsia="zh-CN"/>
                    </w:rPr>
                    <w:t>×</w:t>
                  </w:r>
                  <w:r>
                    <w:rPr>
                      <w:rFonts w:hint="eastAsia" w:eastAsia="楷体" w:cs="Times New Roman"/>
                      <w:b w:val="0"/>
                      <w:bCs w:val="0"/>
                      <w:color w:val="auto"/>
                      <w:sz w:val="18"/>
                      <w:szCs w:val="18"/>
                      <w:lang w:val="en-US" w:eastAsia="zh-CN"/>
                    </w:rPr>
                    <w:t>10</w:t>
                  </w:r>
                  <w:r>
                    <w:rPr>
                      <w:rFonts w:hint="eastAsia" w:eastAsia="楷体" w:cs="Times New Roman"/>
                      <w:b w:val="0"/>
                      <w:bCs w:val="0"/>
                      <w:color w:val="auto"/>
                      <w:sz w:val="18"/>
                      <w:szCs w:val="18"/>
                      <w:vertAlign w:val="superscript"/>
                      <w:lang w:val="en-US" w:eastAsia="zh-CN"/>
                    </w:rPr>
                    <w:t>-3</w:t>
                  </w:r>
                </w:p>
              </w:tc>
              <w:tc>
                <w:tcPr>
                  <w:tcW w:w="466" w:type="pct"/>
                  <w:tcBorders>
                    <w:left w:val="single" w:color="auto" w:sz="4" w:space="0"/>
                  </w:tcBorders>
                  <w:vAlign w:val="center"/>
                </w:tcPr>
                <w:p w14:paraId="57DBF8D9">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w:t>
                  </w:r>
                </w:p>
              </w:tc>
              <w:tc>
                <w:tcPr>
                  <w:tcW w:w="479" w:type="pct"/>
                  <w:tcBorders>
                    <w:left w:val="single" w:color="auto" w:sz="4" w:space="0"/>
                  </w:tcBorders>
                  <w:vAlign w:val="center"/>
                </w:tcPr>
                <w:p w14:paraId="019B0945">
                  <w:pPr>
                    <w:pStyle w:val="88"/>
                    <w:jc w:val="center"/>
                    <w:rPr>
                      <w:rFonts w:hint="default" w:eastAsia="楷体" w:cs="Times New Roman"/>
                      <w:b w:val="0"/>
                      <w:bCs w:val="0"/>
                      <w:color w:val="auto"/>
                      <w:sz w:val="18"/>
                      <w:szCs w:val="18"/>
                      <w:lang w:val="en-US" w:eastAsia="zh-CN"/>
                    </w:rPr>
                  </w:pPr>
                  <w:r>
                    <w:rPr>
                      <w:rFonts w:hint="eastAsia" w:eastAsia="楷体" w:cs="Times New Roman"/>
                      <w:b w:val="0"/>
                      <w:bCs w:val="0"/>
                      <w:color w:val="auto"/>
                      <w:sz w:val="18"/>
                      <w:szCs w:val="18"/>
                      <w:lang w:val="en-US" w:eastAsia="zh-CN"/>
                    </w:rPr>
                    <w:t>/</w:t>
                  </w:r>
                </w:p>
              </w:tc>
              <w:tc>
                <w:tcPr>
                  <w:tcW w:w="283" w:type="pct"/>
                  <w:tcBorders>
                    <w:left w:val="single" w:color="auto" w:sz="4" w:space="0"/>
                  </w:tcBorders>
                  <w:vAlign w:val="center"/>
                </w:tcPr>
                <w:p w14:paraId="0B7886FD">
                  <w:pPr>
                    <w:pStyle w:val="52"/>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w:t>
                  </w:r>
                </w:p>
              </w:tc>
              <w:tc>
                <w:tcPr>
                  <w:tcW w:w="295" w:type="pct"/>
                  <w:vAlign w:val="center"/>
                </w:tcPr>
                <w:p w14:paraId="1241B4F2">
                  <w:pPr>
                    <w:pStyle w:val="52"/>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w:t>
                  </w:r>
                </w:p>
              </w:tc>
            </w:tr>
          </w:tbl>
          <w:p w14:paraId="0A658C61">
            <w:pPr>
              <w:pStyle w:val="37"/>
              <w:spacing w:before="65"/>
              <w:ind w:left="0" w:leftChars="0" w:firstLine="0" w:firstLineChars="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注：因工作时间限值，颗粒物每天只能采集一个频次。</w:t>
            </w:r>
          </w:p>
          <w:p w14:paraId="208BDF67">
            <w:pPr>
              <w:pStyle w:val="37"/>
              <w:spacing w:before="65"/>
              <w:ind w:firstLine="420"/>
              <w:rPr>
                <w:rFonts w:hint="default" w:ascii="Times New Roman" w:hAnsi="Times New Roman" w:cs="Times New Roman"/>
                <w:color w:val="auto"/>
              </w:rPr>
            </w:pPr>
            <w:r>
              <w:rPr>
                <w:rFonts w:hint="eastAsia" w:ascii="Times New Roman" w:hAnsi="Times New Roman" w:cs="Times New Roman"/>
                <w:color w:val="auto"/>
                <w:lang w:val="en-US" w:eastAsia="zh-CN"/>
              </w:rPr>
              <w:t>2</w:t>
            </w:r>
            <w:r>
              <w:rPr>
                <w:rFonts w:hint="default" w:ascii="Times New Roman" w:hAnsi="Times New Roman" w:cs="Times New Roman"/>
                <w:color w:val="auto"/>
              </w:rPr>
              <w:t>）无组织废气监测结果</w:t>
            </w:r>
          </w:p>
          <w:p w14:paraId="7A0A7232">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无组织废气监测结果详见表</w:t>
            </w:r>
            <w:r>
              <w:rPr>
                <w:rFonts w:hint="eastAsia" w:ascii="Times New Roman" w:hAnsi="Times New Roman" w:cs="Times New Roman"/>
                <w:color w:val="auto"/>
                <w:lang w:eastAsia="zh-CN"/>
              </w:rPr>
              <w:t>10-</w:t>
            </w:r>
            <w:r>
              <w:rPr>
                <w:rFonts w:hint="eastAsia" w:ascii="Times New Roman" w:hAnsi="Times New Roman" w:cs="Times New Roman"/>
                <w:color w:val="auto"/>
                <w:lang w:val="en-US" w:eastAsia="zh-CN"/>
              </w:rPr>
              <w:t>6</w:t>
            </w:r>
            <w:r>
              <w:rPr>
                <w:rFonts w:hint="default" w:ascii="Times New Roman" w:hAnsi="Times New Roman" w:cs="Times New Roman"/>
                <w:color w:val="auto"/>
              </w:rPr>
              <w:t>。</w:t>
            </w:r>
          </w:p>
          <w:p w14:paraId="4F83CE08">
            <w:pPr>
              <w:pStyle w:val="40"/>
              <w:spacing w:before="163"/>
              <w:rPr>
                <w:rFonts w:hint="default" w:ascii="Times New Roman" w:hAnsi="Times New Roman" w:cs="Times New Roman"/>
                <w:color w:val="auto"/>
              </w:rPr>
            </w:pPr>
            <w:r>
              <w:rPr>
                <w:rFonts w:hint="default" w:ascii="Times New Roman" w:hAnsi="Times New Roman" w:cs="Times New Roman"/>
                <w:color w:val="auto"/>
              </w:rPr>
              <w:t>表</w:t>
            </w:r>
            <w:r>
              <w:rPr>
                <w:rFonts w:hint="eastAsia" w:ascii="Times New Roman" w:hAnsi="Times New Roman" w:cs="Times New Roman"/>
                <w:color w:val="auto"/>
                <w:lang w:eastAsia="zh-CN"/>
              </w:rPr>
              <w:t>10-</w:t>
            </w:r>
            <w:r>
              <w:rPr>
                <w:rFonts w:hint="eastAsia" w:ascii="Times New Roman" w:hAnsi="Times New Roman" w:cs="Times New Roman"/>
                <w:color w:val="auto"/>
                <w:lang w:val="en-US" w:eastAsia="zh-CN"/>
              </w:rPr>
              <w:t>6</w:t>
            </w:r>
            <w:r>
              <w:rPr>
                <w:rFonts w:hint="default" w:ascii="Times New Roman" w:hAnsi="Times New Roman" w:cs="Times New Roman"/>
                <w:color w:val="auto"/>
              </w:rPr>
              <w:t xml:space="preserve"> 无组织废气监测结果</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969"/>
              <w:gridCol w:w="652"/>
              <w:gridCol w:w="755"/>
              <w:gridCol w:w="856"/>
              <w:gridCol w:w="872"/>
              <w:gridCol w:w="853"/>
              <w:gridCol w:w="856"/>
              <w:gridCol w:w="886"/>
              <w:gridCol w:w="730"/>
              <w:gridCol w:w="864"/>
            </w:tblGrid>
            <w:tr w14:paraId="6E13DB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3" w:hRule="atLeast"/>
                <w:tblHeader/>
                <w:jc w:val="center"/>
              </w:trPr>
              <w:tc>
                <w:tcPr>
                  <w:tcW w:w="585" w:type="pct"/>
                  <w:vMerge w:val="restart"/>
                  <w:vAlign w:val="center"/>
                </w:tcPr>
                <w:p w14:paraId="02F3448D">
                  <w:pPr>
                    <w:keepNext w:val="0"/>
                    <w:keepLines w:val="0"/>
                    <w:widowControl/>
                    <w:suppressLineNumbers w:val="0"/>
                    <w:spacing w:line="240" w:lineRule="auto"/>
                    <w:jc w:val="center"/>
                    <w:textAlignment w:val="center"/>
                    <w:rPr>
                      <w:rFonts w:hint="default" w:ascii="Times New Roman" w:hAnsi="Times New Roman" w:eastAsia="宋体" w:cs="Times New Roman"/>
                      <w:b/>
                      <w:bCs w:val="0"/>
                      <w:color w:val="auto"/>
                      <w:sz w:val="18"/>
                      <w:szCs w:val="18"/>
                      <w:vertAlign w:val="baseline"/>
                      <w:lang w:val="en-US" w:eastAsia="zh-CN"/>
                    </w:rPr>
                  </w:pPr>
                  <w:r>
                    <w:rPr>
                      <w:rFonts w:hint="default" w:ascii="Times New Roman" w:hAnsi="Times New Roman" w:eastAsia="宋体" w:cs="Times New Roman"/>
                      <w:b/>
                      <w:bCs w:val="0"/>
                      <w:color w:val="auto"/>
                      <w:sz w:val="18"/>
                      <w:szCs w:val="18"/>
                      <w:vertAlign w:val="baseline"/>
                      <w:lang w:val="en-US" w:eastAsia="zh-CN"/>
                    </w:rPr>
                    <w:t>采样点</w:t>
                  </w:r>
                </w:p>
              </w:tc>
              <w:tc>
                <w:tcPr>
                  <w:tcW w:w="393" w:type="pct"/>
                  <w:vMerge w:val="restart"/>
                  <w:vAlign w:val="center"/>
                </w:tcPr>
                <w:p w14:paraId="2AC09F5D">
                  <w:pPr>
                    <w:keepNext w:val="0"/>
                    <w:keepLines w:val="0"/>
                    <w:widowControl/>
                    <w:suppressLineNumbers w:val="0"/>
                    <w:spacing w:line="240" w:lineRule="auto"/>
                    <w:jc w:val="center"/>
                    <w:textAlignment w:val="center"/>
                    <w:rPr>
                      <w:rFonts w:hint="default" w:ascii="Times New Roman" w:hAnsi="Times New Roman" w:eastAsia="宋体" w:cs="Times New Roman"/>
                      <w:b/>
                      <w:bCs w:val="0"/>
                      <w:color w:val="auto"/>
                      <w:sz w:val="18"/>
                      <w:szCs w:val="18"/>
                      <w:vertAlign w:val="baseline"/>
                      <w:lang w:val="en-US" w:eastAsia="zh-CN"/>
                    </w:rPr>
                  </w:pPr>
                  <w:r>
                    <w:rPr>
                      <w:rFonts w:hint="default" w:ascii="Times New Roman" w:hAnsi="Times New Roman" w:eastAsia="宋体" w:cs="Times New Roman"/>
                      <w:b/>
                      <w:bCs w:val="0"/>
                      <w:color w:val="auto"/>
                      <w:sz w:val="18"/>
                      <w:szCs w:val="18"/>
                      <w:vertAlign w:val="baseline"/>
                      <w:lang w:val="en-US" w:eastAsia="zh-CN"/>
                    </w:rPr>
                    <w:t>检测</w:t>
                  </w:r>
                </w:p>
                <w:p w14:paraId="33EFA489">
                  <w:pPr>
                    <w:keepNext w:val="0"/>
                    <w:keepLines w:val="0"/>
                    <w:widowControl/>
                    <w:suppressLineNumbers w:val="0"/>
                    <w:spacing w:line="240" w:lineRule="auto"/>
                    <w:jc w:val="center"/>
                    <w:textAlignment w:val="center"/>
                    <w:rPr>
                      <w:rFonts w:hint="default" w:ascii="Times New Roman" w:hAnsi="Times New Roman" w:eastAsia="宋体" w:cs="Times New Roman"/>
                      <w:b/>
                      <w:bCs w:val="0"/>
                      <w:color w:val="auto"/>
                      <w:sz w:val="18"/>
                      <w:szCs w:val="18"/>
                      <w:vertAlign w:val="baseline"/>
                      <w:lang w:val="en-US" w:eastAsia="zh-CN"/>
                    </w:rPr>
                  </w:pPr>
                  <w:r>
                    <w:rPr>
                      <w:rFonts w:hint="default" w:ascii="Times New Roman" w:hAnsi="Times New Roman" w:eastAsia="宋体" w:cs="Times New Roman"/>
                      <w:b/>
                      <w:bCs w:val="0"/>
                      <w:color w:val="auto"/>
                      <w:sz w:val="18"/>
                      <w:szCs w:val="18"/>
                      <w:vertAlign w:val="baseline"/>
                      <w:lang w:val="en-US" w:eastAsia="zh-CN"/>
                    </w:rPr>
                    <w:t>项目</w:t>
                  </w:r>
                </w:p>
              </w:tc>
              <w:tc>
                <w:tcPr>
                  <w:tcW w:w="3061" w:type="pct"/>
                  <w:gridSpan w:val="6"/>
                  <w:vAlign w:val="center"/>
                </w:tcPr>
                <w:p w14:paraId="027D153F">
                  <w:pPr>
                    <w:keepNext w:val="0"/>
                    <w:keepLines w:val="0"/>
                    <w:widowControl/>
                    <w:suppressLineNumbers w:val="0"/>
                    <w:spacing w:line="240" w:lineRule="auto"/>
                    <w:jc w:val="center"/>
                    <w:textAlignment w:val="center"/>
                    <w:rPr>
                      <w:rFonts w:hint="default" w:ascii="Times New Roman" w:hAnsi="Times New Roman" w:eastAsia="宋体" w:cs="Times New Roman"/>
                      <w:b/>
                      <w:bCs w:val="0"/>
                      <w:color w:val="auto"/>
                      <w:sz w:val="18"/>
                      <w:szCs w:val="18"/>
                      <w:vertAlign w:val="baseline"/>
                      <w:lang w:val="en-US" w:eastAsia="zh-CN"/>
                    </w:rPr>
                  </w:pPr>
                  <w:r>
                    <w:rPr>
                      <w:rFonts w:hint="default" w:ascii="Times New Roman" w:hAnsi="Times New Roman" w:eastAsia="宋体" w:cs="Times New Roman"/>
                      <w:b/>
                      <w:bCs w:val="0"/>
                      <w:color w:val="auto"/>
                      <w:sz w:val="18"/>
                      <w:szCs w:val="18"/>
                      <w:vertAlign w:val="baseline"/>
                      <w:lang w:val="en-US" w:eastAsia="zh-CN"/>
                    </w:rPr>
                    <w:t>检测结果</w:t>
                  </w:r>
                </w:p>
              </w:tc>
              <w:tc>
                <w:tcPr>
                  <w:tcW w:w="440" w:type="pct"/>
                  <w:vMerge w:val="restart"/>
                  <w:vAlign w:val="center"/>
                </w:tcPr>
                <w:p w14:paraId="4562DC73">
                  <w:pPr>
                    <w:keepNext w:val="0"/>
                    <w:keepLines w:val="0"/>
                    <w:widowControl/>
                    <w:suppressLineNumbers w:val="0"/>
                    <w:spacing w:line="240" w:lineRule="auto"/>
                    <w:jc w:val="center"/>
                    <w:textAlignment w:val="center"/>
                    <w:rPr>
                      <w:rFonts w:hint="default" w:ascii="Times New Roman" w:hAnsi="Times New Roman" w:eastAsia="宋体" w:cs="Times New Roman"/>
                      <w:b/>
                      <w:bCs w:val="0"/>
                      <w:color w:val="auto"/>
                      <w:sz w:val="18"/>
                      <w:szCs w:val="18"/>
                      <w:vertAlign w:val="baseline"/>
                      <w:lang w:val="en-US" w:eastAsia="zh-CN"/>
                    </w:rPr>
                  </w:pPr>
                  <w:r>
                    <w:rPr>
                      <w:rFonts w:hint="default" w:ascii="Times New Roman" w:hAnsi="Times New Roman" w:eastAsia="宋体" w:cs="Times New Roman"/>
                      <w:b/>
                      <w:bCs w:val="0"/>
                      <w:color w:val="auto"/>
                      <w:sz w:val="18"/>
                      <w:szCs w:val="18"/>
                      <w:vertAlign w:val="baseline"/>
                      <w:lang w:val="en-US" w:eastAsia="zh-CN"/>
                    </w:rPr>
                    <w:t>标准限值</w:t>
                  </w:r>
                </w:p>
              </w:tc>
              <w:tc>
                <w:tcPr>
                  <w:tcW w:w="519" w:type="pct"/>
                  <w:vMerge w:val="restart"/>
                  <w:vAlign w:val="center"/>
                </w:tcPr>
                <w:p w14:paraId="744BCE99">
                  <w:pPr>
                    <w:keepNext w:val="0"/>
                    <w:keepLines w:val="0"/>
                    <w:widowControl/>
                    <w:suppressLineNumbers w:val="0"/>
                    <w:spacing w:line="240" w:lineRule="auto"/>
                    <w:jc w:val="center"/>
                    <w:textAlignment w:val="center"/>
                    <w:rPr>
                      <w:rFonts w:hint="default" w:ascii="Times New Roman" w:hAnsi="Times New Roman" w:eastAsia="宋体" w:cs="Times New Roman"/>
                      <w:b/>
                      <w:bCs w:val="0"/>
                      <w:color w:val="auto"/>
                      <w:sz w:val="18"/>
                      <w:szCs w:val="18"/>
                      <w:vertAlign w:val="baseline"/>
                      <w:lang w:val="en-US" w:eastAsia="zh-CN"/>
                    </w:rPr>
                  </w:pPr>
                  <w:r>
                    <w:rPr>
                      <w:rFonts w:hint="default" w:ascii="Times New Roman" w:hAnsi="Times New Roman" w:eastAsia="宋体" w:cs="Times New Roman"/>
                      <w:b/>
                      <w:bCs w:val="0"/>
                      <w:color w:val="auto"/>
                      <w:sz w:val="18"/>
                      <w:szCs w:val="18"/>
                      <w:vertAlign w:val="baseline"/>
                      <w:lang w:val="en-US" w:eastAsia="zh-CN"/>
                    </w:rPr>
                    <w:t>达标情况</w:t>
                  </w:r>
                </w:p>
              </w:tc>
            </w:tr>
            <w:tr w14:paraId="5FCC52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3" w:hRule="atLeast"/>
                <w:tblHeader/>
                <w:jc w:val="center"/>
              </w:trPr>
              <w:tc>
                <w:tcPr>
                  <w:tcW w:w="585" w:type="pct"/>
                  <w:vMerge w:val="continue"/>
                  <w:vAlign w:val="center"/>
                </w:tcPr>
                <w:p w14:paraId="012E77DC">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p>
              </w:tc>
              <w:tc>
                <w:tcPr>
                  <w:tcW w:w="393" w:type="pct"/>
                  <w:vMerge w:val="continue"/>
                  <w:vAlign w:val="center"/>
                </w:tcPr>
                <w:p w14:paraId="55285DAA">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p>
              </w:tc>
              <w:tc>
                <w:tcPr>
                  <w:tcW w:w="1497" w:type="pct"/>
                  <w:gridSpan w:val="3"/>
                  <w:shd w:val="clear" w:color="auto" w:fill="auto"/>
                  <w:vAlign w:val="center"/>
                </w:tcPr>
                <w:p w14:paraId="1C4DB26B">
                  <w:pPr>
                    <w:pStyle w:val="52"/>
                    <w:rPr>
                      <w:rFonts w:hint="default" w:ascii="Times New Roman" w:hAnsi="Times New Roman" w:eastAsia="宋体" w:cs="Times New Roman"/>
                      <w:b/>
                      <w:bCs w:val="0"/>
                      <w:color w:val="auto"/>
                      <w:sz w:val="18"/>
                      <w:szCs w:val="18"/>
                      <w:vertAlign w:val="baseline"/>
                      <w:lang w:val="en-US" w:eastAsia="zh-CN"/>
                    </w:rPr>
                  </w:pPr>
                  <w:r>
                    <w:rPr>
                      <w:rFonts w:ascii="Times New Roman" w:hAnsi="Times New Roman"/>
                      <w:b/>
                      <w:bCs/>
                      <w:color w:val="auto"/>
                      <w:szCs w:val="18"/>
                    </w:rPr>
                    <w:t>202</w:t>
                  </w:r>
                  <w:r>
                    <w:rPr>
                      <w:rFonts w:hint="eastAsia" w:ascii="Times New Roman" w:hAnsi="Times New Roman"/>
                      <w:b/>
                      <w:bCs/>
                      <w:color w:val="auto"/>
                      <w:szCs w:val="18"/>
                      <w:lang w:val="en-US" w:eastAsia="zh-CN"/>
                    </w:rPr>
                    <w:t>5</w:t>
                  </w:r>
                  <w:r>
                    <w:rPr>
                      <w:rFonts w:ascii="Times New Roman" w:hAnsi="Times New Roman"/>
                      <w:b/>
                      <w:bCs/>
                      <w:color w:val="auto"/>
                      <w:szCs w:val="18"/>
                    </w:rPr>
                    <w:t>年</w:t>
                  </w:r>
                  <w:r>
                    <w:rPr>
                      <w:rFonts w:hint="eastAsia" w:ascii="Times New Roman" w:hAnsi="Times New Roman"/>
                      <w:b/>
                      <w:bCs/>
                      <w:color w:val="auto"/>
                      <w:szCs w:val="18"/>
                      <w:lang w:val="en-US" w:eastAsia="zh-CN"/>
                    </w:rPr>
                    <w:t>03</w:t>
                  </w:r>
                  <w:r>
                    <w:rPr>
                      <w:rFonts w:hint="eastAsia" w:ascii="Times New Roman" w:hAnsi="Times New Roman"/>
                      <w:b/>
                      <w:bCs/>
                      <w:color w:val="auto"/>
                      <w:szCs w:val="18"/>
                    </w:rPr>
                    <w:t>月</w:t>
                  </w:r>
                  <w:r>
                    <w:rPr>
                      <w:rFonts w:hint="eastAsia" w:ascii="Times New Roman" w:hAnsi="Times New Roman"/>
                      <w:b/>
                      <w:bCs/>
                      <w:color w:val="auto"/>
                      <w:szCs w:val="18"/>
                      <w:lang w:val="en-US" w:eastAsia="zh-CN"/>
                    </w:rPr>
                    <w:t>17</w:t>
                  </w:r>
                  <w:r>
                    <w:rPr>
                      <w:rFonts w:hint="eastAsia" w:ascii="Times New Roman" w:hAnsi="Times New Roman"/>
                      <w:b/>
                      <w:bCs/>
                      <w:color w:val="auto"/>
                      <w:szCs w:val="18"/>
                    </w:rPr>
                    <w:t>日</w:t>
                  </w:r>
                </w:p>
              </w:tc>
              <w:tc>
                <w:tcPr>
                  <w:tcW w:w="1564" w:type="pct"/>
                  <w:gridSpan w:val="3"/>
                  <w:shd w:val="clear" w:color="auto" w:fill="auto"/>
                  <w:vAlign w:val="center"/>
                </w:tcPr>
                <w:p w14:paraId="37988DB3">
                  <w:pPr>
                    <w:pStyle w:val="52"/>
                    <w:rPr>
                      <w:rFonts w:hint="default" w:ascii="Times New Roman" w:hAnsi="Times New Roman" w:eastAsia="宋体" w:cs="Times New Roman"/>
                      <w:b/>
                      <w:bCs w:val="0"/>
                      <w:color w:val="auto"/>
                      <w:sz w:val="18"/>
                      <w:szCs w:val="18"/>
                      <w:vertAlign w:val="baseline"/>
                      <w:lang w:val="en-US" w:eastAsia="zh-CN"/>
                    </w:rPr>
                  </w:pPr>
                  <w:r>
                    <w:rPr>
                      <w:rFonts w:ascii="Times New Roman" w:hAnsi="Times New Roman"/>
                      <w:b/>
                      <w:bCs/>
                      <w:color w:val="auto"/>
                      <w:szCs w:val="18"/>
                    </w:rPr>
                    <w:t>202</w:t>
                  </w:r>
                  <w:r>
                    <w:rPr>
                      <w:rFonts w:hint="eastAsia" w:ascii="Times New Roman" w:hAnsi="Times New Roman"/>
                      <w:b/>
                      <w:bCs/>
                      <w:color w:val="auto"/>
                      <w:szCs w:val="18"/>
                      <w:lang w:val="en-US" w:eastAsia="zh-CN"/>
                    </w:rPr>
                    <w:t>5</w:t>
                  </w:r>
                  <w:r>
                    <w:rPr>
                      <w:rFonts w:ascii="Times New Roman" w:hAnsi="Times New Roman"/>
                      <w:b/>
                      <w:bCs/>
                      <w:color w:val="auto"/>
                      <w:szCs w:val="18"/>
                    </w:rPr>
                    <w:t>年</w:t>
                  </w:r>
                  <w:r>
                    <w:rPr>
                      <w:rFonts w:hint="eastAsia" w:ascii="Times New Roman" w:hAnsi="Times New Roman"/>
                      <w:b/>
                      <w:bCs/>
                      <w:color w:val="auto"/>
                      <w:szCs w:val="18"/>
                      <w:lang w:val="en-US" w:eastAsia="zh-CN"/>
                    </w:rPr>
                    <w:t>03</w:t>
                  </w:r>
                  <w:r>
                    <w:rPr>
                      <w:rFonts w:hint="eastAsia" w:ascii="Times New Roman" w:hAnsi="Times New Roman"/>
                      <w:b/>
                      <w:bCs/>
                      <w:color w:val="auto"/>
                      <w:szCs w:val="18"/>
                    </w:rPr>
                    <w:t>月</w:t>
                  </w:r>
                  <w:r>
                    <w:rPr>
                      <w:rFonts w:hint="eastAsia" w:ascii="Times New Roman" w:hAnsi="Times New Roman"/>
                      <w:b/>
                      <w:bCs/>
                      <w:color w:val="auto"/>
                      <w:szCs w:val="18"/>
                      <w:lang w:val="en-US" w:eastAsia="zh-CN"/>
                    </w:rPr>
                    <w:t>18</w:t>
                  </w:r>
                  <w:r>
                    <w:rPr>
                      <w:rFonts w:hint="eastAsia" w:ascii="Times New Roman" w:hAnsi="Times New Roman"/>
                      <w:b/>
                      <w:bCs/>
                      <w:color w:val="auto"/>
                      <w:szCs w:val="18"/>
                    </w:rPr>
                    <w:t>日</w:t>
                  </w:r>
                </w:p>
              </w:tc>
              <w:tc>
                <w:tcPr>
                  <w:tcW w:w="440" w:type="pct"/>
                  <w:vMerge w:val="continue"/>
                  <w:vAlign w:val="center"/>
                </w:tcPr>
                <w:p w14:paraId="23985669">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p>
              </w:tc>
              <w:tc>
                <w:tcPr>
                  <w:tcW w:w="519" w:type="pct"/>
                  <w:vMerge w:val="continue"/>
                  <w:vAlign w:val="center"/>
                </w:tcPr>
                <w:p w14:paraId="59FC43EC">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p>
              </w:tc>
            </w:tr>
            <w:tr w14:paraId="04A5AE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3" w:hRule="atLeast"/>
                <w:jc w:val="center"/>
              </w:trPr>
              <w:tc>
                <w:tcPr>
                  <w:tcW w:w="585" w:type="pct"/>
                  <w:vMerge w:val="continue"/>
                  <w:vAlign w:val="center"/>
                </w:tcPr>
                <w:p w14:paraId="174E99F2">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p>
              </w:tc>
              <w:tc>
                <w:tcPr>
                  <w:tcW w:w="393" w:type="pct"/>
                  <w:vMerge w:val="continue"/>
                  <w:vAlign w:val="center"/>
                </w:tcPr>
                <w:p w14:paraId="6C44CBC2">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p>
              </w:tc>
              <w:tc>
                <w:tcPr>
                  <w:tcW w:w="455" w:type="pct"/>
                  <w:vAlign w:val="center"/>
                </w:tcPr>
                <w:p w14:paraId="3E7E7B06">
                  <w:pPr>
                    <w:keepNext w:val="0"/>
                    <w:keepLines w:val="0"/>
                    <w:widowControl/>
                    <w:suppressLineNumbers w:val="0"/>
                    <w:spacing w:line="240" w:lineRule="auto"/>
                    <w:jc w:val="center"/>
                    <w:textAlignment w:val="center"/>
                    <w:rPr>
                      <w:rFonts w:hint="default" w:ascii="Times New Roman" w:hAnsi="Times New Roman" w:eastAsia="宋体" w:cs="Times New Roman"/>
                      <w:b/>
                      <w:bCs w:val="0"/>
                      <w:color w:val="auto"/>
                      <w:sz w:val="18"/>
                      <w:szCs w:val="18"/>
                      <w:vertAlign w:val="baseline"/>
                      <w:lang w:val="en-US" w:eastAsia="zh-CN"/>
                    </w:rPr>
                  </w:pPr>
                  <w:r>
                    <w:rPr>
                      <w:rFonts w:hint="default" w:ascii="Times New Roman" w:hAnsi="Times New Roman" w:eastAsia="宋体" w:cs="Times New Roman"/>
                      <w:b/>
                      <w:bCs w:val="0"/>
                      <w:color w:val="auto"/>
                      <w:sz w:val="18"/>
                      <w:szCs w:val="18"/>
                      <w:vertAlign w:val="baseline"/>
                      <w:lang w:val="en-US" w:eastAsia="zh-CN"/>
                    </w:rPr>
                    <w:t>第一次</w:t>
                  </w:r>
                </w:p>
              </w:tc>
              <w:tc>
                <w:tcPr>
                  <w:tcW w:w="516" w:type="pct"/>
                  <w:vAlign w:val="center"/>
                </w:tcPr>
                <w:p w14:paraId="12A840A8">
                  <w:pPr>
                    <w:keepNext w:val="0"/>
                    <w:keepLines w:val="0"/>
                    <w:widowControl/>
                    <w:suppressLineNumbers w:val="0"/>
                    <w:spacing w:line="240" w:lineRule="auto"/>
                    <w:jc w:val="center"/>
                    <w:textAlignment w:val="center"/>
                    <w:rPr>
                      <w:rFonts w:hint="default" w:ascii="Times New Roman" w:hAnsi="Times New Roman" w:eastAsia="宋体" w:cs="Times New Roman"/>
                      <w:b/>
                      <w:bCs w:val="0"/>
                      <w:color w:val="auto"/>
                      <w:sz w:val="18"/>
                      <w:szCs w:val="18"/>
                      <w:vertAlign w:val="baseline"/>
                      <w:lang w:val="en-US" w:eastAsia="zh-CN"/>
                    </w:rPr>
                  </w:pPr>
                  <w:r>
                    <w:rPr>
                      <w:rFonts w:hint="default" w:ascii="Times New Roman" w:hAnsi="Times New Roman" w:eastAsia="宋体" w:cs="Times New Roman"/>
                      <w:b/>
                      <w:bCs w:val="0"/>
                      <w:color w:val="auto"/>
                      <w:sz w:val="18"/>
                      <w:szCs w:val="18"/>
                      <w:vertAlign w:val="baseline"/>
                      <w:lang w:val="en-US" w:eastAsia="zh-CN"/>
                    </w:rPr>
                    <w:t>第二次</w:t>
                  </w:r>
                </w:p>
              </w:tc>
              <w:tc>
                <w:tcPr>
                  <w:tcW w:w="525" w:type="pct"/>
                  <w:vAlign w:val="center"/>
                </w:tcPr>
                <w:p w14:paraId="68F24C01">
                  <w:pPr>
                    <w:keepNext w:val="0"/>
                    <w:keepLines w:val="0"/>
                    <w:widowControl/>
                    <w:suppressLineNumbers w:val="0"/>
                    <w:spacing w:line="240" w:lineRule="auto"/>
                    <w:jc w:val="center"/>
                    <w:textAlignment w:val="center"/>
                    <w:rPr>
                      <w:rFonts w:hint="default" w:ascii="Times New Roman" w:hAnsi="Times New Roman" w:eastAsia="宋体" w:cs="Times New Roman"/>
                      <w:b/>
                      <w:bCs w:val="0"/>
                      <w:color w:val="auto"/>
                      <w:sz w:val="18"/>
                      <w:szCs w:val="18"/>
                      <w:vertAlign w:val="baseline"/>
                      <w:lang w:val="en-US" w:eastAsia="zh-CN"/>
                    </w:rPr>
                  </w:pPr>
                  <w:r>
                    <w:rPr>
                      <w:rFonts w:hint="default" w:ascii="Times New Roman" w:hAnsi="Times New Roman" w:eastAsia="宋体" w:cs="Times New Roman"/>
                      <w:b/>
                      <w:bCs w:val="0"/>
                      <w:color w:val="auto"/>
                      <w:sz w:val="18"/>
                      <w:szCs w:val="18"/>
                      <w:vertAlign w:val="baseline"/>
                      <w:lang w:val="en-US" w:eastAsia="zh-CN"/>
                    </w:rPr>
                    <w:t>第三次</w:t>
                  </w:r>
                </w:p>
              </w:tc>
              <w:tc>
                <w:tcPr>
                  <w:tcW w:w="514" w:type="pct"/>
                  <w:vAlign w:val="center"/>
                </w:tcPr>
                <w:p w14:paraId="39DAA90C">
                  <w:pPr>
                    <w:keepNext w:val="0"/>
                    <w:keepLines w:val="0"/>
                    <w:widowControl/>
                    <w:suppressLineNumbers w:val="0"/>
                    <w:spacing w:line="240" w:lineRule="auto"/>
                    <w:jc w:val="center"/>
                    <w:textAlignment w:val="center"/>
                    <w:rPr>
                      <w:rFonts w:hint="default" w:ascii="Times New Roman" w:hAnsi="Times New Roman" w:eastAsia="宋体" w:cs="Times New Roman"/>
                      <w:b/>
                      <w:bCs w:val="0"/>
                      <w:color w:val="auto"/>
                      <w:sz w:val="18"/>
                      <w:szCs w:val="18"/>
                      <w:vertAlign w:val="baseline"/>
                      <w:lang w:val="en-US" w:eastAsia="zh-CN"/>
                    </w:rPr>
                  </w:pPr>
                  <w:r>
                    <w:rPr>
                      <w:rFonts w:hint="default" w:ascii="Times New Roman" w:hAnsi="Times New Roman" w:eastAsia="宋体" w:cs="Times New Roman"/>
                      <w:b/>
                      <w:bCs w:val="0"/>
                      <w:color w:val="auto"/>
                      <w:sz w:val="18"/>
                      <w:szCs w:val="18"/>
                      <w:vertAlign w:val="baseline"/>
                      <w:lang w:val="en-US" w:eastAsia="zh-CN"/>
                    </w:rPr>
                    <w:t>第一次</w:t>
                  </w:r>
                </w:p>
              </w:tc>
              <w:tc>
                <w:tcPr>
                  <w:tcW w:w="516" w:type="pct"/>
                  <w:vAlign w:val="center"/>
                </w:tcPr>
                <w:p w14:paraId="4272DB84">
                  <w:pPr>
                    <w:keepNext w:val="0"/>
                    <w:keepLines w:val="0"/>
                    <w:widowControl/>
                    <w:suppressLineNumbers w:val="0"/>
                    <w:spacing w:line="240" w:lineRule="auto"/>
                    <w:jc w:val="center"/>
                    <w:textAlignment w:val="center"/>
                    <w:rPr>
                      <w:rFonts w:hint="default" w:ascii="Times New Roman" w:hAnsi="Times New Roman" w:eastAsia="宋体" w:cs="Times New Roman"/>
                      <w:b/>
                      <w:bCs w:val="0"/>
                      <w:color w:val="auto"/>
                      <w:sz w:val="18"/>
                      <w:szCs w:val="18"/>
                      <w:vertAlign w:val="baseline"/>
                      <w:lang w:val="en-US" w:eastAsia="zh-CN"/>
                    </w:rPr>
                  </w:pPr>
                  <w:r>
                    <w:rPr>
                      <w:rFonts w:hint="default" w:ascii="Times New Roman" w:hAnsi="Times New Roman" w:eastAsia="宋体" w:cs="Times New Roman"/>
                      <w:b/>
                      <w:bCs w:val="0"/>
                      <w:color w:val="auto"/>
                      <w:sz w:val="18"/>
                      <w:szCs w:val="18"/>
                      <w:vertAlign w:val="baseline"/>
                      <w:lang w:val="en-US" w:eastAsia="zh-CN"/>
                    </w:rPr>
                    <w:t>第二次</w:t>
                  </w:r>
                </w:p>
              </w:tc>
              <w:tc>
                <w:tcPr>
                  <w:tcW w:w="534" w:type="pct"/>
                  <w:vAlign w:val="center"/>
                </w:tcPr>
                <w:p w14:paraId="23D57375">
                  <w:pPr>
                    <w:keepNext w:val="0"/>
                    <w:keepLines w:val="0"/>
                    <w:widowControl/>
                    <w:suppressLineNumbers w:val="0"/>
                    <w:spacing w:line="240" w:lineRule="auto"/>
                    <w:jc w:val="center"/>
                    <w:textAlignment w:val="center"/>
                    <w:rPr>
                      <w:rFonts w:hint="default" w:ascii="Times New Roman" w:hAnsi="Times New Roman" w:eastAsia="宋体" w:cs="Times New Roman"/>
                      <w:b/>
                      <w:bCs w:val="0"/>
                      <w:color w:val="auto"/>
                      <w:sz w:val="18"/>
                      <w:szCs w:val="18"/>
                      <w:vertAlign w:val="baseline"/>
                      <w:lang w:val="en-US" w:eastAsia="zh-CN"/>
                    </w:rPr>
                  </w:pPr>
                  <w:r>
                    <w:rPr>
                      <w:rFonts w:hint="default" w:ascii="Times New Roman" w:hAnsi="Times New Roman" w:eastAsia="宋体" w:cs="Times New Roman"/>
                      <w:b/>
                      <w:bCs w:val="0"/>
                      <w:color w:val="auto"/>
                      <w:sz w:val="18"/>
                      <w:szCs w:val="18"/>
                      <w:vertAlign w:val="baseline"/>
                      <w:lang w:val="en-US" w:eastAsia="zh-CN"/>
                    </w:rPr>
                    <w:t>第三次</w:t>
                  </w:r>
                </w:p>
              </w:tc>
              <w:tc>
                <w:tcPr>
                  <w:tcW w:w="440" w:type="pct"/>
                  <w:vMerge w:val="continue"/>
                  <w:vAlign w:val="center"/>
                </w:tcPr>
                <w:p w14:paraId="3CD2A506">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p>
              </w:tc>
              <w:tc>
                <w:tcPr>
                  <w:tcW w:w="519" w:type="pct"/>
                  <w:vMerge w:val="continue"/>
                  <w:vAlign w:val="center"/>
                </w:tcPr>
                <w:p w14:paraId="0D68DC60">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p>
              </w:tc>
            </w:tr>
            <w:tr w14:paraId="494882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3" w:hRule="atLeast"/>
                <w:jc w:val="center"/>
              </w:trPr>
              <w:tc>
                <w:tcPr>
                  <w:tcW w:w="585" w:type="pct"/>
                  <w:vAlign w:val="center"/>
                </w:tcPr>
                <w:p w14:paraId="4549EACA">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1#上风向</w:t>
                  </w:r>
                </w:p>
              </w:tc>
              <w:tc>
                <w:tcPr>
                  <w:tcW w:w="393" w:type="pct"/>
                  <w:vMerge w:val="restart"/>
                  <w:vAlign w:val="center"/>
                </w:tcPr>
                <w:p w14:paraId="2CCDF31E">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颗粒物</w:t>
                  </w:r>
                </w:p>
              </w:tc>
              <w:tc>
                <w:tcPr>
                  <w:tcW w:w="455" w:type="pct"/>
                  <w:shd w:val="clear" w:color="auto" w:fill="auto"/>
                  <w:vAlign w:val="center"/>
                </w:tcPr>
                <w:p w14:paraId="3B04AA49">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274</w:t>
                  </w:r>
                </w:p>
              </w:tc>
              <w:tc>
                <w:tcPr>
                  <w:tcW w:w="516" w:type="pct"/>
                  <w:vAlign w:val="center"/>
                </w:tcPr>
                <w:p w14:paraId="4C7A038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314</w:t>
                  </w:r>
                </w:p>
              </w:tc>
              <w:tc>
                <w:tcPr>
                  <w:tcW w:w="525" w:type="pct"/>
                  <w:vAlign w:val="center"/>
                </w:tcPr>
                <w:p w14:paraId="2DCF071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332</w:t>
                  </w:r>
                </w:p>
              </w:tc>
              <w:tc>
                <w:tcPr>
                  <w:tcW w:w="514" w:type="pct"/>
                  <w:shd w:val="clear" w:color="auto" w:fill="auto"/>
                  <w:vAlign w:val="center"/>
                </w:tcPr>
                <w:p w14:paraId="45D9FEC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321</w:t>
                  </w:r>
                </w:p>
              </w:tc>
              <w:tc>
                <w:tcPr>
                  <w:tcW w:w="516" w:type="pct"/>
                  <w:shd w:val="clear" w:color="auto" w:fill="auto"/>
                  <w:vAlign w:val="center"/>
                </w:tcPr>
                <w:p w14:paraId="09DD8A8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298</w:t>
                  </w:r>
                </w:p>
              </w:tc>
              <w:tc>
                <w:tcPr>
                  <w:tcW w:w="534" w:type="pct"/>
                  <w:shd w:val="clear" w:color="auto" w:fill="auto"/>
                  <w:vAlign w:val="center"/>
                </w:tcPr>
                <w:p w14:paraId="2075A36A">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335</w:t>
                  </w:r>
                </w:p>
              </w:tc>
              <w:tc>
                <w:tcPr>
                  <w:tcW w:w="440" w:type="pct"/>
                  <w:vMerge w:val="restart"/>
                  <w:vAlign w:val="center"/>
                </w:tcPr>
                <w:p w14:paraId="178EFBD4">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1000</w:t>
                  </w:r>
                </w:p>
              </w:tc>
              <w:tc>
                <w:tcPr>
                  <w:tcW w:w="519" w:type="pct"/>
                  <w:vAlign w:val="center"/>
                </w:tcPr>
                <w:p w14:paraId="2BCB87A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达标</w:t>
                  </w:r>
                </w:p>
              </w:tc>
            </w:tr>
            <w:tr w14:paraId="338C6F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3" w:hRule="atLeast"/>
                <w:jc w:val="center"/>
              </w:trPr>
              <w:tc>
                <w:tcPr>
                  <w:tcW w:w="585" w:type="pct"/>
                  <w:vAlign w:val="center"/>
                </w:tcPr>
                <w:p w14:paraId="7A754BB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2#下风向</w:t>
                  </w:r>
                </w:p>
              </w:tc>
              <w:tc>
                <w:tcPr>
                  <w:tcW w:w="393" w:type="pct"/>
                  <w:vMerge w:val="continue"/>
                  <w:vAlign w:val="center"/>
                </w:tcPr>
                <w:p w14:paraId="26C47EF7">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455" w:type="pct"/>
                  <w:shd w:val="clear" w:color="auto" w:fill="auto"/>
                  <w:vAlign w:val="center"/>
                </w:tcPr>
                <w:p w14:paraId="3E2964EE">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573</w:t>
                  </w:r>
                </w:p>
              </w:tc>
              <w:tc>
                <w:tcPr>
                  <w:tcW w:w="516" w:type="pct"/>
                  <w:vAlign w:val="center"/>
                </w:tcPr>
                <w:p w14:paraId="0F5A021B">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522</w:t>
                  </w:r>
                </w:p>
              </w:tc>
              <w:tc>
                <w:tcPr>
                  <w:tcW w:w="525" w:type="pct"/>
                  <w:vAlign w:val="center"/>
                </w:tcPr>
                <w:p w14:paraId="4FC93654">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543</w:t>
                  </w:r>
                </w:p>
              </w:tc>
              <w:tc>
                <w:tcPr>
                  <w:tcW w:w="514" w:type="pct"/>
                  <w:shd w:val="clear" w:color="auto" w:fill="auto"/>
                  <w:vAlign w:val="center"/>
                </w:tcPr>
                <w:p w14:paraId="350C58FC">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511</w:t>
                  </w:r>
                </w:p>
              </w:tc>
              <w:tc>
                <w:tcPr>
                  <w:tcW w:w="516" w:type="pct"/>
                  <w:shd w:val="clear" w:color="auto" w:fill="auto"/>
                  <w:vAlign w:val="center"/>
                </w:tcPr>
                <w:p w14:paraId="4BBDA558">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472</w:t>
                  </w:r>
                </w:p>
              </w:tc>
              <w:tc>
                <w:tcPr>
                  <w:tcW w:w="534" w:type="pct"/>
                  <w:shd w:val="clear" w:color="auto" w:fill="auto"/>
                  <w:vAlign w:val="center"/>
                </w:tcPr>
                <w:p w14:paraId="00CB3CDA">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537</w:t>
                  </w:r>
                </w:p>
              </w:tc>
              <w:tc>
                <w:tcPr>
                  <w:tcW w:w="440" w:type="pct"/>
                  <w:vMerge w:val="continue"/>
                  <w:vAlign w:val="center"/>
                </w:tcPr>
                <w:p w14:paraId="25463926">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519" w:type="pct"/>
                  <w:vAlign w:val="center"/>
                </w:tcPr>
                <w:p w14:paraId="04C0FA5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达标</w:t>
                  </w:r>
                </w:p>
              </w:tc>
            </w:tr>
            <w:tr w14:paraId="4155B8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3" w:hRule="atLeast"/>
                <w:jc w:val="center"/>
              </w:trPr>
              <w:tc>
                <w:tcPr>
                  <w:tcW w:w="585" w:type="pct"/>
                  <w:vAlign w:val="center"/>
                </w:tcPr>
                <w:p w14:paraId="535B3D56">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3#下风向</w:t>
                  </w:r>
                </w:p>
              </w:tc>
              <w:tc>
                <w:tcPr>
                  <w:tcW w:w="393" w:type="pct"/>
                  <w:vMerge w:val="continue"/>
                  <w:vAlign w:val="center"/>
                </w:tcPr>
                <w:p w14:paraId="6D498316">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455" w:type="pct"/>
                  <w:shd w:val="clear" w:color="auto" w:fill="auto"/>
                  <w:vAlign w:val="center"/>
                </w:tcPr>
                <w:p w14:paraId="24366933">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497</w:t>
                  </w:r>
                </w:p>
              </w:tc>
              <w:tc>
                <w:tcPr>
                  <w:tcW w:w="516" w:type="pct"/>
                  <w:vAlign w:val="center"/>
                </w:tcPr>
                <w:p w14:paraId="56B8B09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554</w:t>
                  </w:r>
                </w:p>
              </w:tc>
              <w:tc>
                <w:tcPr>
                  <w:tcW w:w="525" w:type="pct"/>
                  <w:vAlign w:val="center"/>
                </w:tcPr>
                <w:p w14:paraId="47564016">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505</w:t>
                  </w:r>
                </w:p>
              </w:tc>
              <w:tc>
                <w:tcPr>
                  <w:tcW w:w="514" w:type="pct"/>
                  <w:shd w:val="clear" w:color="auto" w:fill="auto"/>
                  <w:vAlign w:val="center"/>
                </w:tcPr>
                <w:p w14:paraId="27EAE0B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574</w:t>
                  </w:r>
                </w:p>
              </w:tc>
              <w:tc>
                <w:tcPr>
                  <w:tcW w:w="516" w:type="pct"/>
                  <w:shd w:val="clear" w:color="auto" w:fill="auto"/>
                  <w:vAlign w:val="center"/>
                </w:tcPr>
                <w:p w14:paraId="08D5A1BC">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510</w:t>
                  </w:r>
                </w:p>
              </w:tc>
              <w:tc>
                <w:tcPr>
                  <w:tcW w:w="534" w:type="pct"/>
                  <w:shd w:val="clear" w:color="auto" w:fill="auto"/>
                  <w:vAlign w:val="center"/>
                </w:tcPr>
                <w:p w14:paraId="7D1DD29B">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492</w:t>
                  </w:r>
                </w:p>
              </w:tc>
              <w:tc>
                <w:tcPr>
                  <w:tcW w:w="440" w:type="pct"/>
                  <w:vMerge w:val="continue"/>
                  <w:vAlign w:val="center"/>
                </w:tcPr>
                <w:p w14:paraId="7027462E">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519" w:type="pct"/>
                  <w:vAlign w:val="center"/>
                </w:tcPr>
                <w:p w14:paraId="205A26D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达标</w:t>
                  </w:r>
                </w:p>
              </w:tc>
            </w:tr>
            <w:tr w14:paraId="5BE30C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3" w:hRule="atLeast"/>
                <w:jc w:val="center"/>
              </w:trPr>
              <w:tc>
                <w:tcPr>
                  <w:tcW w:w="585" w:type="pct"/>
                  <w:vAlign w:val="center"/>
                </w:tcPr>
                <w:p w14:paraId="47C40049">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4#下风向</w:t>
                  </w:r>
                </w:p>
              </w:tc>
              <w:tc>
                <w:tcPr>
                  <w:tcW w:w="393" w:type="pct"/>
                  <w:vMerge w:val="continue"/>
                  <w:vAlign w:val="center"/>
                </w:tcPr>
                <w:p w14:paraId="69736C56">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455" w:type="pct"/>
                  <w:vAlign w:val="center"/>
                </w:tcPr>
                <w:p w14:paraId="6A45A94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537</w:t>
                  </w:r>
                </w:p>
              </w:tc>
              <w:tc>
                <w:tcPr>
                  <w:tcW w:w="516" w:type="pct"/>
                  <w:vAlign w:val="center"/>
                </w:tcPr>
                <w:p w14:paraId="5DD180F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566</w:t>
                  </w:r>
                </w:p>
              </w:tc>
              <w:tc>
                <w:tcPr>
                  <w:tcW w:w="525" w:type="pct"/>
                  <w:vAlign w:val="center"/>
                </w:tcPr>
                <w:p w14:paraId="14850640">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490</w:t>
                  </w:r>
                </w:p>
              </w:tc>
              <w:tc>
                <w:tcPr>
                  <w:tcW w:w="514" w:type="pct"/>
                  <w:shd w:val="clear" w:color="auto" w:fill="auto"/>
                  <w:vAlign w:val="center"/>
                </w:tcPr>
                <w:p w14:paraId="41E2D03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r>
                    <w:rPr>
                      <w:rFonts w:hint="eastAsia" w:eastAsia="宋体" w:cs="Times New Roman"/>
                      <w:b w:val="0"/>
                      <w:bCs/>
                      <w:color w:val="auto"/>
                      <w:sz w:val="18"/>
                      <w:szCs w:val="18"/>
                      <w:vertAlign w:val="baseline"/>
                      <w:lang w:val="en-US" w:eastAsia="zh-CN"/>
                    </w:rPr>
                    <w:t>554</w:t>
                  </w:r>
                </w:p>
              </w:tc>
              <w:tc>
                <w:tcPr>
                  <w:tcW w:w="516" w:type="pct"/>
                  <w:shd w:val="clear" w:color="auto" w:fill="auto"/>
                  <w:vAlign w:val="center"/>
                </w:tcPr>
                <w:p w14:paraId="56E9FD65">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r>
                    <w:rPr>
                      <w:rFonts w:hint="eastAsia" w:eastAsia="宋体" w:cs="Times New Roman"/>
                      <w:b w:val="0"/>
                      <w:bCs/>
                      <w:color w:val="auto"/>
                      <w:sz w:val="18"/>
                      <w:szCs w:val="18"/>
                      <w:vertAlign w:val="baseline"/>
                      <w:lang w:val="en-US" w:eastAsia="zh-CN"/>
                    </w:rPr>
                    <w:t>600</w:t>
                  </w:r>
                </w:p>
              </w:tc>
              <w:tc>
                <w:tcPr>
                  <w:tcW w:w="534" w:type="pct"/>
                  <w:shd w:val="clear" w:color="auto" w:fill="auto"/>
                  <w:vAlign w:val="center"/>
                </w:tcPr>
                <w:p w14:paraId="751AC08C">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r>
                    <w:rPr>
                      <w:rFonts w:hint="eastAsia" w:eastAsia="宋体" w:cs="Times New Roman"/>
                      <w:b w:val="0"/>
                      <w:bCs/>
                      <w:color w:val="auto"/>
                      <w:sz w:val="18"/>
                      <w:szCs w:val="18"/>
                      <w:vertAlign w:val="baseline"/>
                      <w:lang w:val="en-US" w:eastAsia="zh-CN"/>
                    </w:rPr>
                    <w:t>547</w:t>
                  </w:r>
                </w:p>
              </w:tc>
              <w:tc>
                <w:tcPr>
                  <w:tcW w:w="440" w:type="pct"/>
                  <w:vMerge w:val="continue"/>
                  <w:vAlign w:val="center"/>
                </w:tcPr>
                <w:p w14:paraId="669DAF8C">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519" w:type="pct"/>
                  <w:vAlign w:val="center"/>
                </w:tcPr>
                <w:p w14:paraId="1D606C9A">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达标</w:t>
                  </w:r>
                </w:p>
              </w:tc>
            </w:tr>
            <w:tr w14:paraId="726FC6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3" w:hRule="atLeast"/>
                <w:jc w:val="center"/>
              </w:trPr>
              <w:tc>
                <w:tcPr>
                  <w:tcW w:w="585" w:type="pct"/>
                  <w:shd w:val="clear" w:color="auto" w:fill="auto"/>
                  <w:vAlign w:val="center"/>
                </w:tcPr>
                <w:p w14:paraId="66E6A8B4">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1#上风向</w:t>
                  </w:r>
                </w:p>
              </w:tc>
              <w:tc>
                <w:tcPr>
                  <w:tcW w:w="393" w:type="pct"/>
                  <w:vMerge w:val="restart"/>
                  <w:vAlign w:val="center"/>
                </w:tcPr>
                <w:p w14:paraId="752CEA0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非甲烷总烃</w:t>
                  </w:r>
                </w:p>
              </w:tc>
              <w:tc>
                <w:tcPr>
                  <w:tcW w:w="455" w:type="pct"/>
                  <w:shd w:val="clear" w:color="auto" w:fill="auto"/>
                  <w:vAlign w:val="center"/>
                </w:tcPr>
                <w:p w14:paraId="5D3EBBE4">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1.30</w:t>
                  </w:r>
                </w:p>
              </w:tc>
              <w:tc>
                <w:tcPr>
                  <w:tcW w:w="516" w:type="pct"/>
                  <w:vAlign w:val="center"/>
                </w:tcPr>
                <w:p w14:paraId="74BAFB3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1.52</w:t>
                  </w:r>
                </w:p>
              </w:tc>
              <w:tc>
                <w:tcPr>
                  <w:tcW w:w="525" w:type="pct"/>
                  <w:vAlign w:val="center"/>
                </w:tcPr>
                <w:p w14:paraId="3C5762A4">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1.43</w:t>
                  </w:r>
                </w:p>
              </w:tc>
              <w:tc>
                <w:tcPr>
                  <w:tcW w:w="514" w:type="pct"/>
                  <w:vAlign w:val="center"/>
                </w:tcPr>
                <w:p w14:paraId="3D0DCCB4">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1.37</w:t>
                  </w:r>
                </w:p>
              </w:tc>
              <w:tc>
                <w:tcPr>
                  <w:tcW w:w="516" w:type="pct"/>
                  <w:vAlign w:val="center"/>
                </w:tcPr>
                <w:p w14:paraId="30514B08">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1.27</w:t>
                  </w:r>
                </w:p>
              </w:tc>
              <w:tc>
                <w:tcPr>
                  <w:tcW w:w="534" w:type="pct"/>
                  <w:vAlign w:val="center"/>
                </w:tcPr>
                <w:p w14:paraId="0626CAA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1.34</w:t>
                  </w:r>
                </w:p>
              </w:tc>
              <w:tc>
                <w:tcPr>
                  <w:tcW w:w="440" w:type="pct"/>
                  <w:vMerge w:val="restart"/>
                  <w:shd w:val="clear" w:color="auto" w:fill="auto"/>
                  <w:vAlign w:val="center"/>
                </w:tcPr>
                <w:p w14:paraId="75CF5DBB">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4.0</w:t>
                  </w:r>
                </w:p>
              </w:tc>
              <w:tc>
                <w:tcPr>
                  <w:tcW w:w="519" w:type="pct"/>
                  <w:vAlign w:val="center"/>
                </w:tcPr>
                <w:p w14:paraId="5E22E365">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达标</w:t>
                  </w:r>
                </w:p>
              </w:tc>
            </w:tr>
            <w:tr w14:paraId="3F1EEB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3" w:hRule="atLeast"/>
                <w:jc w:val="center"/>
              </w:trPr>
              <w:tc>
                <w:tcPr>
                  <w:tcW w:w="585" w:type="pct"/>
                  <w:shd w:val="clear" w:color="auto" w:fill="auto"/>
                  <w:vAlign w:val="center"/>
                </w:tcPr>
                <w:p w14:paraId="07635538">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2#下风向</w:t>
                  </w:r>
                </w:p>
              </w:tc>
              <w:tc>
                <w:tcPr>
                  <w:tcW w:w="393" w:type="pct"/>
                  <w:vMerge w:val="continue"/>
                  <w:vAlign w:val="center"/>
                </w:tcPr>
                <w:p w14:paraId="28D5BEAC">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p>
              </w:tc>
              <w:tc>
                <w:tcPr>
                  <w:tcW w:w="455" w:type="pct"/>
                  <w:shd w:val="clear" w:color="auto" w:fill="auto"/>
                  <w:vAlign w:val="center"/>
                </w:tcPr>
                <w:p w14:paraId="317AE1BE">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2.60</w:t>
                  </w:r>
                </w:p>
              </w:tc>
              <w:tc>
                <w:tcPr>
                  <w:tcW w:w="516" w:type="pct"/>
                  <w:vAlign w:val="center"/>
                </w:tcPr>
                <w:p w14:paraId="407EFF1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2.26</w:t>
                  </w:r>
                </w:p>
              </w:tc>
              <w:tc>
                <w:tcPr>
                  <w:tcW w:w="525" w:type="pct"/>
                  <w:vAlign w:val="center"/>
                </w:tcPr>
                <w:p w14:paraId="48398ED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2.20</w:t>
                  </w:r>
                </w:p>
              </w:tc>
              <w:tc>
                <w:tcPr>
                  <w:tcW w:w="514" w:type="pct"/>
                  <w:vAlign w:val="center"/>
                </w:tcPr>
                <w:p w14:paraId="1AEA2183">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2.09</w:t>
                  </w:r>
                </w:p>
              </w:tc>
              <w:tc>
                <w:tcPr>
                  <w:tcW w:w="516" w:type="pct"/>
                  <w:vAlign w:val="center"/>
                </w:tcPr>
                <w:p w14:paraId="316E9389">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1.99</w:t>
                  </w:r>
                </w:p>
              </w:tc>
              <w:tc>
                <w:tcPr>
                  <w:tcW w:w="534" w:type="pct"/>
                  <w:vAlign w:val="center"/>
                </w:tcPr>
                <w:p w14:paraId="7EDF5968">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2.06</w:t>
                  </w:r>
                </w:p>
              </w:tc>
              <w:tc>
                <w:tcPr>
                  <w:tcW w:w="440" w:type="pct"/>
                  <w:vMerge w:val="continue"/>
                  <w:shd w:val="clear" w:color="auto" w:fill="auto"/>
                  <w:vAlign w:val="center"/>
                </w:tcPr>
                <w:p w14:paraId="78DD055E">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519" w:type="pct"/>
                  <w:vAlign w:val="center"/>
                </w:tcPr>
                <w:p w14:paraId="7DC380A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达标</w:t>
                  </w:r>
                </w:p>
              </w:tc>
            </w:tr>
            <w:tr w14:paraId="060AF9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3" w:hRule="atLeast"/>
                <w:jc w:val="center"/>
              </w:trPr>
              <w:tc>
                <w:tcPr>
                  <w:tcW w:w="585" w:type="pct"/>
                  <w:shd w:val="clear" w:color="auto" w:fill="auto"/>
                  <w:vAlign w:val="center"/>
                </w:tcPr>
                <w:p w14:paraId="1AA11D6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3#下风向</w:t>
                  </w:r>
                </w:p>
              </w:tc>
              <w:tc>
                <w:tcPr>
                  <w:tcW w:w="393" w:type="pct"/>
                  <w:vMerge w:val="continue"/>
                  <w:vAlign w:val="center"/>
                </w:tcPr>
                <w:p w14:paraId="177E620C">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p>
              </w:tc>
              <w:tc>
                <w:tcPr>
                  <w:tcW w:w="455" w:type="pct"/>
                  <w:shd w:val="clear" w:color="auto" w:fill="auto"/>
                  <w:vAlign w:val="center"/>
                </w:tcPr>
                <w:p w14:paraId="320DD83E">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2.12</w:t>
                  </w:r>
                </w:p>
              </w:tc>
              <w:tc>
                <w:tcPr>
                  <w:tcW w:w="516" w:type="pct"/>
                  <w:vAlign w:val="center"/>
                </w:tcPr>
                <w:p w14:paraId="7BB39070">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1.94</w:t>
                  </w:r>
                </w:p>
              </w:tc>
              <w:tc>
                <w:tcPr>
                  <w:tcW w:w="525" w:type="pct"/>
                  <w:vAlign w:val="center"/>
                </w:tcPr>
                <w:p w14:paraId="628F2C3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2.10</w:t>
                  </w:r>
                </w:p>
              </w:tc>
              <w:tc>
                <w:tcPr>
                  <w:tcW w:w="514" w:type="pct"/>
                  <w:vAlign w:val="center"/>
                </w:tcPr>
                <w:p w14:paraId="63D45214">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2.15</w:t>
                  </w:r>
                </w:p>
              </w:tc>
              <w:tc>
                <w:tcPr>
                  <w:tcW w:w="516" w:type="pct"/>
                  <w:vAlign w:val="center"/>
                </w:tcPr>
                <w:p w14:paraId="54F70B3E">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2.22</w:t>
                  </w:r>
                </w:p>
              </w:tc>
              <w:tc>
                <w:tcPr>
                  <w:tcW w:w="534" w:type="pct"/>
                  <w:vAlign w:val="center"/>
                </w:tcPr>
                <w:p w14:paraId="3CD9F20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1.96</w:t>
                  </w:r>
                </w:p>
              </w:tc>
              <w:tc>
                <w:tcPr>
                  <w:tcW w:w="440" w:type="pct"/>
                  <w:vMerge w:val="continue"/>
                  <w:vAlign w:val="center"/>
                </w:tcPr>
                <w:p w14:paraId="0050BBFB">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519" w:type="pct"/>
                  <w:vAlign w:val="center"/>
                </w:tcPr>
                <w:p w14:paraId="0ECCB19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达标</w:t>
                  </w:r>
                </w:p>
              </w:tc>
            </w:tr>
            <w:tr w14:paraId="0E8C3B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3" w:hRule="atLeast"/>
                <w:jc w:val="center"/>
              </w:trPr>
              <w:tc>
                <w:tcPr>
                  <w:tcW w:w="585" w:type="pct"/>
                  <w:shd w:val="clear" w:color="auto" w:fill="auto"/>
                  <w:vAlign w:val="center"/>
                </w:tcPr>
                <w:p w14:paraId="1DA19D87">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4#下风向</w:t>
                  </w:r>
                </w:p>
              </w:tc>
              <w:tc>
                <w:tcPr>
                  <w:tcW w:w="393" w:type="pct"/>
                  <w:vMerge w:val="continue"/>
                  <w:vAlign w:val="center"/>
                </w:tcPr>
                <w:p w14:paraId="7D6BEDCE">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p>
              </w:tc>
              <w:tc>
                <w:tcPr>
                  <w:tcW w:w="455" w:type="pct"/>
                  <w:vAlign w:val="center"/>
                </w:tcPr>
                <w:p w14:paraId="6AA37936">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2.24</w:t>
                  </w:r>
                </w:p>
              </w:tc>
              <w:tc>
                <w:tcPr>
                  <w:tcW w:w="516" w:type="pct"/>
                  <w:vAlign w:val="center"/>
                </w:tcPr>
                <w:p w14:paraId="7A9802E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2.17</w:t>
                  </w:r>
                </w:p>
              </w:tc>
              <w:tc>
                <w:tcPr>
                  <w:tcW w:w="525" w:type="pct"/>
                  <w:vAlign w:val="center"/>
                </w:tcPr>
                <w:p w14:paraId="65C2B8E5">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2.28</w:t>
                  </w:r>
                </w:p>
              </w:tc>
              <w:tc>
                <w:tcPr>
                  <w:tcW w:w="514" w:type="pct"/>
                  <w:vAlign w:val="center"/>
                </w:tcPr>
                <w:p w14:paraId="321D0958">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2.10</w:t>
                  </w:r>
                </w:p>
              </w:tc>
              <w:tc>
                <w:tcPr>
                  <w:tcW w:w="516" w:type="pct"/>
                  <w:vAlign w:val="center"/>
                </w:tcPr>
                <w:p w14:paraId="7DB099F7">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1.97</w:t>
                  </w:r>
                </w:p>
              </w:tc>
              <w:tc>
                <w:tcPr>
                  <w:tcW w:w="534" w:type="pct"/>
                  <w:vAlign w:val="center"/>
                </w:tcPr>
                <w:p w14:paraId="46A5675E">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2.19</w:t>
                  </w:r>
                </w:p>
              </w:tc>
              <w:tc>
                <w:tcPr>
                  <w:tcW w:w="440" w:type="pct"/>
                  <w:vMerge w:val="continue"/>
                  <w:vAlign w:val="center"/>
                </w:tcPr>
                <w:p w14:paraId="41B2DFAB">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p>
              </w:tc>
              <w:tc>
                <w:tcPr>
                  <w:tcW w:w="519" w:type="pct"/>
                  <w:vAlign w:val="center"/>
                </w:tcPr>
                <w:p w14:paraId="57DFBD02">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达标</w:t>
                  </w:r>
                </w:p>
              </w:tc>
            </w:tr>
            <w:tr w14:paraId="02A1CC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3" w:hRule="atLeast"/>
                <w:jc w:val="center"/>
              </w:trPr>
              <w:tc>
                <w:tcPr>
                  <w:tcW w:w="585" w:type="pct"/>
                  <w:shd w:val="clear" w:color="auto" w:fill="auto"/>
                  <w:vAlign w:val="center"/>
                </w:tcPr>
                <w:p w14:paraId="091D7620">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厂房门口</w:t>
                  </w:r>
                </w:p>
              </w:tc>
              <w:tc>
                <w:tcPr>
                  <w:tcW w:w="393" w:type="pct"/>
                  <w:vMerge w:val="continue"/>
                  <w:vAlign w:val="center"/>
                </w:tcPr>
                <w:p w14:paraId="4D4B3BD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p>
              </w:tc>
              <w:tc>
                <w:tcPr>
                  <w:tcW w:w="455" w:type="pct"/>
                  <w:vAlign w:val="center"/>
                </w:tcPr>
                <w:p w14:paraId="76B7EB20">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1.71</w:t>
                  </w:r>
                </w:p>
              </w:tc>
              <w:tc>
                <w:tcPr>
                  <w:tcW w:w="516" w:type="pct"/>
                  <w:vAlign w:val="center"/>
                </w:tcPr>
                <w:p w14:paraId="262C92EC">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1.55</w:t>
                  </w:r>
                </w:p>
              </w:tc>
              <w:tc>
                <w:tcPr>
                  <w:tcW w:w="525" w:type="pct"/>
                  <w:vAlign w:val="center"/>
                </w:tcPr>
                <w:p w14:paraId="3DFC8CD9">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1.43</w:t>
                  </w:r>
                </w:p>
              </w:tc>
              <w:tc>
                <w:tcPr>
                  <w:tcW w:w="514" w:type="pct"/>
                  <w:vAlign w:val="center"/>
                </w:tcPr>
                <w:p w14:paraId="18746267">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1.52</w:t>
                  </w:r>
                </w:p>
              </w:tc>
              <w:tc>
                <w:tcPr>
                  <w:tcW w:w="516" w:type="pct"/>
                  <w:vAlign w:val="center"/>
                </w:tcPr>
                <w:p w14:paraId="404FDE05">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1.52</w:t>
                  </w:r>
                </w:p>
              </w:tc>
              <w:tc>
                <w:tcPr>
                  <w:tcW w:w="534" w:type="pct"/>
                  <w:vAlign w:val="center"/>
                </w:tcPr>
                <w:p w14:paraId="3025309B">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1.41</w:t>
                  </w:r>
                </w:p>
              </w:tc>
              <w:tc>
                <w:tcPr>
                  <w:tcW w:w="440" w:type="pct"/>
                  <w:vAlign w:val="center"/>
                </w:tcPr>
                <w:p w14:paraId="54654878">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6.0</w:t>
                  </w:r>
                </w:p>
              </w:tc>
              <w:tc>
                <w:tcPr>
                  <w:tcW w:w="519" w:type="pct"/>
                  <w:vAlign w:val="center"/>
                </w:tcPr>
                <w:p w14:paraId="40742DDA">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达标</w:t>
                  </w:r>
                </w:p>
              </w:tc>
            </w:tr>
            <w:tr w14:paraId="084D92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3" w:hRule="atLeast"/>
                <w:jc w:val="center"/>
              </w:trPr>
              <w:tc>
                <w:tcPr>
                  <w:tcW w:w="5000" w:type="pct"/>
                  <w:gridSpan w:val="10"/>
                  <w:vAlign w:val="center"/>
                </w:tcPr>
                <w:p w14:paraId="5937230E">
                  <w:pPr>
                    <w:keepNext w:val="0"/>
                    <w:keepLines w:val="0"/>
                    <w:widowControl/>
                    <w:suppressLineNumbers w:val="0"/>
                    <w:spacing w:line="240" w:lineRule="auto"/>
                    <w:jc w:val="left"/>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注：</w:t>
                  </w:r>
                  <w:r>
                    <w:rPr>
                      <w:rFonts w:hint="eastAsia" w:ascii="Times New Roman" w:hAnsi="Times New Roman" w:eastAsia="宋体" w:cs="Times New Roman"/>
                      <w:b w:val="0"/>
                      <w:bCs/>
                      <w:color w:val="auto"/>
                      <w:sz w:val="18"/>
                      <w:szCs w:val="18"/>
                      <w:vertAlign w:val="baseline"/>
                      <w:lang w:val="en-US" w:eastAsia="zh-CN"/>
                    </w:rPr>
                    <w:t>颗粒物单位为</w:t>
                  </w:r>
                  <w:r>
                    <w:rPr>
                      <w:rFonts w:hint="default" w:ascii="Times New Roman" w:hAnsi="Times New Roman" w:eastAsia="宋体" w:cs="Times New Roman"/>
                      <w:b w:val="0"/>
                      <w:bCs/>
                      <w:color w:val="auto"/>
                      <w:sz w:val="18"/>
                      <w:szCs w:val="18"/>
                      <w:vertAlign w:val="baseline"/>
                      <w:lang w:val="en-US" w:eastAsia="zh-CN"/>
                    </w:rPr>
                    <w:t>μg/m</w:t>
                  </w:r>
                  <w:r>
                    <w:rPr>
                      <w:rFonts w:hint="default" w:ascii="Times New Roman" w:hAnsi="Times New Roman" w:eastAsia="宋体" w:cs="Times New Roman"/>
                      <w:b w:val="0"/>
                      <w:bCs/>
                      <w:color w:val="auto"/>
                      <w:sz w:val="18"/>
                      <w:szCs w:val="18"/>
                      <w:vertAlign w:val="superscript"/>
                      <w:lang w:val="en-US" w:eastAsia="zh-CN"/>
                    </w:rPr>
                    <w:t>3</w:t>
                  </w:r>
                  <w:r>
                    <w:rPr>
                      <w:rFonts w:hint="eastAsia" w:ascii="Times New Roman" w:hAnsi="Times New Roman" w:eastAsia="宋体" w:cs="Times New Roman"/>
                      <w:b w:val="0"/>
                      <w:bCs/>
                      <w:color w:val="auto"/>
                      <w:sz w:val="18"/>
                      <w:szCs w:val="18"/>
                      <w:vertAlign w:val="baseline"/>
                      <w:lang w:val="en-US" w:eastAsia="zh-CN"/>
                    </w:rPr>
                    <w:t>；其他</w:t>
                  </w:r>
                  <w:r>
                    <w:rPr>
                      <w:rFonts w:hint="default" w:ascii="Times New Roman" w:hAnsi="Times New Roman" w:eastAsia="宋体" w:cs="Times New Roman"/>
                      <w:b w:val="0"/>
                      <w:bCs/>
                      <w:color w:val="auto"/>
                      <w:sz w:val="18"/>
                      <w:szCs w:val="18"/>
                      <w:vertAlign w:val="baseline"/>
                      <w:lang w:val="en-US" w:eastAsia="zh-CN"/>
                    </w:rPr>
                    <w:t>单位为mg/m</w:t>
                  </w:r>
                  <w:r>
                    <w:rPr>
                      <w:rFonts w:hint="default" w:ascii="Times New Roman" w:hAnsi="Times New Roman" w:eastAsia="宋体" w:cs="Times New Roman"/>
                      <w:b w:val="0"/>
                      <w:bCs/>
                      <w:color w:val="auto"/>
                      <w:sz w:val="18"/>
                      <w:szCs w:val="18"/>
                      <w:vertAlign w:val="superscript"/>
                      <w:lang w:val="en-US" w:eastAsia="zh-CN"/>
                    </w:rPr>
                    <w:t>3</w:t>
                  </w:r>
                  <w:r>
                    <w:rPr>
                      <w:rFonts w:hint="default" w:ascii="Times New Roman" w:hAnsi="Times New Roman" w:eastAsia="宋体" w:cs="Times New Roman"/>
                      <w:b w:val="0"/>
                      <w:bCs/>
                      <w:color w:val="auto"/>
                      <w:sz w:val="18"/>
                      <w:szCs w:val="18"/>
                      <w:vertAlign w:val="baseline"/>
                      <w:lang w:val="en-US" w:eastAsia="zh-CN"/>
                    </w:rPr>
                    <w:t>。</w:t>
                  </w:r>
                </w:p>
              </w:tc>
            </w:tr>
          </w:tbl>
          <w:p w14:paraId="12D74904">
            <w:pPr>
              <w:pStyle w:val="37"/>
              <w:spacing w:before="65"/>
              <w:ind w:firstLine="420"/>
              <w:rPr>
                <w:rFonts w:hint="default" w:ascii="Times New Roman" w:hAnsi="Times New Roman" w:cs="Times New Roman"/>
                <w:color w:val="auto"/>
              </w:rPr>
            </w:pPr>
            <w:r>
              <w:rPr>
                <w:rFonts w:hint="eastAsia" w:ascii="Times New Roman" w:hAnsi="Times New Roman" w:cs="Times New Roman"/>
                <w:color w:val="auto"/>
                <w:lang w:val="en-US" w:eastAsia="zh-CN"/>
              </w:rPr>
              <w:t>3</w:t>
            </w:r>
            <w:r>
              <w:rPr>
                <w:rFonts w:hint="default" w:ascii="Times New Roman" w:hAnsi="Times New Roman" w:cs="Times New Roman"/>
                <w:color w:val="auto"/>
              </w:rPr>
              <w:t>）废气监测结果分析</w:t>
            </w:r>
          </w:p>
          <w:p w14:paraId="2C86E256">
            <w:pPr>
              <w:pStyle w:val="37"/>
              <w:spacing w:before="65"/>
              <w:ind w:firstLine="420"/>
              <w:rPr>
                <w:rFonts w:hint="default" w:ascii="Times New Roman" w:hAnsi="Times New Roman" w:cs="Times New Roman" w:eastAsiaTheme="minorEastAsia"/>
                <w:color w:val="auto"/>
              </w:rPr>
            </w:pPr>
            <w:r>
              <w:rPr>
                <w:rFonts w:hint="default" w:ascii="Times New Roman" w:hAnsi="Times New Roman" w:cs="Times New Roman"/>
                <w:color w:val="auto"/>
              </w:rPr>
              <w:t>监测日：</w:t>
            </w:r>
            <w:r>
              <w:rPr>
                <w:rFonts w:hint="eastAsia" w:ascii="Times New Roman" w:hAnsi="Times New Roman" w:cs="Times New Roman"/>
                <w:color w:val="auto"/>
                <w:lang w:val="en-US" w:eastAsia="zh-CN"/>
              </w:rPr>
              <w:t>有组织废气流延干燥废气非甲烷总烃最大浓度4.65</w:t>
            </w:r>
            <w:r>
              <w:rPr>
                <w:rFonts w:hint="default" w:ascii="Times New Roman" w:hAnsi="Times New Roman" w:cs="Times New Roman"/>
                <w:color w:val="auto"/>
              </w:rPr>
              <w:t>mg/m</w:t>
            </w:r>
            <w:r>
              <w:rPr>
                <w:rFonts w:hint="default" w:ascii="Times New Roman" w:hAnsi="Times New Roman" w:cs="Times New Roman"/>
                <w:color w:val="auto"/>
                <w:vertAlign w:val="superscript"/>
              </w:rPr>
              <w:t>3</w:t>
            </w:r>
            <w:r>
              <w:rPr>
                <w:rFonts w:hint="eastAsia" w:ascii="Times New Roman" w:hAnsi="Times New Roman" w:cs="Times New Roman"/>
                <w:color w:val="auto"/>
                <w:lang w:val="en-US" w:eastAsia="zh-CN"/>
              </w:rPr>
              <w:t>，投料废气颗粒物最大浓度2.8</w:t>
            </w:r>
            <w:r>
              <w:rPr>
                <w:rFonts w:hint="default" w:ascii="Times New Roman" w:hAnsi="Times New Roman" w:cs="Times New Roman"/>
                <w:color w:val="auto"/>
              </w:rPr>
              <w:t>mg/m</w:t>
            </w:r>
            <w:r>
              <w:rPr>
                <w:rFonts w:hint="default" w:ascii="Times New Roman" w:hAnsi="Times New Roman" w:cs="Times New Roman"/>
                <w:color w:val="auto"/>
                <w:vertAlign w:val="superscript"/>
              </w:rPr>
              <w:t>3</w:t>
            </w:r>
            <w:r>
              <w:rPr>
                <w:rFonts w:hint="eastAsia" w:ascii="Times New Roman" w:hAnsi="Times New Roman" w:cs="Times New Roman"/>
                <w:color w:val="auto"/>
                <w:vertAlign w:val="baseline"/>
                <w:lang w:eastAsia="zh-CN"/>
              </w:rPr>
              <w:t>，</w:t>
            </w:r>
            <w:r>
              <w:rPr>
                <w:rFonts w:hint="eastAsia" w:ascii="Times New Roman" w:hAnsi="Times New Roman" w:cs="Times New Roman"/>
                <w:color w:val="auto"/>
                <w:lang w:val="en-US" w:eastAsia="zh-CN"/>
              </w:rPr>
              <w:t>厂界颗粒物最大浓度为600</w:t>
            </w:r>
            <w:r>
              <w:rPr>
                <w:rFonts w:hint="default" w:ascii="Times New Roman" w:hAnsi="Times New Roman" w:cs="Times New Roman"/>
                <w:color w:val="auto"/>
                <w:lang w:val="en-US" w:eastAsia="zh-CN"/>
              </w:rPr>
              <w:t>μ</w:t>
            </w:r>
            <w:r>
              <w:rPr>
                <w:rFonts w:hint="default" w:ascii="Times New Roman" w:hAnsi="Times New Roman" w:cs="Times New Roman"/>
                <w:color w:val="auto"/>
              </w:rPr>
              <w:t>g/m</w:t>
            </w:r>
            <w:r>
              <w:rPr>
                <w:rFonts w:hint="default" w:ascii="Times New Roman" w:hAnsi="Times New Roman" w:cs="Times New Roman"/>
                <w:color w:val="auto"/>
                <w:vertAlign w:val="superscript"/>
              </w:rPr>
              <w:t>3</w:t>
            </w:r>
            <w:r>
              <w:rPr>
                <w:rFonts w:hint="eastAsia" w:ascii="Times New Roman" w:hAnsi="Times New Roman" w:cs="Times New Roman"/>
                <w:color w:val="auto"/>
                <w:vertAlign w:val="baseline"/>
                <w:lang w:eastAsia="zh-CN"/>
              </w:rPr>
              <w:t>，</w:t>
            </w:r>
            <w:r>
              <w:rPr>
                <w:rFonts w:hint="eastAsia" w:ascii="Times New Roman" w:hAnsi="Times New Roman" w:cs="Times New Roman"/>
                <w:color w:val="auto"/>
                <w:vertAlign w:val="baseline"/>
                <w:lang w:val="en-US" w:eastAsia="zh-CN"/>
              </w:rPr>
              <w:t>厂界</w:t>
            </w:r>
            <w:r>
              <w:rPr>
                <w:rFonts w:hint="eastAsia" w:ascii="Times New Roman" w:hAnsi="Times New Roman" w:cs="Times New Roman"/>
                <w:color w:val="auto"/>
                <w:lang w:val="en-US" w:eastAsia="zh-CN"/>
              </w:rPr>
              <w:t>非甲烷总烃</w:t>
            </w:r>
            <w:r>
              <w:rPr>
                <w:rFonts w:hint="default" w:ascii="Times New Roman" w:hAnsi="Times New Roman" w:cs="Times New Roman"/>
                <w:color w:val="auto"/>
              </w:rPr>
              <w:t>最大浓度为</w:t>
            </w:r>
            <w:r>
              <w:rPr>
                <w:rFonts w:hint="eastAsia" w:ascii="Times New Roman" w:hAnsi="Times New Roman" w:cs="Times New Roman"/>
                <w:color w:val="auto"/>
                <w:lang w:val="en-US" w:eastAsia="zh-CN"/>
              </w:rPr>
              <w:t>2.60</w:t>
            </w:r>
            <w:r>
              <w:rPr>
                <w:rFonts w:hint="default" w:ascii="Times New Roman" w:hAnsi="Times New Roman" w:cs="Times New Roman"/>
                <w:color w:val="auto"/>
              </w:rPr>
              <w:t>mg/m</w:t>
            </w:r>
            <w:r>
              <w:rPr>
                <w:rFonts w:hint="default" w:ascii="Times New Roman" w:hAnsi="Times New Roman" w:cs="Times New Roman"/>
                <w:color w:val="auto"/>
                <w:vertAlign w:val="superscript"/>
              </w:rPr>
              <w:t>3</w:t>
            </w:r>
            <w:r>
              <w:rPr>
                <w:rFonts w:hint="eastAsia" w:ascii="Times New Roman" w:hAnsi="Times New Roman" w:cs="Times New Roman"/>
                <w:color w:val="auto"/>
                <w:vertAlign w:val="baseline"/>
                <w:lang w:eastAsia="zh-CN"/>
              </w:rPr>
              <w:t>，</w:t>
            </w:r>
            <w:r>
              <w:rPr>
                <w:rFonts w:hint="eastAsia" w:ascii="Times New Roman" w:hAnsi="Times New Roman" w:cs="Times New Roman"/>
                <w:color w:val="auto"/>
                <w:vertAlign w:val="baseline"/>
                <w:lang w:val="en-US" w:eastAsia="zh-CN"/>
              </w:rPr>
              <w:t>厂区内非甲烷总烃</w:t>
            </w:r>
            <w:r>
              <w:rPr>
                <w:rFonts w:hint="eastAsia" w:ascii="Times New Roman" w:hAnsi="Times New Roman" w:cs="Times New Roman"/>
                <w:color w:val="auto"/>
                <w:lang w:val="en-US" w:eastAsia="zh-CN"/>
              </w:rPr>
              <w:t>最大浓度为1.71</w:t>
            </w:r>
            <w:r>
              <w:rPr>
                <w:rFonts w:hint="default" w:ascii="Times New Roman" w:hAnsi="Times New Roman" w:cs="Times New Roman"/>
                <w:color w:val="auto"/>
              </w:rPr>
              <w:t>mg/m</w:t>
            </w:r>
            <w:r>
              <w:rPr>
                <w:rFonts w:hint="default" w:ascii="Times New Roman" w:hAnsi="Times New Roman" w:cs="Times New Roman"/>
                <w:color w:val="auto"/>
                <w:vertAlign w:val="superscript"/>
              </w:rPr>
              <w:t>3</w:t>
            </w:r>
            <w:r>
              <w:rPr>
                <w:rFonts w:hint="default" w:ascii="Times New Roman" w:hAnsi="Times New Roman" w:cs="Times New Roman"/>
                <w:color w:val="auto"/>
              </w:rPr>
              <w:t>。</w:t>
            </w:r>
          </w:p>
          <w:p w14:paraId="0D552DC3">
            <w:pPr>
              <w:pStyle w:val="37"/>
              <w:spacing w:before="65"/>
              <w:ind w:firstLine="420"/>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有组织废气非甲烷总烃、颗粒物浓度符合</w:t>
            </w:r>
            <w:r>
              <w:rPr>
                <w:rFonts w:hint="eastAsia" w:ascii="Times New Roman" w:hAnsi="Times New Roman" w:cs="Times New Roman"/>
                <w:color w:val="auto"/>
                <w:lang w:val="en-US" w:eastAsia="zh-CN"/>
              </w:rPr>
              <w:t>《合成树脂工业污染物排放标准》（GB31572-2015）的排放限值，</w:t>
            </w:r>
            <w:r>
              <w:rPr>
                <w:rFonts w:hint="default" w:ascii="Times New Roman" w:hAnsi="Times New Roman" w:cs="Times New Roman"/>
                <w:color w:val="auto"/>
                <w:szCs w:val="18"/>
              </w:rPr>
              <w:t>厂界颗粒物</w:t>
            </w:r>
            <w:r>
              <w:rPr>
                <w:rFonts w:hint="eastAsia" w:ascii="Times New Roman" w:hAnsi="Times New Roman" w:cs="Times New Roman"/>
                <w:color w:val="auto"/>
                <w:szCs w:val="18"/>
                <w:lang w:val="en-US" w:eastAsia="zh-CN"/>
              </w:rPr>
              <w:t>浓度、</w:t>
            </w:r>
            <w:r>
              <w:rPr>
                <w:rFonts w:hint="eastAsia" w:ascii="Times New Roman" w:hAnsi="Times New Roman" w:cs="Times New Roman"/>
                <w:color w:val="auto"/>
                <w:lang w:val="en-US" w:eastAsia="zh-CN"/>
              </w:rPr>
              <w:t>非甲烷总烃浓度符合《合成树脂工业污染物排放标准》（GB31572-2015）中表9中的限值，厂区内非甲烷总烃浓度符合《挥发性有机物无组织排放控制标准》（GB37822-2019）中附录A中表A.1的限值</w:t>
            </w:r>
            <w:r>
              <w:rPr>
                <w:rFonts w:hint="default" w:ascii="Times New Roman" w:hAnsi="Times New Roman" w:cs="Times New Roman"/>
                <w:color w:val="auto"/>
                <w:szCs w:val="18"/>
              </w:rPr>
              <w:t>。</w:t>
            </w:r>
          </w:p>
          <w:p w14:paraId="5E34F444">
            <w:pPr>
              <w:pStyle w:val="37"/>
              <w:spacing w:before="65"/>
              <w:ind w:firstLine="0" w:firstLineChars="0"/>
              <w:rPr>
                <w:rFonts w:hint="default" w:ascii="Times New Roman" w:hAnsi="Times New Roman" w:cs="Times New Roman"/>
                <w:b/>
                <w:color w:val="auto"/>
              </w:rPr>
            </w:pPr>
            <w:r>
              <w:rPr>
                <w:rFonts w:hint="eastAsia" w:ascii="Times New Roman" w:hAnsi="Times New Roman" w:cs="Times New Roman"/>
                <w:b/>
                <w:color w:val="auto"/>
                <w:lang w:val="en-US" w:eastAsia="zh-CN"/>
              </w:rPr>
              <w:t>3.3</w:t>
            </w:r>
            <w:r>
              <w:rPr>
                <w:rFonts w:hint="default" w:ascii="Times New Roman" w:hAnsi="Times New Roman" w:cs="Times New Roman"/>
                <w:b/>
                <w:color w:val="auto"/>
              </w:rPr>
              <w:t>、噪声</w:t>
            </w:r>
          </w:p>
          <w:p w14:paraId="3A808321">
            <w:pPr>
              <w:pStyle w:val="37"/>
              <w:spacing w:before="65"/>
              <w:ind w:firstLine="420"/>
              <w:rPr>
                <w:rFonts w:hint="default" w:ascii="Times New Roman" w:hAnsi="Times New Roman" w:cs="Times New Roman"/>
                <w:color w:val="auto"/>
              </w:rPr>
            </w:pPr>
            <w:r>
              <w:rPr>
                <w:rFonts w:hint="eastAsia" w:ascii="Times New Roman" w:hAnsi="Times New Roman" w:cs="Times New Roman"/>
                <w:color w:val="auto"/>
                <w:lang w:val="en-US" w:eastAsia="zh-CN"/>
              </w:rPr>
              <w:t>1</w:t>
            </w:r>
            <w:r>
              <w:rPr>
                <w:rFonts w:hint="default" w:ascii="Times New Roman" w:hAnsi="Times New Roman" w:cs="Times New Roman"/>
                <w:color w:val="auto"/>
              </w:rPr>
              <w:t>）噪声监测结果见表</w:t>
            </w:r>
            <w:r>
              <w:rPr>
                <w:rFonts w:hint="eastAsia" w:ascii="Times New Roman" w:hAnsi="Times New Roman" w:cs="Times New Roman"/>
                <w:color w:val="auto"/>
                <w:lang w:eastAsia="zh-CN"/>
              </w:rPr>
              <w:t>10-</w:t>
            </w:r>
            <w:r>
              <w:rPr>
                <w:rFonts w:hint="eastAsia" w:ascii="Times New Roman" w:hAnsi="Times New Roman" w:cs="Times New Roman"/>
                <w:color w:val="auto"/>
                <w:lang w:val="en-US" w:eastAsia="zh-CN"/>
              </w:rPr>
              <w:t>7</w:t>
            </w:r>
            <w:r>
              <w:rPr>
                <w:rFonts w:hint="default" w:ascii="Times New Roman" w:hAnsi="Times New Roman" w:cs="Times New Roman"/>
                <w:color w:val="auto"/>
              </w:rPr>
              <w:t>。</w:t>
            </w:r>
          </w:p>
          <w:p w14:paraId="644E80BA">
            <w:pPr>
              <w:pStyle w:val="40"/>
              <w:spacing w:before="0" w:beforeLines="0"/>
              <w:rPr>
                <w:rFonts w:hint="default" w:ascii="Times New Roman" w:hAnsi="Times New Roman" w:eastAsia="宋体" w:cs="Times New Roman"/>
                <w:color w:val="auto"/>
                <w:lang w:val="en-US" w:eastAsia="zh-CN"/>
              </w:rPr>
            </w:pPr>
            <w:r>
              <w:rPr>
                <w:rFonts w:hint="default" w:ascii="Times New Roman" w:hAnsi="Times New Roman" w:cs="Times New Roman"/>
                <w:color w:val="auto"/>
              </w:rPr>
              <w:t>表</w:t>
            </w:r>
            <w:r>
              <w:rPr>
                <w:rFonts w:hint="eastAsia" w:ascii="Times New Roman" w:hAnsi="Times New Roman" w:cs="Times New Roman"/>
                <w:color w:val="auto"/>
                <w:lang w:eastAsia="zh-CN"/>
              </w:rPr>
              <w:t>10-</w:t>
            </w:r>
            <w:r>
              <w:rPr>
                <w:rFonts w:hint="eastAsia" w:ascii="Times New Roman" w:hAnsi="Times New Roman" w:cs="Times New Roman"/>
                <w:color w:val="auto"/>
                <w:lang w:val="en-US" w:eastAsia="zh-CN"/>
              </w:rPr>
              <w:t>7</w:t>
            </w:r>
            <w:r>
              <w:rPr>
                <w:rFonts w:hint="default" w:ascii="Times New Roman" w:hAnsi="Times New Roman" w:cs="Times New Roman"/>
                <w:color w:val="auto"/>
              </w:rPr>
              <w:t xml:space="preserve"> 噪声监测结果</w:t>
            </w:r>
            <w:r>
              <w:rPr>
                <w:rFonts w:hint="eastAsia" w:ascii="Times New Roman" w:hAnsi="Times New Roman" w:cs="Times New Roman"/>
                <w:color w:val="auto"/>
                <w:lang w:val="en-US" w:eastAsia="zh-CN"/>
              </w:rPr>
              <w:t xml:space="preserve"> 单位：dB（A）</w:t>
            </w:r>
          </w:p>
          <w:tbl>
            <w:tblPr>
              <w:tblStyle w:val="18"/>
              <w:tblW w:w="83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607"/>
              <w:gridCol w:w="1165"/>
              <w:gridCol w:w="1210"/>
              <w:gridCol w:w="1121"/>
              <w:gridCol w:w="1168"/>
              <w:gridCol w:w="662"/>
              <w:gridCol w:w="662"/>
              <w:gridCol w:w="709"/>
            </w:tblGrid>
            <w:tr w14:paraId="17A6A5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jc w:val="center"/>
              </w:trPr>
              <w:tc>
                <w:tcPr>
                  <w:tcW w:w="1607" w:type="dxa"/>
                  <w:vMerge w:val="restart"/>
                  <w:vAlign w:val="center"/>
                </w:tcPr>
                <w:p w14:paraId="7B4C8557">
                  <w:pPr>
                    <w:pStyle w:val="52"/>
                    <w:jc w:val="center"/>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rPr>
                    <w:t>检测点位</w:t>
                  </w:r>
                </w:p>
              </w:tc>
              <w:tc>
                <w:tcPr>
                  <w:tcW w:w="2375" w:type="dxa"/>
                  <w:gridSpan w:val="2"/>
                  <w:vAlign w:val="center"/>
                </w:tcPr>
                <w:p w14:paraId="1E21034D">
                  <w:pPr>
                    <w:pStyle w:val="52"/>
                    <w:rPr>
                      <w:rFonts w:hint="default" w:ascii="Times New Roman" w:hAnsi="Times New Roman" w:eastAsia="宋体" w:cs="Times New Roman"/>
                      <w:b w:val="0"/>
                      <w:bCs w:val="0"/>
                      <w:color w:val="auto"/>
                      <w:lang w:val="en-US" w:eastAsia="zh-CN"/>
                    </w:rPr>
                  </w:pPr>
                  <w:r>
                    <w:rPr>
                      <w:rFonts w:ascii="Times New Roman" w:hAnsi="Times New Roman"/>
                      <w:b/>
                      <w:bCs/>
                      <w:color w:val="auto"/>
                      <w:szCs w:val="18"/>
                    </w:rPr>
                    <w:t>202</w:t>
                  </w:r>
                  <w:r>
                    <w:rPr>
                      <w:rFonts w:hint="eastAsia" w:ascii="Times New Roman" w:hAnsi="Times New Roman"/>
                      <w:b/>
                      <w:bCs/>
                      <w:color w:val="auto"/>
                      <w:szCs w:val="18"/>
                      <w:lang w:val="en-US" w:eastAsia="zh-CN"/>
                    </w:rPr>
                    <w:t>5</w:t>
                  </w:r>
                  <w:r>
                    <w:rPr>
                      <w:rFonts w:ascii="Times New Roman" w:hAnsi="Times New Roman"/>
                      <w:b/>
                      <w:bCs/>
                      <w:color w:val="auto"/>
                      <w:szCs w:val="18"/>
                    </w:rPr>
                    <w:t>年</w:t>
                  </w:r>
                  <w:r>
                    <w:rPr>
                      <w:rFonts w:hint="eastAsia" w:ascii="Times New Roman" w:hAnsi="Times New Roman"/>
                      <w:b/>
                      <w:bCs/>
                      <w:color w:val="auto"/>
                      <w:szCs w:val="18"/>
                      <w:lang w:val="en-US" w:eastAsia="zh-CN"/>
                    </w:rPr>
                    <w:t>03</w:t>
                  </w:r>
                  <w:r>
                    <w:rPr>
                      <w:rFonts w:hint="eastAsia" w:ascii="Times New Roman" w:hAnsi="Times New Roman"/>
                      <w:b/>
                      <w:bCs/>
                      <w:color w:val="auto"/>
                      <w:szCs w:val="18"/>
                    </w:rPr>
                    <w:t>月</w:t>
                  </w:r>
                  <w:r>
                    <w:rPr>
                      <w:rFonts w:hint="eastAsia" w:ascii="Times New Roman" w:hAnsi="Times New Roman"/>
                      <w:b/>
                      <w:bCs/>
                      <w:color w:val="auto"/>
                      <w:szCs w:val="18"/>
                      <w:lang w:val="en-US" w:eastAsia="zh-CN"/>
                    </w:rPr>
                    <w:t>17</w:t>
                  </w:r>
                  <w:r>
                    <w:rPr>
                      <w:rFonts w:hint="eastAsia" w:ascii="Times New Roman" w:hAnsi="Times New Roman"/>
                      <w:b/>
                      <w:bCs/>
                      <w:color w:val="auto"/>
                      <w:szCs w:val="18"/>
                    </w:rPr>
                    <w:t>日</w:t>
                  </w:r>
                </w:p>
              </w:tc>
              <w:tc>
                <w:tcPr>
                  <w:tcW w:w="2289" w:type="dxa"/>
                  <w:gridSpan w:val="2"/>
                  <w:vAlign w:val="center"/>
                </w:tcPr>
                <w:p w14:paraId="622DFBCB">
                  <w:pPr>
                    <w:pStyle w:val="52"/>
                    <w:rPr>
                      <w:rFonts w:hint="eastAsia" w:ascii="Times New Roman" w:hAnsi="Times New Roman" w:cs="Times New Roman"/>
                      <w:b w:val="0"/>
                      <w:bCs w:val="0"/>
                      <w:color w:val="auto"/>
                      <w:lang w:val="en-US" w:eastAsia="zh-CN"/>
                    </w:rPr>
                  </w:pPr>
                  <w:r>
                    <w:rPr>
                      <w:rFonts w:ascii="Times New Roman" w:hAnsi="Times New Roman"/>
                      <w:b/>
                      <w:bCs/>
                      <w:color w:val="auto"/>
                      <w:szCs w:val="18"/>
                    </w:rPr>
                    <w:t>202</w:t>
                  </w:r>
                  <w:r>
                    <w:rPr>
                      <w:rFonts w:hint="eastAsia" w:ascii="Times New Roman" w:hAnsi="Times New Roman"/>
                      <w:b/>
                      <w:bCs/>
                      <w:color w:val="auto"/>
                      <w:szCs w:val="18"/>
                      <w:lang w:val="en-US" w:eastAsia="zh-CN"/>
                    </w:rPr>
                    <w:t>5</w:t>
                  </w:r>
                  <w:r>
                    <w:rPr>
                      <w:rFonts w:ascii="Times New Roman" w:hAnsi="Times New Roman"/>
                      <w:b/>
                      <w:bCs/>
                      <w:color w:val="auto"/>
                      <w:szCs w:val="18"/>
                    </w:rPr>
                    <w:t>年</w:t>
                  </w:r>
                  <w:r>
                    <w:rPr>
                      <w:rFonts w:hint="eastAsia" w:ascii="Times New Roman" w:hAnsi="Times New Roman"/>
                      <w:b/>
                      <w:bCs/>
                      <w:color w:val="auto"/>
                      <w:szCs w:val="18"/>
                      <w:lang w:val="en-US" w:eastAsia="zh-CN"/>
                    </w:rPr>
                    <w:t>03</w:t>
                  </w:r>
                  <w:r>
                    <w:rPr>
                      <w:rFonts w:hint="eastAsia" w:ascii="Times New Roman" w:hAnsi="Times New Roman"/>
                      <w:b/>
                      <w:bCs/>
                      <w:color w:val="auto"/>
                      <w:szCs w:val="18"/>
                    </w:rPr>
                    <w:t>月</w:t>
                  </w:r>
                  <w:r>
                    <w:rPr>
                      <w:rFonts w:hint="eastAsia" w:ascii="Times New Roman" w:hAnsi="Times New Roman"/>
                      <w:b/>
                      <w:bCs/>
                      <w:color w:val="auto"/>
                      <w:szCs w:val="18"/>
                      <w:lang w:val="en-US" w:eastAsia="zh-CN"/>
                    </w:rPr>
                    <w:t>18</w:t>
                  </w:r>
                  <w:r>
                    <w:rPr>
                      <w:rFonts w:hint="eastAsia" w:ascii="Times New Roman" w:hAnsi="Times New Roman"/>
                      <w:b/>
                      <w:bCs/>
                      <w:color w:val="auto"/>
                      <w:szCs w:val="18"/>
                    </w:rPr>
                    <w:t>日</w:t>
                  </w:r>
                </w:p>
              </w:tc>
              <w:tc>
                <w:tcPr>
                  <w:tcW w:w="1324" w:type="dxa"/>
                  <w:gridSpan w:val="2"/>
                  <w:vAlign w:val="center"/>
                </w:tcPr>
                <w:p w14:paraId="4486AA7B">
                  <w:pPr>
                    <w:pStyle w:val="52"/>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标准限值</w:t>
                  </w:r>
                </w:p>
              </w:tc>
              <w:tc>
                <w:tcPr>
                  <w:tcW w:w="709" w:type="dxa"/>
                  <w:vMerge w:val="restart"/>
                  <w:vAlign w:val="center"/>
                </w:tcPr>
                <w:p w14:paraId="1B66666E">
                  <w:pPr>
                    <w:pStyle w:val="52"/>
                    <w:jc w:val="center"/>
                    <w:rPr>
                      <w:rFonts w:hint="eastAsia" w:ascii="Times New Roman" w:hAnsi="Times New Roman" w:cs="Times New Roman"/>
                      <w:b/>
                      <w:bCs/>
                      <w:color w:val="auto"/>
                      <w:lang w:val="en-US" w:eastAsia="zh-CN"/>
                    </w:rPr>
                  </w:pPr>
                  <w:r>
                    <w:rPr>
                      <w:rFonts w:hint="eastAsia" w:eastAsia="宋体" w:cs="Times New Roman"/>
                      <w:color w:val="auto"/>
                      <w:sz w:val="18"/>
                      <w:szCs w:val="15"/>
                      <w:lang w:val="en-US" w:eastAsia="zh-CN"/>
                    </w:rPr>
                    <w:t>达标情况</w:t>
                  </w:r>
                </w:p>
              </w:tc>
            </w:tr>
            <w:tr w14:paraId="4A416F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07" w:type="dxa"/>
                  <w:vMerge w:val="continue"/>
                  <w:vAlign w:val="center"/>
                </w:tcPr>
                <w:p w14:paraId="709274D9">
                  <w:pPr>
                    <w:pStyle w:val="52"/>
                    <w:jc w:val="both"/>
                    <w:rPr>
                      <w:rFonts w:hint="default" w:ascii="Times New Roman" w:hAnsi="Times New Roman" w:cs="Times New Roman"/>
                      <w:color w:val="FF0000"/>
                    </w:rPr>
                  </w:pPr>
                </w:p>
              </w:tc>
              <w:tc>
                <w:tcPr>
                  <w:tcW w:w="1165" w:type="dxa"/>
                  <w:shd w:val="clear" w:color="auto" w:fill="auto"/>
                  <w:vAlign w:val="center"/>
                </w:tcPr>
                <w:p w14:paraId="6614140A">
                  <w:pPr>
                    <w:pStyle w:val="52"/>
                    <w:rPr>
                      <w:rFonts w:hint="default" w:ascii="Times New Roman" w:hAnsi="Times New Roman" w:eastAsia="宋体" w:cs="Times New Roman"/>
                      <w:b w:val="0"/>
                      <w:bCs w:val="0"/>
                      <w:color w:val="auto"/>
                      <w:kern w:val="2"/>
                      <w:sz w:val="18"/>
                      <w:szCs w:val="24"/>
                      <w:lang w:val="en-US" w:eastAsia="zh-CN" w:bidi="ar-SA"/>
                    </w:rPr>
                  </w:pPr>
                  <w:r>
                    <w:rPr>
                      <w:rFonts w:hint="eastAsia" w:ascii="Times New Roman" w:hAnsi="Times New Roman" w:cs="Times New Roman"/>
                      <w:b w:val="0"/>
                      <w:bCs w:val="0"/>
                      <w:color w:val="auto"/>
                      <w:kern w:val="2"/>
                      <w:sz w:val="18"/>
                      <w:szCs w:val="24"/>
                      <w:lang w:val="en-US" w:eastAsia="zh-CN" w:bidi="ar-SA"/>
                    </w:rPr>
                    <w:t>昼间噪声</w:t>
                  </w:r>
                </w:p>
              </w:tc>
              <w:tc>
                <w:tcPr>
                  <w:tcW w:w="1210" w:type="dxa"/>
                  <w:shd w:val="clear" w:color="auto" w:fill="auto"/>
                  <w:vAlign w:val="center"/>
                </w:tcPr>
                <w:p w14:paraId="6C1E42A6">
                  <w:pPr>
                    <w:pStyle w:val="52"/>
                    <w:rPr>
                      <w:rFonts w:hint="default" w:ascii="Times New Roman" w:hAnsi="Times New Roman" w:eastAsia="宋体" w:cs="Times New Roman"/>
                      <w:b w:val="0"/>
                      <w:bCs w:val="0"/>
                      <w:color w:val="auto"/>
                      <w:kern w:val="2"/>
                      <w:sz w:val="18"/>
                      <w:szCs w:val="24"/>
                      <w:lang w:val="en-US" w:eastAsia="zh-CN" w:bidi="ar-SA"/>
                    </w:rPr>
                  </w:pPr>
                  <w:r>
                    <w:rPr>
                      <w:rFonts w:hint="eastAsia" w:ascii="Times New Roman" w:hAnsi="Times New Roman" w:cs="Times New Roman"/>
                      <w:b w:val="0"/>
                      <w:bCs w:val="0"/>
                      <w:color w:val="auto"/>
                      <w:kern w:val="2"/>
                      <w:sz w:val="18"/>
                      <w:szCs w:val="24"/>
                      <w:lang w:val="en-US" w:eastAsia="zh-CN" w:bidi="ar-SA"/>
                    </w:rPr>
                    <w:t>夜间噪声</w:t>
                  </w:r>
                </w:p>
              </w:tc>
              <w:tc>
                <w:tcPr>
                  <w:tcW w:w="1121" w:type="dxa"/>
                  <w:shd w:val="clear" w:color="auto" w:fill="auto"/>
                  <w:vAlign w:val="center"/>
                </w:tcPr>
                <w:p w14:paraId="72993F2E">
                  <w:pPr>
                    <w:pStyle w:val="52"/>
                    <w:rPr>
                      <w:rFonts w:hint="default" w:ascii="Times New Roman" w:hAnsi="Times New Roman" w:eastAsia="宋体" w:cs="Times New Roman"/>
                      <w:b w:val="0"/>
                      <w:bCs w:val="0"/>
                      <w:color w:val="auto"/>
                      <w:kern w:val="2"/>
                      <w:sz w:val="18"/>
                      <w:szCs w:val="24"/>
                      <w:lang w:val="en-US" w:eastAsia="zh-CN" w:bidi="ar-SA"/>
                    </w:rPr>
                  </w:pPr>
                  <w:r>
                    <w:rPr>
                      <w:rFonts w:hint="eastAsia" w:ascii="Times New Roman" w:hAnsi="Times New Roman" w:cs="Times New Roman"/>
                      <w:b w:val="0"/>
                      <w:bCs w:val="0"/>
                      <w:color w:val="auto"/>
                      <w:kern w:val="2"/>
                      <w:sz w:val="18"/>
                      <w:szCs w:val="24"/>
                      <w:lang w:val="en-US" w:eastAsia="zh-CN" w:bidi="ar-SA"/>
                    </w:rPr>
                    <w:t>昼间噪声</w:t>
                  </w:r>
                </w:p>
              </w:tc>
              <w:tc>
                <w:tcPr>
                  <w:tcW w:w="1168" w:type="dxa"/>
                  <w:shd w:val="clear" w:color="auto" w:fill="auto"/>
                  <w:vAlign w:val="center"/>
                </w:tcPr>
                <w:p w14:paraId="0F5E8301">
                  <w:pPr>
                    <w:pStyle w:val="52"/>
                    <w:rPr>
                      <w:rFonts w:hint="default" w:ascii="Times New Roman" w:hAnsi="Times New Roman" w:eastAsia="宋体" w:cs="Times New Roman"/>
                      <w:b w:val="0"/>
                      <w:bCs w:val="0"/>
                      <w:color w:val="auto"/>
                      <w:kern w:val="2"/>
                      <w:sz w:val="18"/>
                      <w:szCs w:val="24"/>
                      <w:lang w:val="en-US" w:eastAsia="zh-CN" w:bidi="ar-SA"/>
                    </w:rPr>
                  </w:pPr>
                  <w:r>
                    <w:rPr>
                      <w:rFonts w:hint="eastAsia" w:ascii="Times New Roman" w:hAnsi="Times New Roman" w:cs="Times New Roman"/>
                      <w:b w:val="0"/>
                      <w:bCs w:val="0"/>
                      <w:color w:val="auto"/>
                      <w:kern w:val="2"/>
                      <w:sz w:val="18"/>
                      <w:szCs w:val="24"/>
                      <w:lang w:val="en-US" w:eastAsia="zh-CN" w:bidi="ar-SA"/>
                    </w:rPr>
                    <w:t>夜间噪声</w:t>
                  </w:r>
                </w:p>
              </w:tc>
              <w:tc>
                <w:tcPr>
                  <w:tcW w:w="662" w:type="dxa"/>
                  <w:vAlign w:val="center"/>
                </w:tcPr>
                <w:p w14:paraId="7D46EBF0">
                  <w:pPr>
                    <w:pStyle w:val="52"/>
                    <w:rPr>
                      <w:rFonts w:hint="default" w:ascii="Times New Roman" w:hAnsi="Times New Roman" w:eastAsia="宋体" w:cs="Times New Roman"/>
                      <w:color w:val="auto"/>
                      <w:sz w:val="18"/>
                      <w:szCs w:val="18"/>
                      <w:lang w:val="en-US" w:eastAsia="zh-CN" w:bidi="ar-SA"/>
                    </w:rPr>
                  </w:pPr>
                  <w:r>
                    <w:rPr>
                      <w:rFonts w:hint="eastAsia" w:ascii="Times New Roman" w:hAnsi="Times New Roman" w:cs="Times New Roman"/>
                      <w:color w:val="auto"/>
                      <w:sz w:val="18"/>
                      <w:szCs w:val="18"/>
                      <w:lang w:val="en-US" w:eastAsia="zh-CN" w:bidi="ar-SA"/>
                    </w:rPr>
                    <w:t>昼间</w:t>
                  </w:r>
                </w:p>
              </w:tc>
              <w:tc>
                <w:tcPr>
                  <w:tcW w:w="662" w:type="dxa"/>
                  <w:vAlign w:val="center"/>
                </w:tcPr>
                <w:p w14:paraId="73288650">
                  <w:pPr>
                    <w:pStyle w:val="52"/>
                    <w:rPr>
                      <w:rFonts w:hint="default" w:ascii="Times New Roman" w:hAnsi="Times New Roman" w:eastAsia="宋体" w:cs="Times New Roman"/>
                      <w:color w:val="auto"/>
                      <w:sz w:val="18"/>
                      <w:szCs w:val="18"/>
                      <w:lang w:val="en-US" w:eastAsia="zh-CN" w:bidi="ar-SA"/>
                    </w:rPr>
                  </w:pPr>
                  <w:r>
                    <w:rPr>
                      <w:rFonts w:hint="eastAsia" w:ascii="Times New Roman" w:hAnsi="Times New Roman" w:cs="Times New Roman"/>
                      <w:color w:val="auto"/>
                      <w:sz w:val="18"/>
                      <w:szCs w:val="18"/>
                      <w:lang w:val="en-US" w:eastAsia="zh-CN" w:bidi="ar-SA"/>
                    </w:rPr>
                    <w:t>夜间</w:t>
                  </w:r>
                </w:p>
              </w:tc>
              <w:tc>
                <w:tcPr>
                  <w:tcW w:w="709" w:type="dxa"/>
                  <w:vMerge w:val="continue"/>
                  <w:vAlign w:val="center"/>
                </w:tcPr>
                <w:p w14:paraId="188225C5">
                  <w:pPr>
                    <w:pStyle w:val="52"/>
                    <w:rPr>
                      <w:rFonts w:hint="default" w:ascii="Times New Roman" w:hAnsi="Times New Roman" w:eastAsia="宋体" w:cs="Times New Roman"/>
                      <w:color w:val="FF0000"/>
                      <w:sz w:val="18"/>
                      <w:szCs w:val="18"/>
                      <w:lang w:val="en-US" w:eastAsia="zh-CN" w:bidi="ar-SA"/>
                    </w:rPr>
                  </w:pPr>
                </w:p>
              </w:tc>
            </w:tr>
            <w:tr w14:paraId="2D166D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07" w:type="dxa"/>
                  <w:vAlign w:val="center"/>
                </w:tcPr>
                <w:p w14:paraId="5091492A">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厂界东</w:t>
                  </w:r>
                  <w:r>
                    <w:rPr>
                      <w:rFonts w:hint="eastAsia" w:eastAsia="宋体" w:cs="Times New Roman"/>
                      <w:color w:val="auto"/>
                      <w:sz w:val="18"/>
                      <w:szCs w:val="18"/>
                      <w:lang w:val="en-US" w:eastAsia="zh-CN"/>
                    </w:rPr>
                    <w:t>南</w:t>
                  </w:r>
                  <w:r>
                    <w:rPr>
                      <w:rFonts w:hint="default" w:ascii="Times New Roman" w:hAnsi="Times New Roman" w:eastAsia="宋体" w:cs="Times New Roman"/>
                      <w:color w:val="auto"/>
                      <w:sz w:val="18"/>
                      <w:szCs w:val="18"/>
                      <w:lang w:val="en-US" w:eastAsia="zh-CN"/>
                    </w:rPr>
                    <w:t>侧</w:t>
                  </w:r>
                </w:p>
              </w:tc>
              <w:tc>
                <w:tcPr>
                  <w:tcW w:w="1165" w:type="dxa"/>
                  <w:vAlign w:val="center"/>
                </w:tcPr>
                <w:p w14:paraId="5E2218D8">
                  <w:pPr>
                    <w:keepNext w:val="0"/>
                    <w:keepLines w:val="0"/>
                    <w:pageBreakBefore w:val="0"/>
                    <w:widowControl w:val="0"/>
                    <w:tabs>
                      <w:tab w:val="left" w:pos="6045"/>
                    </w:tabs>
                    <w:kinsoku/>
                    <w:wordWrap/>
                    <w:overflowPunct/>
                    <w:topLinePunct w:val="0"/>
                    <w:bidi w:val="0"/>
                    <w:snapToGrid/>
                    <w:spacing w:line="240" w:lineRule="auto"/>
                    <w:jc w:val="center"/>
                    <w:textAlignment w:val="auto"/>
                    <w:outlineLvl w:val="9"/>
                    <w:rPr>
                      <w:rFonts w:hint="default" w:ascii="Times New Roman" w:hAnsi="Times New Roman" w:eastAsia="宋体" w:cs="Times New Roman"/>
                      <w:b w:val="0"/>
                      <w:bCs w:val="0"/>
                      <w:color w:val="auto"/>
                      <w:kern w:val="2"/>
                      <w:sz w:val="18"/>
                      <w:szCs w:val="18"/>
                      <w:lang w:val="en-US" w:eastAsia="zh-CN" w:bidi="ar-SA"/>
                    </w:rPr>
                  </w:pPr>
                  <w:r>
                    <w:rPr>
                      <w:rFonts w:hint="eastAsia" w:eastAsia="宋体" w:cs="Times New Roman"/>
                      <w:b w:val="0"/>
                      <w:bCs w:val="0"/>
                      <w:color w:val="auto"/>
                      <w:kern w:val="2"/>
                      <w:sz w:val="18"/>
                      <w:szCs w:val="18"/>
                      <w:lang w:val="en-US" w:eastAsia="zh-CN" w:bidi="ar-SA"/>
                    </w:rPr>
                    <w:t>57</w:t>
                  </w:r>
                </w:p>
              </w:tc>
              <w:tc>
                <w:tcPr>
                  <w:tcW w:w="1210" w:type="dxa"/>
                  <w:vAlign w:val="center"/>
                </w:tcPr>
                <w:p w14:paraId="5CF776E1">
                  <w:pPr>
                    <w:keepNext w:val="0"/>
                    <w:keepLines w:val="0"/>
                    <w:pageBreakBefore w:val="0"/>
                    <w:widowControl w:val="0"/>
                    <w:tabs>
                      <w:tab w:val="left" w:pos="6045"/>
                    </w:tabs>
                    <w:kinsoku/>
                    <w:wordWrap/>
                    <w:overflowPunct/>
                    <w:topLinePunct w:val="0"/>
                    <w:bidi w:val="0"/>
                    <w:snapToGrid/>
                    <w:spacing w:line="240" w:lineRule="auto"/>
                    <w:jc w:val="center"/>
                    <w:textAlignment w:val="auto"/>
                    <w:outlineLvl w:val="9"/>
                    <w:rPr>
                      <w:rFonts w:hint="default" w:eastAsia="宋体" w:cs="Times New Roman"/>
                      <w:b w:val="0"/>
                      <w:bCs w:val="0"/>
                      <w:color w:val="auto"/>
                      <w:kern w:val="2"/>
                      <w:sz w:val="18"/>
                      <w:szCs w:val="18"/>
                      <w:lang w:val="en-US" w:eastAsia="zh-CN" w:bidi="ar-SA"/>
                    </w:rPr>
                  </w:pPr>
                  <w:r>
                    <w:rPr>
                      <w:rFonts w:hint="eastAsia" w:eastAsia="宋体" w:cs="Times New Roman"/>
                      <w:b w:val="0"/>
                      <w:bCs w:val="0"/>
                      <w:color w:val="auto"/>
                      <w:kern w:val="2"/>
                      <w:sz w:val="18"/>
                      <w:szCs w:val="18"/>
                      <w:lang w:val="en-US" w:eastAsia="zh-CN" w:bidi="ar-SA"/>
                    </w:rPr>
                    <w:t>46</w:t>
                  </w:r>
                </w:p>
              </w:tc>
              <w:tc>
                <w:tcPr>
                  <w:tcW w:w="1121" w:type="dxa"/>
                  <w:vAlign w:val="center"/>
                </w:tcPr>
                <w:p w14:paraId="74D1D930">
                  <w:pPr>
                    <w:keepNext w:val="0"/>
                    <w:keepLines w:val="0"/>
                    <w:pageBreakBefore w:val="0"/>
                    <w:widowControl w:val="0"/>
                    <w:tabs>
                      <w:tab w:val="left" w:pos="6045"/>
                    </w:tabs>
                    <w:kinsoku/>
                    <w:wordWrap/>
                    <w:overflowPunct/>
                    <w:topLinePunct w:val="0"/>
                    <w:bidi w:val="0"/>
                    <w:snapToGrid/>
                    <w:spacing w:line="240" w:lineRule="auto"/>
                    <w:jc w:val="center"/>
                    <w:textAlignment w:val="auto"/>
                    <w:outlineLvl w:val="9"/>
                    <w:rPr>
                      <w:rFonts w:hint="default" w:ascii="Times New Roman" w:hAnsi="Times New Roman" w:eastAsia="宋体" w:cs="Times New Roman"/>
                      <w:b w:val="0"/>
                      <w:bCs w:val="0"/>
                      <w:color w:val="auto"/>
                      <w:kern w:val="2"/>
                      <w:sz w:val="18"/>
                      <w:szCs w:val="18"/>
                      <w:lang w:val="en-US" w:eastAsia="zh-CN" w:bidi="ar-SA"/>
                    </w:rPr>
                  </w:pPr>
                  <w:r>
                    <w:rPr>
                      <w:rFonts w:hint="eastAsia" w:eastAsia="宋体" w:cs="Times New Roman"/>
                      <w:b w:val="0"/>
                      <w:bCs w:val="0"/>
                      <w:color w:val="auto"/>
                      <w:kern w:val="2"/>
                      <w:sz w:val="18"/>
                      <w:szCs w:val="18"/>
                      <w:lang w:val="en-US" w:eastAsia="zh-CN" w:bidi="ar-SA"/>
                    </w:rPr>
                    <w:t>58</w:t>
                  </w:r>
                </w:p>
              </w:tc>
              <w:tc>
                <w:tcPr>
                  <w:tcW w:w="1168" w:type="dxa"/>
                  <w:vAlign w:val="center"/>
                </w:tcPr>
                <w:p w14:paraId="7F7B6FA0">
                  <w:pPr>
                    <w:keepNext w:val="0"/>
                    <w:keepLines w:val="0"/>
                    <w:pageBreakBefore w:val="0"/>
                    <w:widowControl w:val="0"/>
                    <w:tabs>
                      <w:tab w:val="left" w:pos="6045"/>
                    </w:tabs>
                    <w:kinsoku/>
                    <w:wordWrap/>
                    <w:overflowPunct/>
                    <w:topLinePunct w:val="0"/>
                    <w:bidi w:val="0"/>
                    <w:snapToGrid/>
                    <w:spacing w:line="240" w:lineRule="auto"/>
                    <w:jc w:val="center"/>
                    <w:textAlignment w:val="auto"/>
                    <w:outlineLvl w:val="9"/>
                    <w:rPr>
                      <w:rFonts w:hint="default" w:eastAsia="宋体" w:cs="Times New Roman"/>
                      <w:b w:val="0"/>
                      <w:bCs w:val="0"/>
                      <w:color w:val="auto"/>
                      <w:kern w:val="2"/>
                      <w:sz w:val="18"/>
                      <w:szCs w:val="18"/>
                      <w:lang w:val="en-US" w:eastAsia="zh-CN" w:bidi="ar-SA"/>
                    </w:rPr>
                  </w:pPr>
                  <w:r>
                    <w:rPr>
                      <w:rFonts w:hint="eastAsia" w:eastAsia="宋体" w:cs="Times New Roman"/>
                      <w:b w:val="0"/>
                      <w:bCs w:val="0"/>
                      <w:color w:val="auto"/>
                      <w:kern w:val="2"/>
                      <w:sz w:val="18"/>
                      <w:szCs w:val="18"/>
                      <w:lang w:val="en-US" w:eastAsia="zh-CN" w:bidi="ar-SA"/>
                    </w:rPr>
                    <w:t>47</w:t>
                  </w:r>
                </w:p>
              </w:tc>
              <w:tc>
                <w:tcPr>
                  <w:tcW w:w="662" w:type="dxa"/>
                  <w:vMerge w:val="restart"/>
                  <w:vAlign w:val="center"/>
                </w:tcPr>
                <w:p w14:paraId="33C2D662">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olor w:val="auto"/>
                      <w:sz w:val="18"/>
                      <w:szCs w:val="18"/>
                      <w:lang w:val="en-US" w:eastAsia="zh-CN"/>
                    </w:rPr>
                  </w:pPr>
                  <w:r>
                    <w:rPr>
                      <w:rFonts w:hint="eastAsia" w:eastAsia="宋体"/>
                      <w:color w:val="auto"/>
                      <w:sz w:val="18"/>
                      <w:szCs w:val="18"/>
                      <w:lang w:val="en-US" w:eastAsia="zh-CN"/>
                    </w:rPr>
                    <w:t>65</w:t>
                  </w:r>
                </w:p>
              </w:tc>
              <w:tc>
                <w:tcPr>
                  <w:tcW w:w="662" w:type="dxa"/>
                  <w:vMerge w:val="restart"/>
                  <w:vAlign w:val="center"/>
                </w:tcPr>
                <w:p w14:paraId="3258CC61">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olor w:val="auto"/>
                      <w:sz w:val="18"/>
                      <w:szCs w:val="18"/>
                      <w:lang w:val="en-US" w:eastAsia="zh-CN"/>
                    </w:rPr>
                  </w:pPr>
                  <w:r>
                    <w:rPr>
                      <w:rFonts w:hint="eastAsia" w:eastAsia="宋体"/>
                      <w:color w:val="auto"/>
                      <w:sz w:val="18"/>
                      <w:szCs w:val="18"/>
                      <w:lang w:val="en-US" w:eastAsia="zh-CN"/>
                    </w:rPr>
                    <w:t>55</w:t>
                  </w:r>
                </w:p>
              </w:tc>
              <w:tc>
                <w:tcPr>
                  <w:tcW w:w="709" w:type="dxa"/>
                  <w:vAlign w:val="center"/>
                </w:tcPr>
                <w:p w14:paraId="2642BDC6">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olor w:val="auto"/>
                      <w:sz w:val="18"/>
                      <w:szCs w:val="18"/>
                      <w:lang w:val="en-US" w:eastAsia="zh-CN"/>
                    </w:rPr>
                  </w:pPr>
                  <w:r>
                    <w:rPr>
                      <w:rFonts w:hint="eastAsia" w:eastAsia="宋体"/>
                      <w:color w:val="auto"/>
                      <w:sz w:val="18"/>
                      <w:szCs w:val="18"/>
                      <w:lang w:val="en-US" w:eastAsia="zh-CN"/>
                    </w:rPr>
                    <w:t>达标</w:t>
                  </w:r>
                </w:p>
              </w:tc>
            </w:tr>
            <w:tr w14:paraId="0B1C0A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vAlign w:val="center"/>
                </w:tcPr>
                <w:p w14:paraId="353939D4">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厂界</w:t>
                  </w:r>
                  <w:r>
                    <w:rPr>
                      <w:rFonts w:hint="eastAsia" w:eastAsia="宋体" w:cs="Times New Roman"/>
                      <w:color w:val="auto"/>
                      <w:sz w:val="18"/>
                      <w:szCs w:val="18"/>
                      <w:lang w:val="en-US" w:eastAsia="zh-CN"/>
                    </w:rPr>
                    <w:t>西</w:t>
                  </w:r>
                  <w:r>
                    <w:rPr>
                      <w:rFonts w:hint="default" w:ascii="Times New Roman" w:hAnsi="Times New Roman" w:eastAsia="宋体" w:cs="Times New Roman"/>
                      <w:color w:val="auto"/>
                      <w:sz w:val="18"/>
                      <w:szCs w:val="18"/>
                      <w:lang w:val="en-US" w:eastAsia="zh-CN"/>
                    </w:rPr>
                    <w:t>南侧</w:t>
                  </w:r>
                </w:p>
              </w:tc>
              <w:tc>
                <w:tcPr>
                  <w:tcW w:w="1165" w:type="dxa"/>
                  <w:vAlign w:val="center"/>
                </w:tcPr>
                <w:p w14:paraId="2FCC4011">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b w:val="0"/>
                      <w:bCs w:val="0"/>
                      <w:color w:val="auto"/>
                      <w:kern w:val="2"/>
                      <w:sz w:val="18"/>
                      <w:szCs w:val="18"/>
                      <w:lang w:val="en-US" w:eastAsia="zh-CN" w:bidi="ar-SA"/>
                    </w:rPr>
                  </w:pPr>
                  <w:r>
                    <w:rPr>
                      <w:rFonts w:hint="eastAsia" w:eastAsia="宋体" w:cs="Times New Roman"/>
                      <w:b w:val="0"/>
                      <w:bCs w:val="0"/>
                      <w:color w:val="auto"/>
                      <w:kern w:val="2"/>
                      <w:sz w:val="18"/>
                      <w:szCs w:val="18"/>
                      <w:lang w:val="en-US" w:eastAsia="zh-CN" w:bidi="ar-SA"/>
                    </w:rPr>
                    <w:t>56</w:t>
                  </w:r>
                </w:p>
              </w:tc>
              <w:tc>
                <w:tcPr>
                  <w:tcW w:w="1210" w:type="dxa"/>
                  <w:vAlign w:val="center"/>
                </w:tcPr>
                <w:p w14:paraId="6745A18E">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s="Times New Roman"/>
                      <w:b w:val="0"/>
                      <w:bCs w:val="0"/>
                      <w:color w:val="auto"/>
                      <w:kern w:val="2"/>
                      <w:sz w:val="18"/>
                      <w:szCs w:val="18"/>
                      <w:lang w:val="en-US" w:eastAsia="zh-CN" w:bidi="ar-SA"/>
                    </w:rPr>
                  </w:pPr>
                  <w:r>
                    <w:rPr>
                      <w:rFonts w:hint="eastAsia" w:eastAsia="宋体" w:cs="Times New Roman"/>
                      <w:b w:val="0"/>
                      <w:bCs w:val="0"/>
                      <w:color w:val="auto"/>
                      <w:kern w:val="2"/>
                      <w:sz w:val="18"/>
                      <w:szCs w:val="18"/>
                      <w:lang w:val="en-US" w:eastAsia="zh-CN" w:bidi="ar-SA"/>
                    </w:rPr>
                    <w:t>48</w:t>
                  </w:r>
                </w:p>
              </w:tc>
              <w:tc>
                <w:tcPr>
                  <w:tcW w:w="1121" w:type="dxa"/>
                  <w:vAlign w:val="center"/>
                </w:tcPr>
                <w:p w14:paraId="7F4F99ED">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b w:val="0"/>
                      <w:bCs w:val="0"/>
                      <w:color w:val="auto"/>
                      <w:kern w:val="2"/>
                      <w:sz w:val="18"/>
                      <w:szCs w:val="18"/>
                      <w:lang w:val="en-US" w:eastAsia="zh-CN" w:bidi="ar-SA"/>
                    </w:rPr>
                  </w:pPr>
                  <w:r>
                    <w:rPr>
                      <w:rFonts w:hint="eastAsia" w:eastAsia="宋体" w:cs="Times New Roman"/>
                      <w:b w:val="0"/>
                      <w:bCs w:val="0"/>
                      <w:color w:val="auto"/>
                      <w:kern w:val="2"/>
                      <w:sz w:val="18"/>
                      <w:szCs w:val="18"/>
                      <w:lang w:val="en-US" w:eastAsia="zh-CN" w:bidi="ar-SA"/>
                    </w:rPr>
                    <w:t>55</w:t>
                  </w:r>
                </w:p>
              </w:tc>
              <w:tc>
                <w:tcPr>
                  <w:tcW w:w="1168" w:type="dxa"/>
                  <w:vAlign w:val="center"/>
                </w:tcPr>
                <w:p w14:paraId="262ADCED">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s="Times New Roman"/>
                      <w:b w:val="0"/>
                      <w:bCs w:val="0"/>
                      <w:color w:val="auto"/>
                      <w:kern w:val="2"/>
                      <w:sz w:val="18"/>
                      <w:szCs w:val="18"/>
                      <w:lang w:val="en-US" w:eastAsia="zh-CN" w:bidi="ar-SA"/>
                    </w:rPr>
                  </w:pPr>
                  <w:r>
                    <w:rPr>
                      <w:rFonts w:hint="eastAsia" w:eastAsia="宋体" w:cs="Times New Roman"/>
                      <w:b w:val="0"/>
                      <w:bCs w:val="0"/>
                      <w:color w:val="auto"/>
                      <w:kern w:val="2"/>
                      <w:sz w:val="18"/>
                      <w:szCs w:val="18"/>
                      <w:lang w:val="en-US" w:eastAsia="zh-CN" w:bidi="ar-SA"/>
                    </w:rPr>
                    <w:t>45</w:t>
                  </w:r>
                </w:p>
              </w:tc>
              <w:tc>
                <w:tcPr>
                  <w:tcW w:w="662" w:type="dxa"/>
                  <w:vMerge w:val="continue"/>
                  <w:vAlign w:val="center"/>
                </w:tcPr>
                <w:p w14:paraId="3A189E62">
                  <w:pPr>
                    <w:keepNext w:val="0"/>
                    <w:keepLines w:val="0"/>
                    <w:pageBreakBefore w:val="0"/>
                    <w:widowControl w:val="0"/>
                    <w:kinsoku/>
                    <w:wordWrap/>
                    <w:overflowPunct/>
                    <w:topLinePunct w:val="0"/>
                    <w:bidi w:val="0"/>
                    <w:snapToGrid/>
                    <w:spacing w:line="240" w:lineRule="auto"/>
                    <w:jc w:val="center"/>
                    <w:textAlignment w:val="auto"/>
                    <w:outlineLvl w:val="9"/>
                    <w:rPr>
                      <w:rFonts w:hint="eastAsia" w:eastAsia="宋体"/>
                      <w:color w:val="auto"/>
                      <w:sz w:val="18"/>
                      <w:szCs w:val="18"/>
                      <w:lang w:val="en-US" w:eastAsia="zh-CN"/>
                    </w:rPr>
                  </w:pPr>
                </w:p>
              </w:tc>
              <w:tc>
                <w:tcPr>
                  <w:tcW w:w="662" w:type="dxa"/>
                  <w:vMerge w:val="continue"/>
                  <w:vAlign w:val="center"/>
                </w:tcPr>
                <w:p w14:paraId="4E312F8D">
                  <w:pPr>
                    <w:keepNext w:val="0"/>
                    <w:keepLines w:val="0"/>
                    <w:pageBreakBefore w:val="0"/>
                    <w:widowControl w:val="0"/>
                    <w:kinsoku/>
                    <w:wordWrap/>
                    <w:overflowPunct/>
                    <w:topLinePunct w:val="0"/>
                    <w:bidi w:val="0"/>
                    <w:snapToGrid/>
                    <w:spacing w:line="240" w:lineRule="auto"/>
                    <w:jc w:val="center"/>
                    <w:textAlignment w:val="auto"/>
                    <w:outlineLvl w:val="9"/>
                    <w:rPr>
                      <w:rFonts w:hint="eastAsia" w:eastAsia="宋体"/>
                      <w:color w:val="auto"/>
                      <w:sz w:val="18"/>
                      <w:szCs w:val="18"/>
                      <w:lang w:val="en-US" w:eastAsia="zh-CN"/>
                    </w:rPr>
                  </w:pPr>
                </w:p>
              </w:tc>
              <w:tc>
                <w:tcPr>
                  <w:tcW w:w="709" w:type="dxa"/>
                  <w:vAlign w:val="center"/>
                </w:tcPr>
                <w:p w14:paraId="75AC554A">
                  <w:pPr>
                    <w:keepNext w:val="0"/>
                    <w:keepLines w:val="0"/>
                    <w:pageBreakBefore w:val="0"/>
                    <w:widowControl w:val="0"/>
                    <w:kinsoku/>
                    <w:wordWrap/>
                    <w:overflowPunct/>
                    <w:topLinePunct w:val="0"/>
                    <w:bidi w:val="0"/>
                    <w:snapToGrid/>
                    <w:spacing w:line="240" w:lineRule="auto"/>
                    <w:jc w:val="center"/>
                    <w:textAlignment w:val="auto"/>
                    <w:outlineLvl w:val="9"/>
                    <w:rPr>
                      <w:rFonts w:hint="eastAsia" w:eastAsia="宋体"/>
                      <w:color w:val="auto"/>
                      <w:sz w:val="18"/>
                      <w:szCs w:val="18"/>
                      <w:lang w:val="en-US" w:eastAsia="zh-CN"/>
                    </w:rPr>
                  </w:pPr>
                  <w:r>
                    <w:rPr>
                      <w:rFonts w:hint="eastAsia" w:eastAsia="宋体"/>
                      <w:color w:val="auto"/>
                      <w:sz w:val="18"/>
                      <w:szCs w:val="18"/>
                      <w:lang w:val="en-US" w:eastAsia="zh-CN"/>
                    </w:rPr>
                    <w:t>达标</w:t>
                  </w:r>
                </w:p>
              </w:tc>
            </w:tr>
            <w:tr w14:paraId="5160C8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07" w:type="dxa"/>
                  <w:vAlign w:val="center"/>
                </w:tcPr>
                <w:p w14:paraId="1E958721">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厂界西</w:t>
                  </w:r>
                  <w:r>
                    <w:rPr>
                      <w:rFonts w:hint="eastAsia" w:eastAsia="宋体" w:cs="Times New Roman"/>
                      <w:color w:val="auto"/>
                      <w:sz w:val="18"/>
                      <w:szCs w:val="18"/>
                      <w:lang w:val="en-US" w:eastAsia="zh-CN"/>
                    </w:rPr>
                    <w:t>北</w:t>
                  </w:r>
                  <w:r>
                    <w:rPr>
                      <w:rFonts w:hint="eastAsia" w:ascii="Times New Roman" w:hAnsi="Times New Roman" w:eastAsia="宋体" w:cs="Times New Roman"/>
                      <w:color w:val="auto"/>
                      <w:sz w:val="18"/>
                      <w:szCs w:val="18"/>
                      <w:lang w:val="en-US" w:eastAsia="zh-CN"/>
                    </w:rPr>
                    <w:t>侧</w:t>
                  </w:r>
                </w:p>
              </w:tc>
              <w:tc>
                <w:tcPr>
                  <w:tcW w:w="1165" w:type="dxa"/>
                  <w:vAlign w:val="center"/>
                </w:tcPr>
                <w:p w14:paraId="5E6A0D57">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b w:val="0"/>
                      <w:bCs w:val="0"/>
                      <w:color w:val="auto"/>
                      <w:kern w:val="2"/>
                      <w:sz w:val="18"/>
                      <w:szCs w:val="18"/>
                      <w:lang w:val="en-US" w:eastAsia="zh-CN" w:bidi="ar-SA"/>
                    </w:rPr>
                  </w:pPr>
                  <w:r>
                    <w:rPr>
                      <w:rFonts w:hint="eastAsia" w:eastAsia="宋体" w:cs="Times New Roman"/>
                      <w:b w:val="0"/>
                      <w:bCs w:val="0"/>
                      <w:color w:val="auto"/>
                      <w:kern w:val="2"/>
                      <w:sz w:val="18"/>
                      <w:szCs w:val="18"/>
                      <w:lang w:val="en-US" w:eastAsia="zh-CN" w:bidi="ar-SA"/>
                    </w:rPr>
                    <w:t>59</w:t>
                  </w:r>
                </w:p>
              </w:tc>
              <w:tc>
                <w:tcPr>
                  <w:tcW w:w="1210" w:type="dxa"/>
                  <w:vAlign w:val="center"/>
                </w:tcPr>
                <w:p w14:paraId="4412C3E4">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s="Times New Roman"/>
                      <w:b w:val="0"/>
                      <w:bCs w:val="0"/>
                      <w:color w:val="auto"/>
                      <w:kern w:val="2"/>
                      <w:sz w:val="18"/>
                      <w:szCs w:val="18"/>
                      <w:lang w:val="en-US" w:eastAsia="zh-CN" w:bidi="ar-SA"/>
                    </w:rPr>
                  </w:pPr>
                  <w:r>
                    <w:rPr>
                      <w:rFonts w:hint="eastAsia" w:eastAsia="宋体" w:cs="Times New Roman"/>
                      <w:b w:val="0"/>
                      <w:bCs w:val="0"/>
                      <w:color w:val="auto"/>
                      <w:kern w:val="2"/>
                      <w:sz w:val="18"/>
                      <w:szCs w:val="18"/>
                      <w:lang w:val="en-US" w:eastAsia="zh-CN" w:bidi="ar-SA"/>
                    </w:rPr>
                    <w:t>49</w:t>
                  </w:r>
                </w:p>
              </w:tc>
              <w:tc>
                <w:tcPr>
                  <w:tcW w:w="1121" w:type="dxa"/>
                  <w:vAlign w:val="center"/>
                </w:tcPr>
                <w:p w14:paraId="056F0F74">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b w:val="0"/>
                      <w:bCs w:val="0"/>
                      <w:color w:val="auto"/>
                      <w:kern w:val="2"/>
                      <w:sz w:val="18"/>
                      <w:szCs w:val="18"/>
                      <w:lang w:val="en-US" w:eastAsia="zh-CN" w:bidi="ar-SA"/>
                    </w:rPr>
                  </w:pPr>
                  <w:r>
                    <w:rPr>
                      <w:rFonts w:hint="eastAsia" w:eastAsia="宋体" w:cs="Times New Roman"/>
                      <w:b w:val="0"/>
                      <w:bCs w:val="0"/>
                      <w:color w:val="auto"/>
                      <w:kern w:val="2"/>
                      <w:sz w:val="18"/>
                      <w:szCs w:val="18"/>
                      <w:lang w:val="en-US" w:eastAsia="zh-CN" w:bidi="ar-SA"/>
                    </w:rPr>
                    <w:t>55</w:t>
                  </w:r>
                </w:p>
              </w:tc>
              <w:tc>
                <w:tcPr>
                  <w:tcW w:w="1168" w:type="dxa"/>
                  <w:vAlign w:val="center"/>
                </w:tcPr>
                <w:p w14:paraId="5C6C5D61">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s="Times New Roman"/>
                      <w:b w:val="0"/>
                      <w:bCs w:val="0"/>
                      <w:color w:val="auto"/>
                      <w:kern w:val="2"/>
                      <w:sz w:val="18"/>
                      <w:szCs w:val="18"/>
                      <w:lang w:val="en-US" w:eastAsia="zh-CN" w:bidi="ar-SA"/>
                    </w:rPr>
                  </w:pPr>
                  <w:r>
                    <w:rPr>
                      <w:rFonts w:hint="eastAsia" w:eastAsia="宋体" w:cs="Times New Roman"/>
                      <w:b w:val="0"/>
                      <w:bCs w:val="0"/>
                      <w:color w:val="auto"/>
                      <w:kern w:val="2"/>
                      <w:sz w:val="18"/>
                      <w:szCs w:val="18"/>
                      <w:lang w:val="en-US" w:eastAsia="zh-CN" w:bidi="ar-SA"/>
                    </w:rPr>
                    <w:t>48</w:t>
                  </w:r>
                </w:p>
              </w:tc>
              <w:tc>
                <w:tcPr>
                  <w:tcW w:w="662" w:type="dxa"/>
                  <w:vMerge w:val="continue"/>
                  <w:vAlign w:val="center"/>
                </w:tcPr>
                <w:p w14:paraId="28F8B869">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olor w:val="auto"/>
                      <w:sz w:val="18"/>
                      <w:szCs w:val="18"/>
                      <w:lang w:val="en-US" w:eastAsia="zh-CN"/>
                    </w:rPr>
                  </w:pPr>
                </w:p>
              </w:tc>
              <w:tc>
                <w:tcPr>
                  <w:tcW w:w="662" w:type="dxa"/>
                  <w:vMerge w:val="continue"/>
                  <w:vAlign w:val="center"/>
                </w:tcPr>
                <w:p w14:paraId="3C43D5C8">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olor w:val="auto"/>
                      <w:sz w:val="18"/>
                      <w:szCs w:val="18"/>
                      <w:lang w:val="en-US" w:eastAsia="zh-CN"/>
                    </w:rPr>
                  </w:pPr>
                </w:p>
              </w:tc>
              <w:tc>
                <w:tcPr>
                  <w:tcW w:w="709" w:type="dxa"/>
                  <w:vAlign w:val="center"/>
                </w:tcPr>
                <w:p w14:paraId="765344B5">
                  <w:pPr>
                    <w:keepNext w:val="0"/>
                    <w:keepLines w:val="0"/>
                    <w:pageBreakBefore w:val="0"/>
                    <w:widowControl w:val="0"/>
                    <w:kinsoku/>
                    <w:wordWrap/>
                    <w:overflowPunct/>
                    <w:topLinePunct w:val="0"/>
                    <w:bidi w:val="0"/>
                    <w:snapToGrid/>
                    <w:spacing w:line="240" w:lineRule="auto"/>
                    <w:jc w:val="center"/>
                    <w:textAlignment w:val="auto"/>
                    <w:outlineLvl w:val="9"/>
                    <w:rPr>
                      <w:rFonts w:hint="eastAsia" w:eastAsia="宋体"/>
                      <w:color w:val="auto"/>
                      <w:sz w:val="18"/>
                      <w:szCs w:val="18"/>
                      <w:lang w:val="en-US" w:eastAsia="zh-CN"/>
                    </w:rPr>
                  </w:pPr>
                  <w:r>
                    <w:rPr>
                      <w:rFonts w:hint="eastAsia" w:eastAsia="宋体"/>
                      <w:color w:val="auto"/>
                      <w:sz w:val="18"/>
                      <w:szCs w:val="18"/>
                      <w:lang w:val="en-US" w:eastAsia="zh-CN"/>
                    </w:rPr>
                    <w:t>达标</w:t>
                  </w:r>
                </w:p>
              </w:tc>
            </w:tr>
            <w:tr w14:paraId="18CD4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07" w:type="dxa"/>
                  <w:vAlign w:val="center"/>
                </w:tcPr>
                <w:p w14:paraId="2F78283A">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厂界</w:t>
                  </w:r>
                  <w:r>
                    <w:rPr>
                      <w:rFonts w:hint="eastAsia" w:eastAsia="宋体" w:cs="Times New Roman"/>
                      <w:color w:val="auto"/>
                      <w:sz w:val="18"/>
                      <w:szCs w:val="18"/>
                      <w:lang w:val="en-US" w:eastAsia="zh-CN"/>
                    </w:rPr>
                    <w:t>东</w:t>
                  </w:r>
                  <w:r>
                    <w:rPr>
                      <w:rFonts w:hint="eastAsia" w:ascii="Times New Roman" w:hAnsi="Times New Roman" w:eastAsia="宋体" w:cs="Times New Roman"/>
                      <w:color w:val="auto"/>
                      <w:sz w:val="18"/>
                      <w:szCs w:val="18"/>
                      <w:lang w:val="en-US" w:eastAsia="zh-CN"/>
                    </w:rPr>
                    <w:t>北侧</w:t>
                  </w:r>
                </w:p>
              </w:tc>
              <w:tc>
                <w:tcPr>
                  <w:tcW w:w="1165" w:type="dxa"/>
                  <w:vAlign w:val="center"/>
                </w:tcPr>
                <w:p w14:paraId="67CA3539">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b w:val="0"/>
                      <w:bCs w:val="0"/>
                      <w:color w:val="auto"/>
                      <w:kern w:val="2"/>
                      <w:sz w:val="18"/>
                      <w:szCs w:val="18"/>
                      <w:lang w:val="en-US" w:eastAsia="zh-CN" w:bidi="ar-SA"/>
                    </w:rPr>
                  </w:pPr>
                  <w:r>
                    <w:rPr>
                      <w:rFonts w:hint="eastAsia" w:eastAsia="宋体" w:cs="Times New Roman"/>
                      <w:b w:val="0"/>
                      <w:bCs w:val="0"/>
                      <w:color w:val="auto"/>
                      <w:kern w:val="2"/>
                      <w:sz w:val="18"/>
                      <w:szCs w:val="18"/>
                      <w:lang w:val="en-US" w:eastAsia="zh-CN" w:bidi="ar-SA"/>
                    </w:rPr>
                    <w:t>66</w:t>
                  </w:r>
                </w:p>
              </w:tc>
              <w:tc>
                <w:tcPr>
                  <w:tcW w:w="1210" w:type="dxa"/>
                  <w:vAlign w:val="center"/>
                </w:tcPr>
                <w:p w14:paraId="03263696">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s="Times New Roman"/>
                      <w:b w:val="0"/>
                      <w:bCs w:val="0"/>
                      <w:color w:val="auto"/>
                      <w:kern w:val="2"/>
                      <w:sz w:val="18"/>
                      <w:szCs w:val="18"/>
                      <w:lang w:val="en-US" w:eastAsia="zh-CN" w:bidi="ar-SA"/>
                    </w:rPr>
                  </w:pPr>
                  <w:r>
                    <w:rPr>
                      <w:rFonts w:hint="eastAsia" w:eastAsia="宋体" w:cs="Times New Roman"/>
                      <w:b w:val="0"/>
                      <w:bCs w:val="0"/>
                      <w:color w:val="auto"/>
                      <w:kern w:val="2"/>
                      <w:sz w:val="18"/>
                      <w:szCs w:val="18"/>
                      <w:lang w:val="en-US" w:eastAsia="zh-CN" w:bidi="ar-SA"/>
                    </w:rPr>
                    <w:t>53</w:t>
                  </w:r>
                </w:p>
              </w:tc>
              <w:tc>
                <w:tcPr>
                  <w:tcW w:w="1121" w:type="dxa"/>
                  <w:vAlign w:val="center"/>
                </w:tcPr>
                <w:p w14:paraId="42862603">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b w:val="0"/>
                      <w:bCs w:val="0"/>
                      <w:color w:val="auto"/>
                      <w:kern w:val="2"/>
                      <w:sz w:val="18"/>
                      <w:szCs w:val="18"/>
                      <w:lang w:val="en-US" w:eastAsia="zh-CN" w:bidi="ar-SA"/>
                    </w:rPr>
                  </w:pPr>
                  <w:r>
                    <w:rPr>
                      <w:rFonts w:hint="eastAsia" w:eastAsia="宋体" w:cs="Times New Roman"/>
                      <w:b w:val="0"/>
                      <w:bCs w:val="0"/>
                      <w:color w:val="auto"/>
                      <w:kern w:val="2"/>
                      <w:sz w:val="18"/>
                      <w:szCs w:val="18"/>
                      <w:lang w:val="en-US" w:eastAsia="zh-CN" w:bidi="ar-SA"/>
                    </w:rPr>
                    <w:t>64</w:t>
                  </w:r>
                </w:p>
              </w:tc>
              <w:tc>
                <w:tcPr>
                  <w:tcW w:w="1168" w:type="dxa"/>
                  <w:vAlign w:val="center"/>
                </w:tcPr>
                <w:p w14:paraId="5560F0B7">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s="Times New Roman"/>
                      <w:b w:val="0"/>
                      <w:bCs w:val="0"/>
                      <w:color w:val="auto"/>
                      <w:kern w:val="2"/>
                      <w:sz w:val="18"/>
                      <w:szCs w:val="18"/>
                      <w:lang w:val="en-US" w:eastAsia="zh-CN" w:bidi="ar-SA"/>
                    </w:rPr>
                  </w:pPr>
                  <w:r>
                    <w:rPr>
                      <w:rFonts w:hint="eastAsia" w:eastAsia="宋体" w:cs="Times New Roman"/>
                      <w:b w:val="0"/>
                      <w:bCs w:val="0"/>
                      <w:color w:val="auto"/>
                      <w:kern w:val="2"/>
                      <w:sz w:val="18"/>
                      <w:szCs w:val="18"/>
                      <w:lang w:val="en-US" w:eastAsia="zh-CN" w:bidi="ar-SA"/>
                    </w:rPr>
                    <w:t>51</w:t>
                  </w:r>
                </w:p>
              </w:tc>
              <w:tc>
                <w:tcPr>
                  <w:tcW w:w="662" w:type="dxa"/>
                  <w:vAlign w:val="center"/>
                </w:tcPr>
                <w:p w14:paraId="078C4936">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olor w:val="auto"/>
                      <w:sz w:val="18"/>
                      <w:szCs w:val="18"/>
                      <w:lang w:val="en-US" w:eastAsia="zh-CN"/>
                    </w:rPr>
                  </w:pPr>
                  <w:r>
                    <w:rPr>
                      <w:rFonts w:hint="eastAsia" w:eastAsia="宋体"/>
                      <w:color w:val="auto"/>
                      <w:sz w:val="18"/>
                      <w:szCs w:val="18"/>
                      <w:lang w:val="en-US" w:eastAsia="zh-CN"/>
                    </w:rPr>
                    <w:t>70</w:t>
                  </w:r>
                </w:p>
              </w:tc>
              <w:tc>
                <w:tcPr>
                  <w:tcW w:w="662" w:type="dxa"/>
                  <w:vAlign w:val="center"/>
                </w:tcPr>
                <w:p w14:paraId="774A4142">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olor w:val="auto"/>
                      <w:sz w:val="18"/>
                      <w:szCs w:val="18"/>
                      <w:lang w:val="en-US" w:eastAsia="zh-CN"/>
                    </w:rPr>
                  </w:pPr>
                  <w:r>
                    <w:rPr>
                      <w:rFonts w:hint="eastAsia" w:eastAsia="宋体"/>
                      <w:color w:val="auto"/>
                      <w:sz w:val="18"/>
                      <w:szCs w:val="18"/>
                      <w:lang w:val="en-US" w:eastAsia="zh-CN"/>
                    </w:rPr>
                    <w:t>55</w:t>
                  </w:r>
                </w:p>
              </w:tc>
              <w:tc>
                <w:tcPr>
                  <w:tcW w:w="709" w:type="dxa"/>
                  <w:vAlign w:val="center"/>
                </w:tcPr>
                <w:p w14:paraId="5F3F24AE">
                  <w:pPr>
                    <w:keepNext w:val="0"/>
                    <w:keepLines w:val="0"/>
                    <w:pageBreakBefore w:val="0"/>
                    <w:widowControl w:val="0"/>
                    <w:kinsoku/>
                    <w:wordWrap/>
                    <w:overflowPunct/>
                    <w:topLinePunct w:val="0"/>
                    <w:bidi w:val="0"/>
                    <w:snapToGrid/>
                    <w:spacing w:line="240" w:lineRule="auto"/>
                    <w:jc w:val="center"/>
                    <w:textAlignment w:val="auto"/>
                    <w:outlineLvl w:val="9"/>
                    <w:rPr>
                      <w:rFonts w:hint="eastAsia" w:eastAsia="宋体"/>
                      <w:color w:val="auto"/>
                      <w:sz w:val="18"/>
                      <w:szCs w:val="18"/>
                      <w:lang w:val="en-US" w:eastAsia="zh-CN"/>
                    </w:rPr>
                  </w:pPr>
                  <w:r>
                    <w:rPr>
                      <w:rFonts w:hint="eastAsia" w:eastAsia="宋体"/>
                      <w:color w:val="auto"/>
                      <w:sz w:val="18"/>
                      <w:szCs w:val="18"/>
                      <w:lang w:val="en-US" w:eastAsia="zh-CN"/>
                    </w:rPr>
                    <w:t>达标</w:t>
                  </w:r>
                </w:p>
              </w:tc>
            </w:tr>
          </w:tbl>
          <w:p w14:paraId="1B9F89EE">
            <w:pPr>
              <w:pStyle w:val="37"/>
              <w:spacing w:before="65"/>
              <w:ind w:firstLine="420"/>
              <w:rPr>
                <w:rFonts w:hint="default" w:ascii="Times New Roman" w:hAnsi="Times New Roman" w:cs="Times New Roman"/>
                <w:color w:val="auto"/>
              </w:rPr>
            </w:pPr>
            <w:r>
              <w:rPr>
                <w:rFonts w:hint="eastAsia" w:ascii="Times New Roman" w:hAnsi="Times New Roman" w:cs="Times New Roman"/>
                <w:color w:val="auto"/>
                <w:lang w:val="en-US" w:eastAsia="zh-CN"/>
              </w:rPr>
              <w:t>2</w:t>
            </w:r>
            <w:r>
              <w:rPr>
                <w:rFonts w:hint="default" w:ascii="Times New Roman" w:hAnsi="Times New Roman" w:cs="Times New Roman"/>
                <w:color w:val="auto"/>
              </w:rPr>
              <w:t>）</w:t>
            </w:r>
            <w:r>
              <w:rPr>
                <w:rFonts w:hint="eastAsia" w:ascii="Times New Roman" w:hAnsi="Times New Roman" w:cs="Times New Roman"/>
                <w:color w:val="auto"/>
                <w:lang w:val="en-US" w:eastAsia="zh-CN"/>
              </w:rPr>
              <w:t>噪声</w:t>
            </w:r>
            <w:r>
              <w:rPr>
                <w:rFonts w:hint="default" w:ascii="Times New Roman" w:hAnsi="Times New Roman" w:cs="Times New Roman"/>
                <w:color w:val="auto"/>
              </w:rPr>
              <w:t>监测结果分析</w:t>
            </w:r>
          </w:p>
          <w:p w14:paraId="59640A4F">
            <w:pPr>
              <w:pStyle w:val="37"/>
              <w:spacing w:before="65"/>
              <w:ind w:firstLine="420"/>
              <w:rPr>
                <w:rFonts w:hint="eastAsia" w:ascii="Times New Roman" w:hAnsi="Times New Roman" w:cs="Times New Roman"/>
                <w:b/>
                <w:color w:val="auto"/>
                <w:lang w:val="en-US" w:eastAsia="zh-CN"/>
              </w:rPr>
            </w:pPr>
            <w:r>
              <w:rPr>
                <w:rFonts w:hint="default" w:ascii="Times New Roman" w:hAnsi="Times New Roman" w:cs="Times New Roman"/>
                <w:color w:val="auto"/>
              </w:rPr>
              <w:t>监测日：厂界</w:t>
            </w:r>
            <w:r>
              <w:rPr>
                <w:rFonts w:hint="eastAsia" w:ascii="Times New Roman" w:hAnsi="Times New Roman" w:cs="Times New Roman"/>
                <w:color w:val="auto"/>
                <w:lang w:val="en-US" w:eastAsia="zh-CN"/>
              </w:rPr>
              <w:t>东南侧、西南侧、西北侧</w:t>
            </w:r>
            <w:r>
              <w:rPr>
                <w:rFonts w:hint="default" w:ascii="Times New Roman" w:hAnsi="Times New Roman" w:cs="Times New Roman"/>
                <w:color w:val="auto"/>
              </w:rPr>
              <w:t>昼间噪声监测范围为</w:t>
            </w:r>
            <w:r>
              <w:rPr>
                <w:rFonts w:hint="eastAsia" w:ascii="Times New Roman" w:hAnsi="Times New Roman" w:cs="Times New Roman"/>
                <w:color w:val="auto"/>
                <w:lang w:val="en-US" w:eastAsia="zh-CN"/>
              </w:rPr>
              <w:t>55</w:t>
            </w:r>
            <w:r>
              <w:rPr>
                <w:rFonts w:hint="default" w:ascii="Times New Roman" w:hAnsi="Times New Roman" w:cs="Times New Roman"/>
                <w:color w:val="auto"/>
              </w:rPr>
              <w:t>～</w:t>
            </w:r>
            <w:r>
              <w:rPr>
                <w:rFonts w:hint="eastAsia" w:ascii="Times New Roman" w:hAnsi="Times New Roman" w:cs="Times New Roman"/>
                <w:color w:val="auto"/>
                <w:lang w:val="en-US" w:eastAsia="zh-CN"/>
              </w:rPr>
              <w:t>59</w:t>
            </w:r>
            <w:r>
              <w:rPr>
                <w:rFonts w:hint="default" w:ascii="Times New Roman" w:hAnsi="Times New Roman" w:cs="Times New Roman"/>
                <w:color w:val="auto"/>
              </w:rPr>
              <w:t>dB</w:t>
            </w:r>
            <w:r>
              <w:rPr>
                <w:rFonts w:hint="eastAsia" w:ascii="Times New Roman" w:hAnsi="Times New Roman" w:cs="Times New Roman"/>
                <w:color w:val="auto"/>
                <w:lang w:eastAsia="zh-CN"/>
              </w:rPr>
              <w:t>（</w:t>
            </w:r>
            <w:r>
              <w:rPr>
                <w:rFonts w:hint="default" w:ascii="Times New Roman" w:hAnsi="Times New Roman" w:cs="Times New Roman"/>
                <w:color w:val="auto"/>
              </w:rPr>
              <w:t>A</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符合</w:t>
            </w:r>
            <w:r>
              <w:rPr>
                <w:rFonts w:hint="default" w:ascii="Times New Roman" w:hAnsi="Times New Roman" w:cs="Times New Roman"/>
                <w:color w:val="auto"/>
              </w:rPr>
              <w:t>《工业企业厂界环境噪声排放标准》（GB12348-2008）中的</w:t>
            </w:r>
            <w:r>
              <w:rPr>
                <w:rFonts w:hint="eastAsia" w:ascii="Times New Roman" w:hAnsi="Times New Roman" w:cs="Times New Roman"/>
                <w:color w:val="auto"/>
                <w:lang w:val="en-US" w:eastAsia="zh-CN"/>
              </w:rPr>
              <w:t>3</w:t>
            </w:r>
            <w:r>
              <w:rPr>
                <w:rFonts w:hint="default" w:ascii="Times New Roman" w:hAnsi="Times New Roman" w:cs="Times New Roman"/>
                <w:color w:val="auto"/>
              </w:rPr>
              <w:t>类标准</w:t>
            </w:r>
            <w:r>
              <w:rPr>
                <w:rFonts w:hint="eastAsia" w:ascii="Times New Roman" w:hAnsi="Times New Roman" w:cs="Times New Roman"/>
                <w:color w:val="auto"/>
                <w:lang w:eastAsia="zh-CN"/>
              </w:rPr>
              <w:t>，</w:t>
            </w:r>
            <w:r>
              <w:rPr>
                <w:rFonts w:hint="default" w:ascii="Times New Roman" w:hAnsi="Times New Roman" w:cs="Times New Roman"/>
                <w:color w:val="auto"/>
              </w:rPr>
              <w:t>厂界</w:t>
            </w:r>
            <w:r>
              <w:rPr>
                <w:rFonts w:hint="eastAsia" w:ascii="Times New Roman" w:hAnsi="Times New Roman" w:cs="Times New Roman"/>
                <w:color w:val="auto"/>
                <w:lang w:val="en-US" w:eastAsia="zh-CN"/>
              </w:rPr>
              <w:t>东北侧</w:t>
            </w:r>
            <w:r>
              <w:rPr>
                <w:rFonts w:hint="default" w:ascii="Times New Roman" w:hAnsi="Times New Roman" w:cs="Times New Roman"/>
                <w:color w:val="auto"/>
              </w:rPr>
              <w:t>昼间噪声监测范围为</w:t>
            </w:r>
            <w:r>
              <w:rPr>
                <w:rFonts w:hint="eastAsia" w:ascii="Times New Roman" w:hAnsi="Times New Roman" w:cs="Times New Roman"/>
                <w:color w:val="auto"/>
                <w:lang w:val="en-US" w:eastAsia="zh-CN"/>
              </w:rPr>
              <w:t>64~66</w:t>
            </w:r>
            <w:r>
              <w:rPr>
                <w:rFonts w:hint="default" w:ascii="Times New Roman" w:hAnsi="Times New Roman" w:cs="Times New Roman"/>
                <w:color w:val="auto"/>
              </w:rPr>
              <w:t>dB</w:t>
            </w:r>
            <w:r>
              <w:rPr>
                <w:rFonts w:hint="eastAsia" w:ascii="Times New Roman" w:hAnsi="Times New Roman" w:cs="Times New Roman"/>
                <w:color w:val="auto"/>
                <w:lang w:eastAsia="zh-CN"/>
              </w:rPr>
              <w:t>（</w:t>
            </w:r>
            <w:r>
              <w:rPr>
                <w:rFonts w:hint="default" w:ascii="Times New Roman" w:hAnsi="Times New Roman" w:cs="Times New Roman"/>
                <w:color w:val="auto"/>
              </w:rPr>
              <w:t>A</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符合</w:t>
            </w:r>
            <w:r>
              <w:rPr>
                <w:rFonts w:hint="default" w:ascii="Times New Roman" w:hAnsi="Times New Roman" w:cs="Times New Roman"/>
                <w:color w:val="auto"/>
              </w:rPr>
              <w:t>《工业企业厂界环境噪声排放标准》（GB12348-2008）中的</w:t>
            </w:r>
            <w:r>
              <w:rPr>
                <w:rFonts w:hint="eastAsia" w:ascii="Times New Roman" w:hAnsi="Times New Roman" w:cs="Times New Roman"/>
                <w:color w:val="auto"/>
                <w:lang w:val="en-US" w:eastAsia="zh-CN"/>
              </w:rPr>
              <w:t>4a</w:t>
            </w:r>
            <w:r>
              <w:rPr>
                <w:rFonts w:hint="default" w:ascii="Times New Roman" w:hAnsi="Times New Roman" w:cs="Times New Roman"/>
                <w:color w:val="auto"/>
              </w:rPr>
              <w:t>类标准</w:t>
            </w:r>
            <w:r>
              <w:rPr>
                <w:rFonts w:hint="eastAsia" w:ascii="Times New Roman" w:hAnsi="Times New Roman" w:cs="Times New Roman"/>
                <w:color w:val="auto"/>
                <w:lang w:val="en-US" w:eastAsia="zh-CN"/>
              </w:rPr>
              <w:t>。</w:t>
            </w:r>
          </w:p>
          <w:p w14:paraId="68F18647">
            <w:pPr>
              <w:pStyle w:val="37"/>
              <w:spacing w:before="65" w:line="348" w:lineRule="auto"/>
              <w:ind w:firstLine="0" w:firstLineChars="0"/>
              <w:rPr>
                <w:rFonts w:hint="default" w:ascii="Times New Roman" w:hAnsi="Times New Roman" w:cs="Times New Roman"/>
                <w:b/>
                <w:color w:val="auto"/>
              </w:rPr>
            </w:pPr>
            <w:r>
              <w:rPr>
                <w:rFonts w:hint="eastAsia" w:ascii="Times New Roman" w:hAnsi="Times New Roman" w:cs="Times New Roman"/>
                <w:b/>
                <w:color w:val="auto"/>
                <w:lang w:val="en-US" w:eastAsia="zh-CN"/>
              </w:rPr>
              <w:t>3.4</w:t>
            </w:r>
            <w:r>
              <w:rPr>
                <w:rFonts w:hint="default" w:ascii="Times New Roman" w:hAnsi="Times New Roman" w:cs="Times New Roman"/>
                <w:b/>
                <w:color w:val="auto"/>
              </w:rPr>
              <w:t>、</w:t>
            </w:r>
            <w:r>
              <w:rPr>
                <w:rFonts w:hint="default" w:ascii="Times New Roman" w:hAnsi="Times New Roman" w:cs="Times New Roman"/>
                <w:b/>
                <w:color w:val="auto"/>
                <w:highlight w:val="none"/>
              </w:rPr>
              <w:t>总量控制</w:t>
            </w:r>
          </w:p>
          <w:p w14:paraId="60A84E0F">
            <w:pPr>
              <w:pStyle w:val="37"/>
              <w:spacing w:before="65"/>
              <w:ind w:firstLine="420"/>
              <w:rPr>
                <w:rFonts w:ascii="Times New Roman" w:hAnsi="Times New Roman"/>
                <w:color w:val="auto"/>
              </w:rPr>
            </w:pPr>
            <w:r>
              <w:rPr>
                <w:rFonts w:ascii="Times New Roman" w:hAnsi="Times New Roman"/>
                <w:color w:val="auto"/>
              </w:rPr>
              <w:t>（1）废水</w:t>
            </w:r>
          </w:p>
          <w:p w14:paraId="5513788D">
            <w:pPr>
              <w:pStyle w:val="37"/>
              <w:spacing w:before="65"/>
              <w:ind w:firstLine="420"/>
              <w:rPr>
                <w:rFonts w:ascii="Times New Roman" w:hAnsi="Times New Roman"/>
                <w:color w:val="auto"/>
              </w:rPr>
            </w:pPr>
            <w:r>
              <w:rPr>
                <w:rFonts w:hint="eastAsia" w:ascii="Times New Roman" w:hAnsi="Times New Roman"/>
                <w:color w:val="auto"/>
              </w:rPr>
              <w:t>经核算，企业纳管量：废水量</w:t>
            </w:r>
            <w:r>
              <w:rPr>
                <w:rFonts w:hint="eastAsia" w:ascii="Times New Roman" w:hAnsi="Times New Roman"/>
                <w:color w:val="auto"/>
                <w:lang w:val="en-US" w:eastAsia="zh-CN"/>
              </w:rPr>
              <w:t>408</w:t>
            </w:r>
            <w:r>
              <w:rPr>
                <w:rFonts w:hint="eastAsia" w:ascii="Times New Roman" w:hAnsi="Times New Roman"/>
                <w:color w:val="auto"/>
              </w:rPr>
              <w:t>吨/年</w:t>
            </w:r>
            <w:r>
              <w:rPr>
                <w:rFonts w:ascii="Times New Roman" w:hAnsi="Times New Roman"/>
                <w:color w:val="auto"/>
              </w:rPr>
              <w:t>，</w:t>
            </w:r>
            <w:r>
              <w:rPr>
                <w:rFonts w:hint="eastAsia" w:ascii="Times New Roman" w:hAnsi="Times New Roman"/>
                <w:color w:val="auto"/>
              </w:rPr>
              <w:t>化学需氧量</w:t>
            </w:r>
            <w:r>
              <w:rPr>
                <w:rFonts w:hint="eastAsia" w:ascii="Times New Roman" w:hAnsi="Times New Roman"/>
                <w:color w:val="auto"/>
                <w:lang w:val="en-US" w:eastAsia="zh-CN"/>
              </w:rPr>
              <w:t>0.083</w:t>
            </w:r>
            <w:r>
              <w:rPr>
                <w:rFonts w:hint="eastAsia" w:ascii="Times New Roman" w:hAnsi="Times New Roman"/>
                <w:color w:val="auto"/>
              </w:rPr>
              <w:t>吨/年</w:t>
            </w:r>
            <w:r>
              <w:rPr>
                <w:rFonts w:ascii="Times New Roman" w:hAnsi="Times New Roman"/>
                <w:color w:val="auto"/>
              </w:rPr>
              <w:t>，</w:t>
            </w:r>
            <w:r>
              <w:rPr>
                <w:rFonts w:hint="eastAsia" w:ascii="Times New Roman" w:hAnsi="Times New Roman"/>
                <w:color w:val="auto"/>
              </w:rPr>
              <w:t>氨氮</w:t>
            </w:r>
            <w:r>
              <w:rPr>
                <w:rFonts w:hint="eastAsia" w:ascii="Times New Roman" w:hAnsi="Times New Roman"/>
                <w:color w:val="auto"/>
                <w:lang w:val="en-US" w:eastAsia="zh-CN"/>
              </w:rPr>
              <w:t>0.010</w:t>
            </w:r>
            <w:r>
              <w:rPr>
                <w:rFonts w:hint="eastAsia" w:ascii="Times New Roman" w:hAnsi="Times New Roman"/>
                <w:color w:val="auto"/>
              </w:rPr>
              <w:t>吨/年，</w:t>
            </w:r>
            <w:r>
              <w:rPr>
                <w:rFonts w:hint="eastAsia" w:ascii="Times New Roman" w:hAnsi="Times New Roman"/>
                <w:color w:val="auto"/>
              </w:rPr>
              <w:t>均符合环评要求（废水量(纳管)≤</w:t>
            </w:r>
            <w:r>
              <w:rPr>
                <w:rFonts w:hint="eastAsia" w:ascii="Times New Roman" w:hAnsi="Times New Roman"/>
                <w:color w:val="auto"/>
                <w:lang w:val="en-US" w:eastAsia="zh-CN"/>
              </w:rPr>
              <w:t>600</w:t>
            </w:r>
            <w:r>
              <w:rPr>
                <w:rFonts w:hint="eastAsia" w:ascii="Times New Roman" w:hAnsi="Times New Roman"/>
                <w:color w:val="auto"/>
              </w:rPr>
              <w:t>吨/年、COD</w:t>
            </w:r>
            <w:r>
              <w:rPr>
                <w:rFonts w:hint="eastAsia" w:ascii="Times New Roman" w:hAnsi="Times New Roman"/>
                <w:color w:val="auto"/>
                <w:vertAlign w:val="subscript"/>
              </w:rPr>
              <w:t>cr</w:t>
            </w:r>
            <w:r>
              <w:rPr>
                <w:rFonts w:hint="eastAsia" w:ascii="Times New Roman" w:hAnsi="Times New Roman"/>
                <w:color w:val="auto"/>
              </w:rPr>
              <w:t>≤</w:t>
            </w:r>
            <w:r>
              <w:rPr>
                <w:rFonts w:hint="eastAsia" w:ascii="Times New Roman" w:hAnsi="Times New Roman"/>
                <w:color w:val="auto"/>
                <w:lang w:val="en-US" w:eastAsia="zh-CN"/>
              </w:rPr>
              <w:t>0.3</w:t>
            </w:r>
            <w:r>
              <w:rPr>
                <w:rFonts w:hint="eastAsia" w:ascii="Times New Roman" w:hAnsi="Times New Roman"/>
                <w:color w:val="auto"/>
              </w:rPr>
              <w:t>吨/年、氨氮≤0.</w:t>
            </w:r>
            <w:r>
              <w:rPr>
                <w:rFonts w:hint="eastAsia" w:ascii="Times New Roman" w:hAnsi="Times New Roman"/>
                <w:color w:val="auto"/>
                <w:lang w:val="en-US" w:eastAsia="zh-CN"/>
              </w:rPr>
              <w:t>021</w:t>
            </w:r>
            <w:r>
              <w:rPr>
                <w:rFonts w:hint="eastAsia" w:ascii="Times New Roman" w:hAnsi="Times New Roman"/>
                <w:color w:val="auto"/>
              </w:rPr>
              <w:t>吨/年）。</w:t>
            </w:r>
          </w:p>
          <w:p w14:paraId="23E98A59">
            <w:pPr>
              <w:pStyle w:val="37"/>
              <w:spacing w:before="65"/>
              <w:ind w:firstLine="420"/>
              <w:rPr>
                <w:rFonts w:ascii="Times New Roman" w:hAnsi="Times New Roman"/>
                <w:color w:val="auto"/>
              </w:rPr>
            </w:pPr>
            <w:r>
              <w:rPr>
                <w:rFonts w:ascii="Times New Roman" w:hAnsi="Times New Roman"/>
                <w:color w:val="auto"/>
              </w:rPr>
              <w:t>项目</w:t>
            </w:r>
            <w:r>
              <w:rPr>
                <w:rFonts w:hint="eastAsia" w:ascii="Times New Roman" w:hAnsi="Times New Roman"/>
                <w:color w:val="auto"/>
              </w:rPr>
              <w:t>水污染排放总量情况</w:t>
            </w:r>
            <w:r>
              <w:rPr>
                <w:rFonts w:ascii="Times New Roman" w:hAnsi="Times New Roman"/>
                <w:color w:val="auto"/>
              </w:rPr>
              <w:t>详见表</w:t>
            </w:r>
            <w:r>
              <w:rPr>
                <w:rFonts w:hint="eastAsia" w:ascii="Times New Roman" w:hAnsi="Times New Roman"/>
                <w:color w:val="auto"/>
                <w:lang w:val="en-US" w:eastAsia="zh-CN"/>
              </w:rPr>
              <w:t>10</w:t>
            </w:r>
            <w:r>
              <w:rPr>
                <w:rFonts w:ascii="Times New Roman" w:hAnsi="Times New Roman"/>
                <w:color w:val="auto"/>
              </w:rPr>
              <w:t>-</w:t>
            </w:r>
            <w:r>
              <w:rPr>
                <w:rFonts w:hint="eastAsia" w:ascii="Times New Roman" w:hAnsi="Times New Roman"/>
                <w:color w:val="auto"/>
                <w:lang w:val="en-US" w:eastAsia="zh-CN"/>
              </w:rPr>
              <w:t>8</w:t>
            </w:r>
            <w:r>
              <w:rPr>
                <w:rFonts w:ascii="Times New Roman" w:hAnsi="Times New Roman"/>
                <w:color w:val="auto"/>
              </w:rPr>
              <w:t>。</w:t>
            </w:r>
          </w:p>
          <w:p w14:paraId="785B6D72">
            <w:pPr>
              <w:pStyle w:val="40"/>
              <w:spacing w:before="65" w:beforeLines="20"/>
              <w:rPr>
                <w:rFonts w:ascii="Times New Roman" w:hAnsi="Times New Roman"/>
                <w:color w:val="auto"/>
              </w:rPr>
            </w:pPr>
            <w:r>
              <w:rPr>
                <w:rFonts w:ascii="Times New Roman" w:hAnsi="Times New Roman"/>
                <w:color w:val="auto"/>
              </w:rPr>
              <w:t>表</w:t>
            </w:r>
            <w:r>
              <w:rPr>
                <w:rFonts w:hint="eastAsia" w:ascii="Times New Roman" w:hAnsi="Times New Roman"/>
                <w:color w:val="auto"/>
                <w:lang w:val="en-US" w:eastAsia="zh-CN"/>
              </w:rPr>
              <w:t>10</w:t>
            </w:r>
            <w:r>
              <w:rPr>
                <w:rFonts w:ascii="Times New Roman" w:hAnsi="Times New Roman"/>
                <w:color w:val="auto"/>
              </w:rPr>
              <w:t>-</w:t>
            </w:r>
            <w:r>
              <w:rPr>
                <w:rFonts w:hint="eastAsia" w:ascii="Times New Roman" w:hAnsi="Times New Roman"/>
                <w:color w:val="auto"/>
                <w:lang w:val="en-US" w:eastAsia="zh-CN"/>
              </w:rPr>
              <w:t>8</w:t>
            </w:r>
            <w:r>
              <w:rPr>
                <w:rFonts w:ascii="Times New Roman" w:hAnsi="Times New Roman"/>
                <w:color w:val="auto"/>
              </w:rPr>
              <w:t xml:space="preserve"> 本项目废水总量</w:t>
            </w:r>
          </w:p>
          <w:tbl>
            <w:tblPr>
              <w:tblStyle w:val="19"/>
              <w:tblW w:w="8267"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28" w:type="dxa"/>
                <w:bottom w:w="0" w:type="dxa"/>
                <w:right w:w="28" w:type="dxa"/>
              </w:tblCellMar>
            </w:tblPr>
            <w:tblGrid>
              <w:gridCol w:w="807"/>
              <w:gridCol w:w="2219"/>
              <w:gridCol w:w="2219"/>
              <w:gridCol w:w="2219"/>
              <w:gridCol w:w="803"/>
            </w:tblGrid>
            <w:tr w14:paraId="121764B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10" w:hRule="atLeast"/>
              </w:trPr>
              <w:tc>
                <w:tcPr>
                  <w:tcW w:w="488" w:type="pct"/>
                  <w:vMerge w:val="restart"/>
                  <w:vAlign w:val="center"/>
                </w:tcPr>
                <w:p w14:paraId="3751A4DC">
                  <w:pPr>
                    <w:pStyle w:val="52"/>
                    <w:widowControl w:val="0"/>
                    <w:rPr>
                      <w:rFonts w:ascii="Times New Roman" w:hAnsi="Times New Roman" w:eastAsiaTheme="minorEastAsia"/>
                      <w:b/>
                      <w:bCs/>
                      <w:color w:val="auto"/>
                    </w:rPr>
                  </w:pPr>
                  <w:r>
                    <w:rPr>
                      <w:rFonts w:ascii="Times New Roman" w:hAnsi="Times New Roman" w:eastAsiaTheme="minorEastAsia"/>
                      <w:b/>
                      <w:bCs/>
                      <w:color w:val="auto"/>
                    </w:rPr>
                    <w:t>污染</w:t>
                  </w:r>
                </w:p>
                <w:p w14:paraId="1203323E">
                  <w:pPr>
                    <w:pStyle w:val="52"/>
                    <w:widowControl w:val="0"/>
                    <w:rPr>
                      <w:rFonts w:ascii="Times New Roman" w:hAnsi="Times New Roman" w:eastAsiaTheme="minorEastAsia"/>
                      <w:b/>
                      <w:bCs/>
                      <w:color w:val="auto"/>
                    </w:rPr>
                  </w:pPr>
                  <w:r>
                    <w:rPr>
                      <w:rFonts w:ascii="Times New Roman" w:hAnsi="Times New Roman" w:eastAsiaTheme="minorEastAsia"/>
                      <w:b/>
                      <w:bCs/>
                      <w:color w:val="auto"/>
                    </w:rPr>
                    <w:t>因子</w:t>
                  </w:r>
                </w:p>
              </w:tc>
              <w:tc>
                <w:tcPr>
                  <w:tcW w:w="4026" w:type="pct"/>
                  <w:gridSpan w:val="3"/>
                  <w:vAlign w:val="center"/>
                </w:tcPr>
                <w:p w14:paraId="35472375">
                  <w:pPr>
                    <w:pStyle w:val="52"/>
                    <w:widowControl w:val="0"/>
                    <w:spacing w:line="240" w:lineRule="auto"/>
                    <w:rPr>
                      <w:rFonts w:ascii="Times New Roman" w:hAnsi="Times New Roman" w:eastAsiaTheme="minorEastAsia"/>
                      <w:b/>
                      <w:bCs/>
                      <w:color w:val="auto"/>
                    </w:rPr>
                  </w:pPr>
                  <w:r>
                    <w:rPr>
                      <w:rFonts w:ascii="Times New Roman" w:hAnsi="Times New Roman" w:eastAsiaTheme="minorEastAsia"/>
                      <w:b/>
                      <w:bCs/>
                      <w:color w:val="auto"/>
                    </w:rPr>
                    <w:t>纳管</w:t>
                  </w:r>
                </w:p>
              </w:tc>
              <w:tc>
                <w:tcPr>
                  <w:tcW w:w="485" w:type="pct"/>
                  <w:vMerge w:val="restart"/>
                  <w:vAlign w:val="center"/>
                </w:tcPr>
                <w:p w14:paraId="3E15246A">
                  <w:pPr>
                    <w:pStyle w:val="52"/>
                    <w:widowControl w:val="0"/>
                    <w:spacing w:line="240" w:lineRule="auto"/>
                    <w:rPr>
                      <w:rFonts w:ascii="Times New Roman" w:hAnsi="Times New Roman" w:eastAsiaTheme="minorEastAsia"/>
                      <w:b/>
                      <w:bCs/>
                      <w:color w:val="auto"/>
                    </w:rPr>
                  </w:pPr>
                  <w:r>
                    <w:rPr>
                      <w:rFonts w:ascii="Times New Roman" w:hAnsi="Times New Roman" w:eastAsiaTheme="minorEastAsia"/>
                      <w:b/>
                      <w:bCs/>
                      <w:color w:val="auto"/>
                    </w:rPr>
                    <w:t>分析情况</w:t>
                  </w:r>
                </w:p>
              </w:tc>
            </w:tr>
            <w:tr w14:paraId="3839B86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488" w:type="pct"/>
                  <w:vMerge w:val="continue"/>
                  <w:vAlign w:val="center"/>
                </w:tcPr>
                <w:p w14:paraId="576F47BB">
                  <w:pPr>
                    <w:pStyle w:val="52"/>
                    <w:widowControl w:val="0"/>
                    <w:rPr>
                      <w:rFonts w:ascii="Times New Roman" w:hAnsi="Times New Roman"/>
                      <w:color w:val="FF0000"/>
                    </w:rPr>
                  </w:pPr>
                </w:p>
              </w:tc>
              <w:tc>
                <w:tcPr>
                  <w:tcW w:w="1342" w:type="pct"/>
                  <w:vAlign w:val="center"/>
                </w:tcPr>
                <w:p w14:paraId="7589721A">
                  <w:pPr>
                    <w:pStyle w:val="52"/>
                    <w:widowControl w:val="0"/>
                    <w:spacing w:line="240" w:lineRule="auto"/>
                    <w:rPr>
                      <w:rFonts w:ascii="Times New Roman" w:hAnsi="Times New Roman" w:eastAsiaTheme="minorEastAsia"/>
                      <w:b/>
                      <w:bCs/>
                      <w:color w:val="auto"/>
                    </w:rPr>
                  </w:pPr>
                  <w:r>
                    <w:rPr>
                      <w:rFonts w:hint="eastAsia" w:ascii="Times New Roman" w:hAnsi="Times New Roman" w:eastAsiaTheme="minorEastAsia"/>
                      <w:b/>
                      <w:bCs/>
                      <w:color w:val="auto"/>
                    </w:rPr>
                    <w:t>平均</w:t>
                  </w:r>
                  <w:r>
                    <w:rPr>
                      <w:rFonts w:ascii="Times New Roman" w:hAnsi="Times New Roman" w:eastAsiaTheme="minorEastAsia"/>
                      <w:b/>
                      <w:bCs/>
                      <w:color w:val="auto"/>
                    </w:rPr>
                    <w:t>排放</w:t>
                  </w:r>
                  <w:r>
                    <w:rPr>
                      <w:rFonts w:hint="eastAsia" w:ascii="Times New Roman" w:hAnsi="Times New Roman" w:eastAsiaTheme="minorEastAsia"/>
                      <w:b/>
                      <w:bCs/>
                      <w:color w:val="auto"/>
                    </w:rPr>
                    <w:t>浓度</w:t>
                  </w:r>
                  <w:r>
                    <w:rPr>
                      <w:rFonts w:ascii="Times New Roman" w:hAnsi="Times New Roman" w:eastAsiaTheme="minorEastAsia"/>
                      <w:b/>
                      <w:bCs/>
                      <w:color w:val="auto"/>
                    </w:rPr>
                    <w:t>（mg/L）</w:t>
                  </w:r>
                </w:p>
              </w:tc>
              <w:tc>
                <w:tcPr>
                  <w:tcW w:w="1342" w:type="pct"/>
                  <w:vAlign w:val="center"/>
                </w:tcPr>
                <w:p w14:paraId="102DFBF9">
                  <w:pPr>
                    <w:pStyle w:val="52"/>
                    <w:widowControl w:val="0"/>
                    <w:spacing w:line="240" w:lineRule="auto"/>
                    <w:rPr>
                      <w:rFonts w:ascii="Times New Roman" w:hAnsi="Times New Roman" w:eastAsiaTheme="minorEastAsia"/>
                      <w:b/>
                      <w:bCs/>
                      <w:color w:val="auto"/>
                    </w:rPr>
                  </w:pPr>
                  <w:r>
                    <w:rPr>
                      <w:rFonts w:ascii="Times New Roman" w:hAnsi="Times New Roman" w:eastAsiaTheme="minorEastAsia"/>
                      <w:b/>
                      <w:bCs/>
                      <w:color w:val="auto"/>
                    </w:rPr>
                    <w:t>排放量（t/a）</w:t>
                  </w:r>
                </w:p>
              </w:tc>
              <w:tc>
                <w:tcPr>
                  <w:tcW w:w="1342" w:type="pct"/>
                  <w:vAlign w:val="center"/>
                </w:tcPr>
                <w:p w14:paraId="7DBE88DA">
                  <w:pPr>
                    <w:pStyle w:val="52"/>
                    <w:widowControl w:val="0"/>
                    <w:spacing w:line="240" w:lineRule="auto"/>
                    <w:rPr>
                      <w:rFonts w:ascii="Times New Roman" w:hAnsi="Times New Roman" w:eastAsiaTheme="minorEastAsia"/>
                      <w:color w:val="auto"/>
                    </w:rPr>
                  </w:pPr>
                  <w:r>
                    <w:rPr>
                      <w:rFonts w:hint="eastAsia" w:ascii="Times New Roman" w:hAnsi="Times New Roman" w:eastAsiaTheme="minorEastAsia"/>
                      <w:b/>
                      <w:bCs/>
                      <w:color w:val="auto"/>
                    </w:rPr>
                    <w:t>环评总量控制（</w:t>
                  </w:r>
                  <w:r>
                    <w:rPr>
                      <w:rFonts w:ascii="Times New Roman" w:hAnsi="Times New Roman" w:eastAsiaTheme="minorEastAsia"/>
                      <w:b/>
                      <w:bCs/>
                      <w:color w:val="auto"/>
                    </w:rPr>
                    <w:t>t/a）</w:t>
                  </w:r>
                </w:p>
              </w:tc>
              <w:tc>
                <w:tcPr>
                  <w:tcW w:w="485" w:type="pct"/>
                  <w:vMerge w:val="continue"/>
                  <w:vAlign w:val="center"/>
                </w:tcPr>
                <w:p w14:paraId="09C7ACAB">
                  <w:pPr>
                    <w:pStyle w:val="52"/>
                    <w:widowControl w:val="0"/>
                    <w:spacing w:line="240" w:lineRule="auto"/>
                    <w:rPr>
                      <w:rFonts w:ascii="Times New Roman" w:hAnsi="Times New Roman" w:eastAsiaTheme="minorEastAsia"/>
                      <w:color w:val="auto"/>
                    </w:rPr>
                  </w:pPr>
                </w:p>
              </w:tc>
            </w:tr>
            <w:tr w14:paraId="1D9B292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488" w:type="pct"/>
                  <w:vAlign w:val="center"/>
                </w:tcPr>
                <w:p w14:paraId="02F11EA0">
                  <w:pPr>
                    <w:pStyle w:val="52"/>
                    <w:widowControl w:val="0"/>
                    <w:rPr>
                      <w:rFonts w:ascii="Times New Roman" w:hAnsi="Times New Roman"/>
                      <w:color w:val="auto"/>
                    </w:rPr>
                  </w:pPr>
                  <w:r>
                    <w:rPr>
                      <w:rFonts w:ascii="Times New Roman" w:hAnsi="Times New Roman"/>
                      <w:color w:val="auto"/>
                    </w:rPr>
                    <w:t>废水量</w:t>
                  </w:r>
                </w:p>
              </w:tc>
              <w:tc>
                <w:tcPr>
                  <w:tcW w:w="1342" w:type="pct"/>
                  <w:vAlign w:val="center"/>
                </w:tcPr>
                <w:p w14:paraId="3E4EC741">
                  <w:pPr>
                    <w:pStyle w:val="52"/>
                    <w:widowControl w:val="0"/>
                    <w:spacing w:line="240" w:lineRule="auto"/>
                    <w:rPr>
                      <w:rFonts w:ascii="Times New Roman" w:hAnsi="Times New Roman" w:eastAsiaTheme="minorEastAsia"/>
                      <w:color w:val="auto"/>
                    </w:rPr>
                  </w:pPr>
                  <w:r>
                    <w:rPr>
                      <w:rFonts w:ascii="Times New Roman" w:hAnsi="Times New Roman" w:eastAsiaTheme="minorEastAsia"/>
                      <w:color w:val="auto"/>
                    </w:rPr>
                    <w:t>/</w:t>
                  </w:r>
                </w:p>
              </w:tc>
              <w:tc>
                <w:tcPr>
                  <w:tcW w:w="1342" w:type="pct"/>
                  <w:vAlign w:val="center"/>
                </w:tcPr>
                <w:p w14:paraId="76328977">
                  <w:pPr>
                    <w:pStyle w:val="52"/>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408</w:t>
                  </w:r>
                </w:p>
              </w:tc>
              <w:tc>
                <w:tcPr>
                  <w:tcW w:w="2219" w:type="dxa"/>
                  <w:vAlign w:val="center"/>
                </w:tcPr>
                <w:p w14:paraId="0F7FB833">
                  <w:pPr>
                    <w:pStyle w:val="52"/>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600</w:t>
                  </w:r>
                </w:p>
              </w:tc>
              <w:tc>
                <w:tcPr>
                  <w:tcW w:w="485" w:type="pct"/>
                  <w:vMerge w:val="restart"/>
                  <w:vAlign w:val="center"/>
                </w:tcPr>
                <w:p w14:paraId="7122839A">
                  <w:pPr>
                    <w:pStyle w:val="52"/>
                    <w:widowControl w:val="0"/>
                    <w:spacing w:line="240" w:lineRule="auto"/>
                    <w:rPr>
                      <w:rFonts w:ascii="Times New Roman" w:hAnsi="Times New Roman" w:eastAsiaTheme="minorEastAsia"/>
                      <w:color w:val="auto"/>
                    </w:rPr>
                  </w:pPr>
                  <w:r>
                    <w:rPr>
                      <w:rFonts w:hint="eastAsia" w:ascii="Times New Roman" w:hAnsi="Times New Roman"/>
                      <w:color w:val="auto"/>
                    </w:rPr>
                    <w:t>符合环评及审批要求</w:t>
                  </w:r>
                </w:p>
              </w:tc>
            </w:tr>
            <w:tr w14:paraId="42C15F0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488" w:type="pct"/>
                  <w:vAlign w:val="center"/>
                </w:tcPr>
                <w:p w14:paraId="50D0D832">
                  <w:pPr>
                    <w:pStyle w:val="52"/>
                    <w:widowControl w:val="0"/>
                    <w:rPr>
                      <w:rFonts w:ascii="Times New Roman" w:hAnsi="Times New Roman"/>
                      <w:color w:val="auto"/>
                    </w:rPr>
                  </w:pPr>
                  <w:r>
                    <w:rPr>
                      <w:rFonts w:ascii="Times New Roman" w:hAnsi="Times New Roman"/>
                      <w:color w:val="auto"/>
                    </w:rPr>
                    <w:t>COD</w:t>
                  </w:r>
                  <w:r>
                    <w:rPr>
                      <w:rFonts w:ascii="Times New Roman" w:hAnsi="Times New Roman"/>
                      <w:color w:val="auto"/>
                      <w:vertAlign w:val="subscript"/>
                    </w:rPr>
                    <w:t>Cr</w:t>
                  </w:r>
                </w:p>
              </w:tc>
              <w:tc>
                <w:tcPr>
                  <w:tcW w:w="1342" w:type="pct"/>
                  <w:vAlign w:val="center"/>
                </w:tcPr>
                <w:p w14:paraId="259AE590">
                  <w:pPr>
                    <w:pStyle w:val="52"/>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203</w:t>
                  </w:r>
                </w:p>
              </w:tc>
              <w:tc>
                <w:tcPr>
                  <w:tcW w:w="1342" w:type="pct"/>
                  <w:vAlign w:val="center"/>
                </w:tcPr>
                <w:p w14:paraId="27E026BA">
                  <w:pPr>
                    <w:pStyle w:val="52"/>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0.083</w:t>
                  </w:r>
                </w:p>
              </w:tc>
              <w:tc>
                <w:tcPr>
                  <w:tcW w:w="2219" w:type="dxa"/>
                  <w:vAlign w:val="center"/>
                </w:tcPr>
                <w:p w14:paraId="2E9C5856">
                  <w:pPr>
                    <w:pStyle w:val="52"/>
                    <w:widowControl w:val="0"/>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0.3</w:t>
                  </w:r>
                </w:p>
              </w:tc>
              <w:tc>
                <w:tcPr>
                  <w:tcW w:w="485" w:type="pct"/>
                  <w:vMerge w:val="continue"/>
                  <w:vAlign w:val="center"/>
                </w:tcPr>
                <w:p w14:paraId="04434DBC">
                  <w:pPr>
                    <w:pStyle w:val="52"/>
                    <w:widowControl w:val="0"/>
                    <w:spacing w:line="240" w:lineRule="auto"/>
                    <w:rPr>
                      <w:rFonts w:ascii="Times New Roman" w:hAnsi="Times New Roman" w:eastAsiaTheme="minorEastAsia"/>
                      <w:color w:val="FF0000"/>
                    </w:rPr>
                  </w:pPr>
                </w:p>
              </w:tc>
            </w:tr>
            <w:tr w14:paraId="249C04A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488" w:type="pct"/>
                  <w:vAlign w:val="center"/>
                </w:tcPr>
                <w:p w14:paraId="4AB65043">
                  <w:pPr>
                    <w:pStyle w:val="52"/>
                    <w:widowControl w:val="0"/>
                    <w:rPr>
                      <w:rFonts w:ascii="Times New Roman" w:hAnsi="Times New Roman"/>
                      <w:color w:val="auto"/>
                    </w:rPr>
                  </w:pPr>
                  <w:r>
                    <w:rPr>
                      <w:rFonts w:hint="eastAsia" w:ascii="Times New Roman" w:hAnsi="Times New Roman"/>
                      <w:color w:val="auto"/>
                    </w:rPr>
                    <w:t>NH</w:t>
                  </w:r>
                  <w:r>
                    <w:rPr>
                      <w:rFonts w:hint="eastAsia" w:ascii="Times New Roman" w:hAnsi="Times New Roman"/>
                      <w:color w:val="auto"/>
                      <w:vertAlign w:val="subscript"/>
                    </w:rPr>
                    <w:t>3</w:t>
                  </w:r>
                  <w:r>
                    <w:rPr>
                      <w:rFonts w:hint="eastAsia" w:ascii="Times New Roman" w:hAnsi="Times New Roman"/>
                      <w:color w:val="auto"/>
                    </w:rPr>
                    <w:t>-N</w:t>
                  </w:r>
                </w:p>
              </w:tc>
              <w:tc>
                <w:tcPr>
                  <w:tcW w:w="1342" w:type="pct"/>
                  <w:vAlign w:val="center"/>
                </w:tcPr>
                <w:p w14:paraId="2DE580F7">
                  <w:pPr>
                    <w:pStyle w:val="52"/>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24.9</w:t>
                  </w:r>
                </w:p>
              </w:tc>
              <w:tc>
                <w:tcPr>
                  <w:tcW w:w="1342" w:type="pct"/>
                  <w:vAlign w:val="center"/>
                </w:tcPr>
                <w:p w14:paraId="4A0485D1">
                  <w:pPr>
                    <w:pStyle w:val="52"/>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0.010</w:t>
                  </w:r>
                </w:p>
              </w:tc>
              <w:tc>
                <w:tcPr>
                  <w:tcW w:w="2219" w:type="dxa"/>
                  <w:vAlign w:val="center"/>
                </w:tcPr>
                <w:p w14:paraId="19F0219E">
                  <w:pPr>
                    <w:pStyle w:val="52"/>
                    <w:widowControl w:val="0"/>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0.021</w:t>
                  </w:r>
                </w:p>
              </w:tc>
              <w:tc>
                <w:tcPr>
                  <w:tcW w:w="485" w:type="pct"/>
                  <w:vMerge w:val="continue"/>
                  <w:vAlign w:val="center"/>
                </w:tcPr>
                <w:p w14:paraId="45A16D5B">
                  <w:pPr>
                    <w:pStyle w:val="52"/>
                    <w:widowControl w:val="0"/>
                    <w:spacing w:line="240" w:lineRule="auto"/>
                    <w:rPr>
                      <w:rFonts w:ascii="Times New Roman" w:hAnsi="Times New Roman" w:eastAsiaTheme="minorEastAsia"/>
                      <w:color w:val="FF0000"/>
                    </w:rPr>
                  </w:pPr>
                </w:p>
              </w:tc>
            </w:tr>
          </w:tbl>
          <w:p w14:paraId="6AB12C28">
            <w:pPr>
              <w:pStyle w:val="37"/>
              <w:spacing w:before="65"/>
              <w:ind w:firstLine="420"/>
              <w:rPr>
                <w:rFonts w:ascii="Times New Roman" w:hAnsi="Times New Roman"/>
                <w:color w:val="auto"/>
              </w:rPr>
            </w:pPr>
            <w:r>
              <w:rPr>
                <w:rFonts w:ascii="Times New Roman" w:hAnsi="Times New Roman"/>
                <w:color w:val="auto"/>
              </w:rPr>
              <w:t>（2）废</w:t>
            </w:r>
            <w:r>
              <w:rPr>
                <w:rFonts w:hint="eastAsia" w:ascii="Times New Roman" w:hAnsi="Times New Roman"/>
                <w:color w:val="auto"/>
              </w:rPr>
              <w:t>气</w:t>
            </w:r>
          </w:p>
          <w:p w14:paraId="0D780728">
            <w:pPr>
              <w:pStyle w:val="37"/>
              <w:spacing w:before="65"/>
              <w:ind w:firstLine="420"/>
              <w:rPr>
                <w:rFonts w:ascii="Times New Roman" w:hAnsi="Times New Roman"/>
                <w:color w:val="auto"/>
              </w:rPr>
            </w:pPr>
            <w:r>
              <w:rPr>
                <w:rFonts w:hint="eastAsia" w:ascii="Times New Roman" w:hAnsi="Times New Roman"/>
                <w:color w:val="auto"/>
              </w:rPr>
              <w:t>经核算，企业排放总量：</w:t>
            </w:r>
            <w:r>
              <w:rPr>
                <w:rFonts w:hint="eastAsia" w:ascii="Times New Roman" w:hAnsi="Times New Roman"/>
                <w:color w:val="auto"/>
                <w:lang w:val="en-US" w:eastAsia="zh-CN"/>
              </w:rPr>
              <w:t>烟（粉）尘</w:t>
            </w:r>
            <w:r>
              <w:rPr>
                <w:rFonts w:ascii="Times New Roman" w:hAnsi="Times New Roman"/>
                <w:color w:val="auto"/>
              </w:rPr>
              <w:t>0.</w:t>
            </w:r>
            <w:r>
              <w:rPr>
                <w:rFonts w:hint="eastAsia" w:ascii="Times New Roman" w:hAnsi="Times New Roman"/>
                <w:color w:val="auto"/>
                <w:lang w:val="en-US" w:eastAsia="zh-CN"/>
              </w:rPr>
              <w:t>001吨/年</w:t>
            </w:r>
            <w:r>
              <w:rPr>
                <w:rFonts w:hint="eastAsia" w:ascii="Times New Roman" w:hAnsi="Times New Roman"/>
                <w:color w:val="auto"/>
              </w:rPr>
              <w:t>，符合环评要求（</w:t>
            </w:r>
            <w:r>
              <w:rPr>
                <w:rFonts w:hint="eastAsia" w:ascii="Times New Roman" w:hAnsi="Times New Roman"/>
                <w:color w:val="auto"/>
                <w:lang w:val="en-US" w:eastAsia="zh-CN"/>
              </w:rPr>
              <w:t>烟（粉）尘</w:t>
            </w:r>
            <w:r>
              <w:rPr>
                <w:rFonts w:ascii="Times New Roman" w:hAnsi="Times New Roman"/>
                <w:color w:val="auto"/>
              </w:rPr>
              <w:t>≤</w:t>
            </w:r>
            <w:r>
              <w:rPr>
                <w:rFonts w:hint="eastAsia" w:ascii="Times New Roman" w:hAnsi="Times New Roman"/>
                <w:color w:val="auto"/>
                <w:lang w:val="en-US" w:eastAsia="zh-CN"/>
              </w:rPr>
              <w:t>0.01吨/年</w:t>
            </w:r>
            <w:r>
              <w:rPr>
                <w:rFonts w:hint="eastAsia" w:ascii="Times New Roman" w:hAnsi="Times New Roman"/>
                <w:color w:val="auto"/>
              </w:rPr>
              <w:t>）。</w:t>
            </w:r>
          </w:p>
          <w:p w14:paraId="60BF0678">
            <w:pPr>
              <w:pStyle w:val="37"/>
              <w:spacing w:before="65"/>
              <w:ind w:firstLine="420"/>
              <w:rPr>
                <w:rFonts w:ascii="Times New Roman" w:hAnsi="Times New Roman"/>
                <w:color w:val="auto"/>
              </w:rPr>
            </w:pPr>
            <w:r>
              <w:rPr>
                <w:rFonts w:ascii="Times New Roman" w:hAnsi="Times New Roman"/>
                <w:color w:val="auto"/>
              </w:rPr>
              <w:t>项目</w:t>
            </w:r>
            <w:r>
              <w:rPr>
                <w:rFonts w:hint="eastAsia" w:ascii="Times New Roman" w:hAnsi="Times New Roman"/>
                <w:color w:val="auto"/>
              </w:rPr>
              <w:t>大气污染排放总量情况</w:t>
            </w:r>
            <w:r>
              <w:rPr>
                <w:rFonts w:ascii="Times New Roman" w:hAnsi="Times New Roman"/>
                <w:color w:val="auto"/>
              </w:rPr>
              <w:t>详见表</w:t>
            </w:r>
            <w:r>
              <w:rPr>
                <w:rFonts w:hint="eastAsia" w:ascii="Times New Roman" w:hAnsi="Times New Roman"/>
                <w:color w:val="auto"/>
                <w:lang w:val="en-US" w:eastAsia="zh-CN"/>
              </w:rPr>
              <w:t>10-9</w:t>
            </w:r>
            <w:r>
              <w:rPr>
                <w:rFonts w:ascii="Times New Roman" w:hAnsi="Times New Roman"/>
                <w:color w:val="auto"/>
              </w:rPr>
              <w:t>。</w:t>
            </w:r>
          </w:p>
          <w:p w14:paraId="6EC75D41">
            <w:pPr>
              <w:pStyle w:val="40"/>
              <w:spacing w:before="65" w:beforeLines="20"/>
              <w:rPr>
                <w:rFonts w:ascii="Times New Roman" w:hAnsi="Times New Roman"/>
                <w:color w:val="auto"/>
              </w:rPr>
            </w:pPr>
            <w:r>
              <w:rPr>
                <w:rFonts w:ascii="Times New Roman" w:hAnsi="Times New Roman"/>
                <w:color w:val="auto"/>
              </w:rPr>
              <w:t>表</w:t>
            </w:r>
            <w:r>
              <w:rPr>
                <w:rFonts w:hint="eastAsia" w:ascii="Times New Roman" w:hAnsi="Times New Roman"/>
                <w:color w:val="auto"/>
                <w:lang w:val="en-US" w:eastAsia="zh-CN"/>
              </w:rPr>
              <w:t>10-9</w:t>
            </w:r>
            <w:r>
              <w:rPr>
                <w:rFonts w:ascii="Times New Roman" w:hAnsi="Times New Roman"/>
                <w:color w:val="auto"/>
              </w:rPr>
              <w:t xml:space="preserve"> 本项目废</w:t>
            </w:r>
            <w:r>
              <w:rPr>
                <w:rFonts w:hint="eastAsia" w:ascii="Times New Roman" w:hAnsi="Times New Roman"/>
                <w:color w:val="auto"/>
              </w:rPr>
              <w:t>气</w:t>
            </w:r>
            <w:r>
              <w:rPr>
                <w:rFonts w:ascii="Times New Roman" w:hAnsi="Times New Roman"/>
                <w:color w:val="auto"/>
              </w:rPr>
              <w:t>总量</w:t>
            </w:r>
          </w:p>
          <w:tbl>
            <w:tblPr>
              <w:tblStyle w:val="19"/>
              <w:tblW w:w="8267"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28" w:type="dxa"/>
                <w:bottom w:w="0" w:type="dxa"/>
                <w:right w:w="28" w:type="dxa"/>
              </w:tblCellMar>
            </w:tblPr>
            <w:tblGrid>
              <w:gridCol w:w="1080"/>
              <w:gridCol w:w="1844"/>
              <w:gridCol w:w="1574"/>
              <w:gridCol w:w="1634"/>
              <w:gridCol w:w="1624"/>
              <w:gridCol w:w="511"/>
            </w:tblGrid>
            <w:tr w14:paraId="3B25B6F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10" w:hRule="atLeast"/>
              </w:trPr>
              <w:tc>
                <w:tcPr>
                  <w:tcW w:w="653" w:type="pct"/>
                  <w:vMerge w:val="restart"/>
                  <w:vAlign w:val="center"/>
                </w:tcPr>
                <w:p w14:paraId="438C6884">
                  <w:pPr>
                    <w:pStyle w:val="52"/>
                    <w:widowControl w:val="0"/>
                    <w:rPr>
                      <w:rFonts w:ascii="Times New Roman" w:hAnsi="Times New Roman" w:eastAsiaTheme="minorEastAsia"/>
                      <w:b/>
                      <w:bCs/>
                      <w:color w:val="auto"/>
                    </w:rPr>
                  </w:pPr>
                  <w:r>
                    <w:rPr>
                      <w:rFonts w:ascii="Times New Roman" w:hAnsi="Times New Roman" w:eastAsiaTheme="minorEastAsia"/>
                      <w:b/>
                      <w:bCs/>
                      <w:color w:val="auto"/>
                    </w:rPr>
                    <w:t>污染</w:t>
                  </w:r>
                </w:p>
                <w:p w14:paraId="122A6D68">
                  <w:pPr>
                    <w:pStyle w:val="52"/>
                    <w:widowControl w:val="0"/>
                    <w:rPr>
                      <w:rFonts w:ascii="Times New Roman" w:hAnsi="Times New Roman" w:eastAsiaTheme="minorEastAsia"/>
                      <w:b/>
                      <w:bCs/>
                      <w:color w:val="auto"/>
                    </w:rPr>
                  </w:pPr>
                  <w:r>
                    <w:rPr>
                      <w:rFonts w:ascii="Times New Roman" w:hAnsi="Times New Roman" w:eastAsiaTheme="minorEastAsia"/>
                      <w:b/>
                      <w:bCs/>
                      <w:color w:val="auto"/>
                    </w:rPr>
                    <w:t>因子</w:t>
                  </w:r>
                </w:p>
              </w:tc>
              <w:tc>
                <w:tcPr>
                  <w:tcW w:w="4037" w:type="pct"/>
                  <w:gridSpan w:val="4"/>
                  <w:vAlign w:val="center"/>
                </w:tcPr>
                <w:p w14:paraId="05550978">
                  <w:pPr>
                    <w:pStyle w:val="52"/>
                    <w:widowControl w:val="0"/>
                    <w:spacing w:line="240" w:lineRule="auto"/>
                    <w:rPr>
                      <w:rFonts w:ascii="Times New Roman" w:hAnsi="Times New Roman" w:eastAsiaTheme="minorEastAsia"/>
                      <w:b/>
                      <w:bCs/>
                      <w:color w:val="auto"/>
                    </w:rPr>
                  </w:pPr>
                  <w:r>
                    <w:rPr>
                      <w:rFonts w:hint="eastAsia" w:ascii="Times New Roman" w:hAnsi="Times New Roman" w:eastAsiaTheme="minorEastAsia"/>
                      <w:b/>
                      <w:bCs/>
                      <w:color w:val="auto"/>
                    </w:rPr>
                    <w:t>环境</w:t>
                  </w:r>
                </w:p>
              </w:tc>
              <w:tc>
                <w:tcPr>
                  <w:tcW w:w="309" w:type="pct"/>
                  <w:vMerge w:val="restart"/>
                  <w:vAlign w:val="center"/>
                </w:tcPr>
                <w:p w14:paraId="4BBB7593">
                  <w:pPr>
                    <w:pStyle w:val="52"/>
                    <w:widowControl w:val="0"/>
                    <w:spacing w:line="240" w:lineRule="auto"/>
                    <w:rPr>
                      <w:rFonts w:ascii="Times New Roman" w:hAnsi="Times New Roman" w:eastAsiaTheme="minorEastAsia"/>
                      <w:b/>
                      <w:bCs/>
                      <w:color w:val="auto"/>
                    </w:rPr>
                  </w:pPr>
                  <w:r>
                    <w:rPr>
                      <w:rFonts w:ascii="Times New Roman" w:hAnsi="Times New Roman" w:eastAsiaTheme="minorEastAsia"/>
                      <w:b/>
                      <w:bCs/>
                      <w:color w:val="auto"/>
                    </w:rPr>
                    <w:t>分析情况</w:t>
                  </w:r>
                </w:p>
              </w:tc>
            </w:tr>
            <w:tr w14:paraId="57B2F57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653" w:type="pct"/>
                  <w:vMerge w:val="continue"/>
                  <w:vAlign w:val="center"/>
                </w:tcPr>
                <w:p w14:paraId="6C3DD778">
                  <w:pPr>
                    <w:pStyle w:val="52"/>
                    <w:widowControl w:val="0"/>
                    <w:rPr>
                      <w:rFonts w:ascii="Times New Roman" w:hAnsi="Times New Roman"/>
                      <w:color w:val="auto"/>
                    </w:rPr>
                  </w:pPr>
                </w:p>
              </w:tc>
              <w:tc>
                <w:tcPr>
                  <w:tcW w:w="1115" w:type="pct"/>
                  <w:vAlign w:val="center"/>
                </w:tcPr>
                <w:p w14:paraId="769252DE">
                  <w:pPr>
                    <w:pStyle w:val="52"/>
                    <w:widowControl w:val="0"/>
                    <w:spacing w:line="240" w:lineRule="auto"/>
                    <w:rPr>
                      <w:rFonts w:ascii="Times New Roman" w:hAnsi="Times New Roman" w:eastAsiaTheme="minorEastAsia"/>
                      <w:b/>
                      <w:bCs/>
                      <w:color w:val="auto"/>
                    </w:rPr>
                  </w:pPr>
                  <w:r>
                    <w:rPr>
                      <w:rFonts w:hint="eastAsia" w:ascii="Times New Roman" w:hAnsi="Times New Roman" w:eastAsiaTheme="minorEastAsia"/>
                      <w:b/>
                      <w:bCs/>
                      <w:color w:val="auto"/>
                    </w:rPr>
                    <w:t>平均排放速率（kg/h）</w:t>
                  </w:r>
                </w:p>
              </w:tc>
              <w:tc>
                <w:tcPr>
                  <w:tcW w:w="952" w:type="pct"/>
                  <w:vAlign w:val="center"/>
                </w:tcPr>
                <w:p w14:paraId="4B9D2AF0">
                  <w:pPr>
                    <w:pStyle w:val="52"/>
                    <w:widowControl w:val="0"/>
                    <w:spacing w:line="240" w:lineRule="auto"/>
                    <w:rPr>
                      <w:rFonts w:ascii="Times New Roman" w:hAnsi="Times New Roman" w:eastAsiaTheme="minorEastAsia"/>
                      <w:b/>
                      <w:bCs/>
                      <w:color w:val="auto"/>
                    </w:rPr>
                  </w:pPr>
                  <w:r>
                    <w:rPr>
                      <w:rFonts w:hint="eastAsia" w:ascii="Times New Roman" w:hAnsi="Times New Roman" w:eastAsiaTheme="minorEastAsia"/>
                      <w:b/>
                      <w:bCs/>
                      <w:color w:val="auto"/>
                    </w:rPr>
                    <w:t>排放时间（h</w:t>
                  </w:r>
                  <w:r>
                    <w:rPr>
                      <w:rFonts w:ascii="Times New Roman" w:hAnsi="Times New Roman" w:eastAsiaTheme="minorEastAsia"/>
                      <w:b/>
                      <w:bCs/>
                      <w:color w:val="auto"/>
                    </w:rPr>
                    <w:t>/a</w:t>
                  </w:r>
                  <w:r>
                    <w:rPr>
                      <w:rFonts w:hint="eastAsia" w:ascii="Times New Roman" w:hAnsi="Times New Roman" w:eastAsiaTheme="minorEastAsia"/>
                      <w:b/>
                      <w:bCs/>
                      <w:color w:val="auto"/>
                    </w:rPr>
                    <w:t>）</w:t>
                  </w:r>
                </w:p>
              </w:tc>
              <w:tc>
                <w:tcPr>
                  <w:tcW w:w="988" w:type="pct"/>
                  <w:vAlign w:val="center"/>
                </w:tcPr>
                <w:p w14:paraId="727445F0">
                  <w:pPr>
                    <w:pStyle w:val="52"/>
                    <w:widowControl w:val="0"/>
                    <w:spacing w:line="240" w:lineRule="auto"/>
                    <w:rPr>
                      <w:rFonts w:ascii="Times New Roman" w:hAnsi="Times New Roman" w:eastAsiaTheme="minorEastAsia"/>
                      <w:b/>
                      <w:bCs/>
                      <w:color w:val="auto"/>
                    </w:rPr>
                  </w:pPr>
                  <w:r>
                    <w:rPr>
                      <w:rFonts w:hint="eastAsia" w:ascii="Times New Roman" w:hAnsi="Times New Roman" w:eastAsiaTheme="minorEastAsia"/>
                      <w:b/>
                      <w:bCs/>
                      <w:color w:val="auto"/>
                    </w:rPr>
                    <w:t>排放总量（</w:t>
                  </w:r>
                  <w:r>
                    <w:rPr>
                      <w:rFonts w:ascii="Times New Roman" w:hAnsi="Times New Roman" w:eastAsiaTheme="minorEastAsia"/>
                      <w:b/>
                      <w:bCs/>
                      <w:color w:val="auto"/>
                    </w:rPr>
                    <w:t>t/a</w:t>
                  </w:r>
                  <w:r>
                    <w:rPr>
                      <w:rFonts w:hint="eastAsia" w:ascii="Times New Roman" w:hAnsi="Times New Roman" w:eastAsiaTheme="minorEastAsia"/>
                      <w:b/>
                      <w:bCs/>
                      <w:color w:val="auto"/>
                    </w:rPr>
                    <w:t>）</w:t>
                  </w:r>
                </w:p>
              </w:tc>
              <w:tc>
                <w:tcPr>
                  <w:tcW w:w="979" w:type="pct"/>
                  <w:vAlign w:val="center"/>
                </w:tcPr>
                <w:p w14:paraId="670B5824">
                  <w:pPr>
                    <w:pStyle w:val="52"/>
                    <w:widowControl w:val="0"/>
                    <w:spacing w:line="240" w:lineRule="auto"/>
                    <w:rPr>
                      <w:rFonts w:ascii="Times New Roman" w:hAnsi="Times New Roman" w:eastAsiaTheme="minorEastAsia"/>
                      <w:color w:val="auto"/>
                    </w:rPr>
                  </w:pPr>
                  <w:r>
                    <w:rPr>
                      <w:rFonts w:hint="eastAsia" w:ascii="Times New Roman" w:hAnsi="Times New Roman" w:eastAsiaTheme="minorEastAsia"/>
                      <w:b/>
                      <w:bCs/>
                      <w:color w:val="auto"/>
                    </w:rPr>
                    <w:t>环评总量控制（</w:t>
                  </w:r>
                  <w:r>
                    <w:rPr>
                      <w:rFonts w:ascii="Times New Roman" w:hAnsi="Times New Roman" w:eastAsiaTheme="minorEastAsia"/>
                      <w:b/>
                      <w:bCs/>
                      <w:color w:val="auto"/>
                    </w:rPr>
                    <w:t>t/a）</w:t>
                  </w:r>
                </w:p>
              </w:tc>
              <w:tc>
                <w:tcPr>
                  <w:tcW w:w="309" w:type="pct"/>
                  <w:vMerge w:val="continue"/>
                  <w:vAlign w:val="center"/>
                </w:tcPr>
                <w:p w14:paraId="651C7385">
                  <w:pPr>
                    <w:pStyle w:val="52"/>
                    <w:widowControl w:val="0"/>
                    <w:spacing w:line="240" w:lineRule="auto"/>
                    <w:rPr>
                      <w:rFonts w:ascii="Times New Roman" w:hAnsi="Times New Roman" w:eastAsiaTheme="minorEastAsia"/>
                      <w:color w:val="auto"/>
                    </w:rPr>
                  </w:pPr>
                </w:p>
              </w:tc>
            </w:tr>
            <w:tr w14:paraId="46748D6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653" w:type="pct"/>
                  <w:vAlign w:val="center"/>
                </w:tcPr>
                <w:p w14:paraId="0FCD3D92">
                  <w:pPr>
                    <w:pStyle w:val="52"/>
                    <w:widowControl w:val="0"/>
                    <w:rPr>
                      <w:rFonts w:hint="eastAsia" w:ascii="Times New Roman" w:hAnsi="Times New Roman" w:eastAsia="宋体"/>
                      <w:color w:val="auto"/>
                      <w:lang w:val="en-US" w:eastAsia="zh-CN"/>
                    </w:rPr>
                  </w:pPr>
                  <w:r>
                    <w:rPr>
                      <w:rFonts w:hint="eastAsia" w:ascii="Times New Roman" w:hAnsi="Times New Roman"/>
                      <w:color w:val="auto"/>
                      <w:lang w:val="en-US" w:eastAsia="zh-CN"/>
                    </w:rPr>
                    <w:t>颗粒物</w:t>
                  </w:r>
                </w:p>
              </w:tc>
              <w:tc>
                <w:tcPr>
                  <w:tcW w:w="1115" w:type="pct"/>
                  <w:vAlign w:val="center"/>
                </w:tcPr>
                <w:p w14:paraId="40DC0A96">
                  <w:pPr>
                    <w:pStyle w:val="52"/>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2.70×10</w:t>
                  </w:r>
                  <w:r>
                    <w:rPr>
                      <w:rFonts w:hint="eastAsia" w:ascii="Times New Roman" w:hAnsi="Times New Roman" w:eastAsiaTheme="minorEastAsia"/>
                      <w:color w:val="auto"/>
                      <w:vertAlign w:val="superscript"/>
                      <w:lang w:val="en-US" w:eastAsia="zh-CN"/>
                    </w:rPr>
                    <w:t>-3</w:t>
                  </w:r>
                </w:p>
              </w:tc>
              <w:tc>
                <w:tcPr>
                  <w:tcW w:w="952" w:type="pct"/>
                  <w:vAlign w:val="center"/>
                </w:tcPr>
                <w:p w14:paraId="2A4ED23B">
                  <w:pPr>
                    <w:pStyle w:val="52"/>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300</w:t>
                  </w:r>
                </w:p>
              </w:tc>
              <w:tc>
                <w:tcPr>
                  <w:tcW w:w="988" w:type="pct"/>
                  <w:vAlign w:val="center"/>
                </w:tcPr>
                <w:p w14:paraId="1559287B">
                  <w:pPr>
                    <w:pStyle w:val="52"/>
                    <w:widowControl w:val="0"/>
                    <w:spacing w:line="240" w:lineRule="auto"/>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0.001</w:t>
                  </w:r>
                </w:p>
              </w:tc>
              <w:tc>
                <w:tcPr>
                  <w:tcW w:w="979" w:type="pct"/>
                  <w:vAlign w:val="center"/>
                </w:tcPr>
                <w:p w14:paraId="6C3C9087">
                  <w:pPr>
                    <w:pStyle w:val="52"/>
                    <w:widowControl w:val="0"/>
                    <w:spacing w:line="240" w:lineRule="auto"/>
                    <w:rPr>
                      <w:rFonts w:hint="default" w:ascii="Times New Roman" w:hAnsi="Times New Roman" w:eastAsia="宋体"/>
                      <w:color w:val="auto"/>
                      <w:lang w:val="en-US" w:eastAsia="zh-CN"/>
                    </w:rPr>
                  </w:pPr>
                  <w:r>
                    <w:rPr>
                      <w:rFonts w:hint="eastAsia" w:ascii="Times New Roman" w:hAnsi="Times New Roman"/>
                      <w:color w:val="auto"/>
                      <w:lang w:val="en-US" w:eastAsia="zh-CN"/>
                    </w:rPr>
                    <w:t>0.01</w:t>
                  </w:r>
                </w:p>
              </w:tc>
              <w:tc>
                <w:tcPr>
                  <w:tcW w:w="309" w:type="pct"/>
                  <w:vAlign w:val="center"/>
                </w:tcPr>
                <w:p w14:paraId="599E64F1">
                  <w:pPr>
                    <w:pStyle w:val="52"/>
                    <w:widowControl w:val="0"/>
                    <w:spacing w:line="240" w:lineRule="auto"/>
                    <w:rPr>
                      <w:rFonts w:ascii="Times New Roman" w:hAnsi="Times New Roman" w:eastAsiaTheme="minorEastAsia"/>
                      <w:color w:val="auto"/>
                    </w:rPr>
                  </w:pPr>
                  <w:r>
                    <w:rPr>
                      <w:rFonts w:hint="eastAsia" w:ascii="Times New Roman" w:hAnsi="Times New Roman" w:eastAsiaTheme="minorEastAsia"/>
                      <w:color w:val="auto"/>
                    </w:rPr>
                    <w:t>/</w:t>
                  </w:r>
                </w:p>
              </w:tc>
            </w:tr>
          </w:tbl>
          <w:p w14:paraId="49659415">
            <w:pPr>
              <w:pStyle w:val="37"/>
              <w:keepNext w:val="0"/>
              <w:keepLines w:val="0"/>
              <w:widowControl/>
              <w:suppressLineNumbers w:val="0"/>
              <w:spacing w:before="65" w:beforeAutospacing="0" w:after="0" w:afterAutospacing="0"/>
              <w:ind w:left="0" w:right="0" w:firstLine="420"/>
              <w:rPr>
                <w:rFonts w:hint="default" w:ascii="Times New Roman" w:hAnsi="Times New Roman" w:eastAsia="宋体"/>
                <w:color w:val="auto"/>
                <w:lang w:val="en-US" w:eastAsia="zh-CN"/>
              </w:rPr>
            </w:pPr>
            <w:r>
              <w:rPr>
                <w:rFonts w:hint="default" w:ascii="Times New Roman" w:hAnsi="Times New Roman"/>
                <w:color w:val="auto"/>
              </w:rPr>
              <w:t>（</w:t>
            </w:r>
            <w:r>
              <w:rPr>
                <w:rFonts w:hint="eastAsia" w:ascii="Times New Roman" w:hAnsi="Times New Roman"/>
                <w:color w:val="auto"/>
                <w:lang w:val="en-US" w:eastAsia="zh-CN"/>
              </w:rPr>
              <w:t>3</w:t>
            </w:r>
            <w:r>
              <w:rPr>
                <w:rFonts w:hint="default" w:ascii="Times New Roman" w:hAnsi="Times New Roman"/>
                <w:color w:val="auto"/>
              </w:rPr>
              <w:t>）</w:t>
            </w:r>
            <w:r>
              <w:rPr>
                <w:rFonts w:hint="eastAsia" w:ascii="Times New Roman" w:hAnsi="Times New Roman"/>
                <w:color w:val="auto"/>
                <w:lang w:val="en-US" w:eastAsia="zh-CN"/>
              </w:rPr>
              <w:t>处理效率</w:t>
            </w:r>
          </w:p>
          <w:p w14:paraId="2B5B036D">
            <w:pPr>
              <w:pStyle w:val="37"/>
              <w:keepNext w:val="0"/>
              <w:keepLines w:val="0"/>
              <w:widowControl/>
              <w:suppressLineNumbers w:val="0"/>
              <w:spacing w:before="65" w:beforeAutospacing="0" w:after="0" w:afterAutospacing="0"/>
              <w:ind w:left="0" w:right="0" w:firstLine="420"/>
              <w:rPr>
                <w:rFonts w:hint="default" w:ascii="Times New Roman" w:hAnsi="Times New Roman"/>
                <w:color w:val="auto"/>
              </w:rPr>
            </w:pPr>
            <w:r>
              <w:rPr>
                <w:rFonts w:hint="default" w:ascii="Times New Roman" w:hAnsi="Times New Roman"/>
                <w:color w:val="auto"/>
              </w:rPr>
              <w:t>项目</w:t>
            </w:r>
            <w:r>
              <w:rPr>
                <w:rFonts w:hint="eastAsia" w:ascii="Times New Roman" w:hAnsi="Times New Roman"/>
                <w:color w:val="auto"/>
              </w:rPr>
              <w:t>污染</w:t>
            </w:r>
            <w:r>
              <w:rPr>
                <w:rFonts w:hint="eastAsia" w:ascii="Times New Roman" w:hAnsi="Times New Roman"/>
                <w:color w:val="auto"/>
                <w:lang w:val="en-US" w:eastAsia="zh-CN"/>
              </w:rPr>
              <w:t>物处理效率</w:t>
            </w:r>
            <w:r>
              <w:rPr>
                <w:rFonts w:hint="eastAsia" w:ascii="Times New Roman" w:hAnsi="Times New Roman"/>
                <w:color w:val="auto"/>
              </w:rPr>
              <w:t>情况</w:t>
            </w:r>
            <w:r>
              <w:rPr>
                <w:rFonts w:hint="default" w:ascii="Times New Roman" w:hAnsi="Times New Roman"/>
                <w:color w:val="auto"/>
              </w:rPr>
              <w:t>详见表</w:t>
            </w:r>
            <w:r>
              <w:rPr>
                <w:rFonts w:hint="eastAsia" w:ascii="Times New Roman" w:hAnsi="Times New Roman"/>
                <w:color w:val="auto"/>
                <w:lang w:val="en-US" w:eastAsia="zh-CN"/>
              </w:rPr>
              <w:t>10-10</w:t>
            </w:r>
            <w:r>
              <w:rPr>
                <w:rFonts w:hint="default" w:ascii="Times New Roman" w:hAnsi="Times New Roman"/>
                <w:color w:val="auto"/>
              </w:rPr>
              <w:t>。</w:t>
            </w:r>
          </w:p>
          <w:p w14:paraId="66334250">
            <w:pPr>
              <w:pStyle w:val="40"/>
              <w:keepNext w:val="0"/>
              <w:keepLines w:val="0"/>
              <w:widowControl/>
              <w:suppressLineNumbers w:val="0"/>
              <w:spacing w:before="65" w:beforeLines="20" w:beforeAutospacing="0" w:after="0" w:afterAutospacing="0"/>
              <w:ind w:left="0" w:right="0"/>
              <w:rPr>
                <w:rFonts w:hint="default" w:ascii="Times New Roman" w:hAnsi="Times New Roman" w:eastAsia="宋体"/>
                <w:color w:val="auto"/>
                <w:lang w:val="en-US" w:eastAsia="zh-CN"/>
              </w:rPr>
            </w:pPr>
            <w:r>
              <w:rPr>
                <w:rFonts w:hint="default" w:ascii="Times New Roman" w:hAnsi="Times New Roman"/>
                <w:color w:val="auto"/>
              </w:rPr>
              <w:t>表</w:t>
            </w:r>
            <w:r>
              <w:rPr>
                <w:rFonts w:hint="eastAsia" w:ascii="Times New Roman" w:hAnsi="Times New Roman"/>
                <w:color w:val="auto"/>
                <w:lang w:val="en-US" w:eastAsia="zh-CN"/>
              </w:rPr>
              <w:t>10-10</w:t>
            </w:r>
            <w:r>
              <w:rPr>
                <w:rFonts w:hint="default" w:ascii="Times New Roman" w:hAnsi="Times New Roman"/>
                <w:color w:val="auto"/>
              </w:rPr>
              <w:t xml:space="preserve"> 本项目</w:t>
            </w:r>
            <w:r>
              <w:rPr>
                <w:rFonts w:hint="eastAsia" w:ascii="Times New Roman" w:hAnsi="Times New Roman"/>
                <w:color w:val="auto"/>
                <w:lang w:val="en-US" w:eastAsia="zh-CN"/>
              </w:rPr>
              <w:t>污染物处理效率</w:t>
            </w:r>
          </w:p>
          <w:tbl>
            <w:tblPr>
              <w:tblStyle w:val="19"/>
              <w:tblW w:w="5042"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28" w:type="dxa"/>
                <w:bottom w:w="0" w:type="dxa"/>
                <w:right w:w="28" w:type="dxa"/>
              </w:tblCellMar>
            </w:tblPr>
            <w:tblGrid>
              <w:gridCol w:w="1142"/>
              <w:gridCol w:w="1778"/>
              <w:gridCol w:w="1687"/>
              <w:gridCol w:w="1518"/>
              <w:gridCol w:w="1443"/>
              <w:gridCol w:w="808"/>
            </w:tblGrid>
            <w:tr w14:paraId="7E18D02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10" w:hRule="atLeast"/>
              </w:trPr>
              <w:tc>
                <w:tcPr>
                  <w:tcW w:w="682" w:type="pct"/>
                  <w:vMerge w:val="restart"/>
                  <w:vAlign w:val="center"/>
                </w:tcPr>
                <w:p w14:paraId="534775FB">
                  <w:pPr>
                    <w:pStyle w:val="52"/>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b/>
                      <w:bCs/>
                      <w:color w:val="auto"/>
                    </w:rPr>
                  </w:pPr>
                  <w:r>
                    <w:rPr>
                      <w:rFonts w:hint="default" w:ascii="Times New Roman" w:hAnsi="Times New Roman" w:eastAsiaTheme="minorEastAsia"/>
                      <w:b/>
                      <w:bCs/>
                      <w:color w:val="auto"/>
                    </w:rPr>
                    <w:t>污染</w:t>
                  </w:r>
                </w:p>
                <w:p w14:paraId="55C18802">
                  <w:pPr>
                    <w:pStyle w:val="52"/>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b/>
                      <w:bCs/>
                      <w:color w:val="auto"/>
                    </w:rPr>
                  </w:pPr>
                  <w:r>
                    <w:rPr>
                      <w:rFonts w:hint="default" w:ascii="Times New Roman" w:hAnsi="Times New Roman" w:eastAsiaTheme="minorEastAsia"/>
                      <w:b/>
                      <w:bCs/>
                      <w:color w:val="auto"/>
                    </w:rPr>
                    <w:t>因子</w:t>
                  </w:r>
                </w:p>
              </w:tc>
              <w:tc>
                <w:tcPr>
                  <w:tcW w:w="3835" w:type="pct"/>
                  <w:gridSpan w:val="4"/>
                  <w:vAlign w:val="center"/>
                </w:tcPr>
                <w:p w14:paraId="1DFD9870">
                  <w:pPr>
                    <w:pStyle w:val="52"/>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b/>
                      <w:bCs/>
                      <w:color w:val="auto"/>
                      <w:lang w:val="en-US"/>
                    </w:rPr>
                  </w:pPr>
                  <w:r>
                    <w:rPr>
                      <w:rFonts w:hint="eastAsia" w:ascii="Times New Roman" w:hAnsi="Times New Roman" w:eastAsiaTheme="minorEastAsia"/>
                      <w:b/>
                      <w:bCs/>
                      <w:color w:val="auto"/>
                      <w:lang w:val="en-US" w:eastAsia="zh-CN"/>
                    </w:rPr>
                    <w:t>非甲烷总烃处理效率</w:t>
                  </w:r>
                </w:p>
              </w:tc>
              <w:tc>
                <w:tcPr>
                  <w:tcW w:w="482" w:type="pct"/>
                  <w:vMerge w:val="restart"/>
                  <w:vAlign w:val="center"/>
                </w:tcPr>
                <w:p w14:paraId="53D0621C">
                  <w:pPr>
                    <w:pStyle w:val="52"/>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b/>
                      <w:bCs/>
                      <w:color w:val="auto"/>
                    </w:rPr>
                  </w:pPr>
                  <w:r>
                    <w:rPr>
                      <w:rFonts w:hint="default" w:ascii="Times New Roman" w:hAnsi="Times New Roman" w:eastAsiaTheme="minorEastAsia"/>
                      <w:b/>
                      <w:bCs/>
                      <w:color w:val="auto"/>
                    </w:rPr>
                    <w:t>分析情况</w:t>
                  </w:r>
                </w:p>
              </w:tc>
            </w:tr>
            <w:tr w14:paraId="05D968D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682" w:type="pct"/>
                  <w:vMerge w:val="continue"/>
                  <w:vAlign w:val="center"/>
                </w:tcPr>
                <w:p w14:paraId="60EA52D2">
                  <w:pPr>
                    <w:pStyle w:val="52"/>
                    <w:keepNext w:val="0"/>
                    <w:keepLines w:val="0"/>
                    <w:widowControl w:val="0"/>
                    <w:suppressLineNumbers w:val="0"/>
                    <w:spacing w:before="0" w:beforeAutospacing="0" w:after="0" w:afterAutospacing="0" w:line="240" w:lineRule="auto"/>
                    <w:ind w:left="0" w:right="0"/>
                    <w:rPr>
                      <w:rFonts w:hint="default" w:ascii="Times New Roman" w:hAnsi="Times New Roman"/>
                      <w:color w:val="auto"/>
                    </w:rPr>
                  </w:pPr>
                </w:p>
              </w:tc>
              <w:tc>
                <w:tcPr>
                  <w:tcW w:w="1061" w:type="pct"/>
                  <w:vAlign w:val="center"/>
                </w:tcPr>
                <w:p w14:paraId="67E76A5B">
                  <w:pPr>
                    <w:pStyle w:val="52"/>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b/>
                      <w:bCs/>
                      <w:color w:val="auto"/>
                    </w:rPr>
                  </w:pPr>
                  <w:r>
                    <w:rPr>
                      <w:rFonts w:hint="eastAsia" w:ascii="Times New Roman" w:hAnsi="Times New Roman" w:eastAsiaTheme="minorEastAsia"/>
                      <w:b/>
                      <w:bCs/>
                      <w:color w:val="auto"/>
                      <w:lang w:val="en-US" w:eastAsia="zh-CN"/>
                    </w:rPr>
                    <w:t>进口</w:t>
                  </w:r>
                  <w:r>
                    <w:rPr>
                      <w:rFonts w:hint="eastAsia" w:ascii="Times New Roman" w:hAnsi="Times New Roman" w:eastAsiaTheme="minorEastAsia"/>
                      <w:b/>
                      <w:bCs/>
                      <w:color w:val="auto"/>
                    </w:rPr>
                    <w:t>平均排放速率（kg/h）</w:t>
                  </w:r>
                </w:p>
              </w:tc>
              <w:tc>
                <w:tcPr>
                  <w:tcW w:w="1007" w:type="pct"/>
                  <w:vAlign w:val="center"/>
                </w:tcPr>
                <w:p w14:paraId="55C42B7A">
                  <w:pPr>
                    <w:pStyle w:val="52"/>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b/>
                      <w:bCs/>
                      <w:color w:val="auto"/>
                    </w:rPr>
                  </w:pPr>
                  <w:r>
                    <w:rPr>
                      <w:rFonts w:hint="eastAsia" w:ascii="Times New Roman" w:hAnsi="Times New Roman" w:eastAsiaTheme="minorEastAsia"/>
                      <w:b/>
                      <w:bCs/>
                      <w:color w:val="auto"/>
                      <w:lang w:val="en-US" w:eastAsia="zh-CN"/>
                    </w:rPr>
                    <w:t>出口</w:t>
                  </w:r>
                  <w:r>
                    <w:rPr>
                      <w:rFonts w:hint="eastAsia" w:ascii="Times New Roman" w:hAnsi="Times New Roman" w:eastAsiaTheme="minorEastAsia"/>
                      <w:b/>
                      <w:bCs/>
                      <w:color w:val="auto"/>
                    </w:rPr>
                    <w:t>平均排放速率（kg/h）</w:t>
                  </w:r>
                </w:p>
              </w:tc>
              <w:tc>
                <w:tcPr>
                  <w:tcW w:w="906" w:type="pct"/>
                  <w:vAlign w:val="center"/>
                </w:tcPr>
                <w:p w14:paraId="51875245">
                  <w:pPr>
                    <w:pStyle w:val="52"/>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b/>
                      <w:bCs/>
                      <w:color w:val="auto"/>
                    </w:rPr>
                  </w:pPr>
                  <w:r>
                    <w:rPr>
                      <w:rFonts w:hint="eastAsia" w:ascii="Times New Roman" w:hAnsi="Times New Roman" w:eastAsiaTheme="minorEastAsia"/>
                      <w:b/>
                      <w:bCs/>
                      <w:color w:val="auto"/>
                      <w:lang w:val="en-US" w:eastAsia="zh-CN"/>
                    </w:rPr>
                    <w:t>处理效率</w:t>
                  </w:r>
                  <w:r>
                    <w:rPr>
                      <w:rFonts w:hint="eastAsia" w:ascii="Times New Roman" w:hAnsi="Times New Roman" w:eastAsiaTheme="minorEastAsia"/>
                      <w:b/>
                      <w:bCs/>
                      <w:color w:val="auto"/>
                    </w:rPr>
                    <w:t>（</w:t>
                  </w:r>
                  <w:r>
                    <w:rPr>
                      <w:rFonts w:hint="eastAsia" w:ascii="Times New Roman" w:hAnsi="Times New Roman" w:eastAsiaTheme="minorEastAsia"/>
                      <w:b/>
                      <w:bCs/>
                      <w:color w:val="auto"/>
                      <w:lang w:val="en-US" w:eastAsia="zh-CN"/>
                    </w:rPr>
                    <w:t>%</w:t>
                  </w:r>
                  <w:r>
                    <w:rPr>
                      <w:rFonts w:hint="eastAsia" w:ascii="Times New Roman" w:hAnsi="Times New Roman" w:eastAsiaTheme="minorEastAsia"/>
                      <w:b/>
                      <w:bCs/>
                      <w:color w:val="auto"/>
                    </w:rPr>
                    <w:t>）</w:t>
                  </w:r>
                </w:p>
              </w:tc>
              <w:tc>
                <w:tcPr>
                  <w:tcW w:w="860" w:type="pct"/>
                  <w:vAlign w:val="center"/>
                </w:tcPr>
                <w:p w14:paraId="5EB00682">
                  <w:pPr>
                    <w:pStyle w:val="52"/>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b/>
                      <w:bCs/>
                      <w:color w:val="auto"/>
                      <w:lang w:val="en-US" w:eastAsia="zh-CN"/>
                    </w:rPr>
                  </w:pPr>
                  <w:r>
                    <w:rPr>
                      <w:rFonts w:hint="eastAsia" w:ascii="Times New Roman" w:hAnsi="Times New Roman" w:eastAsiaTheme="minorEastAsia"/>
                      <w:b/>
                      <w:bCs/>
                      <w:color w:val="auto"/>
                      <w:lang w:val="en-US" w:eastAsia="zh-CN"/>
                    </w:rPr>
                    <w:t>环评要求</w:t>
                  </w:r>
                </w:p>
              </w:tc>
              <w:tc>
                <w:tcPr>
                  <w:tcW w:w="482" w:type="pct"/>
                  <w:vMerge w:val="continue"/>
                  <w:vAlign w:val="center"/>
                </w:tcPr>
                <w:p w14:paraId="08AC1BFE">
                  <w:pPr>
                    <w:pStyle w:val="52"/>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color w:val="auto"/>
                    </w:rPr>
                  </w:pPr>
                </w:p>
              </w:tc>
            </w:tr>
            <w:tr w14:paraId="561826D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682" w:type="pct"/>
                  <w:vAlign w:val="center"/>
                </w:tcPr>
                <w:p w14:paraId="3A57BAE2">
                  <w:pPr>
                    <w:pStyle w:val="52"/>
                    <w:keepNext w:val="0"/>
                    <w:keepLines w:val="0"/>
                    <w:widowControl w:val="0"/>
                    <w:suppressLineNumbers w:val="0"/>
                    <w:spacing w:before="0" w:beforeAutospacing="0" w:after="0" w:afterAutospacing="0" w:line="240" w:lineRule="auto"/>
                    <w:ind w:left="0" w:right="0"/>
                    <w:rPr>
                      <w:rFonts w:hint="default" w:ascii="Times New Roman" w:hAnsi="Times New Roman" w:eastAsia="宋体"/>
                      <w:color w:val="auto"/>
                      <w:lang w:val="en-US" w:eastAsia="zh-CN"/>
                    </w:rPr>
                  </w:pPr>
                  <w:r>
                    <w:rPr>
                      <w:rFonts w:hint="eastAsia" w:ascii="Times New Roman" w:hAnsi="Times New Roman"/>
                      <w:color w:val="auto"/>
                      <w:lang w:val="en-US" w:eastAsia="zh-CN"/>
                    </w:rPr>
                    <w:t>颗粒物</w:t>
                  </w:r>
                </w:p>
              </w:tc>
              <w:tc>
                <w:tcPr>
                  <w:tcW w:w="1061" w:type="pct"/>
                  <w:vAlign w:val="center"/>
                </w:tcPr>
                <w:p w14:paraId="2DA216A2">
                  <w:pPr>
                    <w:pStyle w:val="52"/>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0.031</w:t>
                  </w:r>
                </w:p>
              </w:tc>
              <w:tc>
                <w:tcPr>
                  <w:tcW w:w="1007" w:type="pct"/>
                  <w:vAlign w:val="center"/>
                </w:tcPr>
                <w:p w14:paraId="3C99FCFE">
                  <w:pPr>
                    <w:pStyle w:val="52"/>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2.70×10</w:t>
                  </w:r>
                  <w:r>
                    <w:rPr>
                      <w:rFonts w:hint="eastAsia" w:ascii="Times New Roman" w:hAnsi="Times New Roman" w:eastAsiaTheme="minorEastAsia"/>
                      <w:color w:val="auto"/>
                      <w:vertAlign w:val="superscript"/>
                      <w:lang w:val="en-US" w:eastAsia="zh-CN"/>
                    </w:rPr>
                    <w:t>-3</w:t>
                  </w:r>
                </w:p>
              </w:tc>
              <w:tc>
                <w:tcPr>
                  <w:tcW w:w="906" w:type="pct"/>
                  <w:vAlign w:val="center"/>
                </w:tcPr>
                <w:p w14:paraId="567DF1EE">
                  <w:pPr>
                    <w:pStyle w:val="52"/>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91%</w:t>
                  </w:r>
                </w:p>
              </w:tc>
              <w:tc>
                <w:tcPr>
                  <w:tcW w:w="860" w:type="pct"/>
                  <w:vAlign w:val="center"/>
                </w:tcPr>
                <w:p w14:paraId="489AC09B">
                  <w:pPr>
                    <w:pStyle w:val="52"/>
                    <w:keepNext w:val="0"/>
                    <w:keepLines w:val="0"/>
                    <w:widowControl w:val="0"/>
                    <w:suppressLineNumbers w:val="0"/>
                    <w:spacing w:before="0" w:beforeAutospacing="0" w:after="0" w:afterAutospacing="0" w:line="240" w:lineRule="auto"/>
                    <w:ind w:left="0" w:right="0"/>
                    <w:rPr>
                      <w:rFonts w:hint="default" w:ascii="Times New Roman" w:hAnsi="Times New Roman"/>
                      <w:color w:val="auto"/>
                    </w:rPr>
                  </w:pPr>
                  <w:r>
                    <w:rPr>
                      <w:rFonts w:hint="eastAsia" w:ascii="Times New Roman" w:hAnsi="Times New Roman"/>
                      <w:color w:val="auto"/>
                    </w:rPr>
                    <w:t>/</w:t>
                  </w:r>
                </w:p>
              </w:tc>
              <w:tc>
                <w:tcPr>
                  <w:tcW w:w="482" w:type="pct"/>
                  <w:vAlign w:val="center"/>
                </w:tcPr>
                <w:p w14:paraId="0C8B634D">
                  <w:pPr>
                    <w:pStyle w:val="52"/>
                    <w:keepNext w:val="0"/>
                    <w:keepLines w:val="0"/>
                    <w:widowControl w:val="0"/>
                    <w:suppressLineNumbers w:val="0"/>
                    <w:spacing w:before="0" w:beforeAutospacing="0" w:after="0" w:afterAutospacing="0" w:line="240" w:lineRule="auto"/>
                    <w:ind w:left="0" w:right="0"/>
                    <w:rPr>
                      <w:rFonts w:hint="default" w:ascii="Times New Roman" w:hAnsi="Times New Roman" w:eastAsiaTheme="minorEastAsia"/>
                      <w:color w:val="auto"/>
                    </w:rPr>
                  </w:pPr>
                  <w:r>
                    <w:rPr>
                      <w:rFonts w:hint="eastAsia" w:ascii="Times New Roman" w:hAnsi="Times New Roman" w:eastAsiaTheme="minorEastAsia"/>
                      <w:color w:val="auto"/>
                    </w:rPr>
                    <w:t>/</w:t>
                  </w:r>
                </w:p>
              </w:tc>
            </w:tr>
          </w:tbl>
          <w:p w14:paraId="07C96B1A">
            <w:pPr>
              <w:pStyle w:val="37"/>
              <w:spacing w:before="65"/>
              <w:ind w:left="0" w:leftChars="0" w:firstLine="0" w:firstLineChars="0"/>
              <w:rPr>
                <w:rFonts w:hint="eastAsia" w:ascii="Times New Roman" w:hAnsi="Times New Roman" w:cs="Times New Roman" w:eastAsiaTheme="minorEastAsia"/>
                <w:color w:val="FF0000"/>
                <w:lang w:eastAsia="zh-CN"/>
              </w:rPr>
            </w:pPr>
          </w:p>
        </w:tc>
      </w:tr>
    </w:tbl>
    <w:p w14:paraId="779B6E57">
      <w:pPr>
        <w:pStyle w:val="27"/>
        <w:rPr>
          <w:rFonts w:hint="default" w:ascii="Times New Roman" w:hAnsi="Times New Roman" w:cs="Times New Roman"/>
          <w:color w:val="FF0000"/>
        </w:rPr>
      </w:pPr>
      <w:r>
        <w:rPr>
          <w:rFonts w:hint="default" w:ascii="Times New Roman" w:hAnsi="Times New Roman" w:cs="Times New Roman"/>
          <w:color w:val="FF0000"/>
          <w:sz w:val="21"/>
          <w:szCs w:val="21"/>
        </w:rPr>
        <w:br w:type="page"/>
      </w:r>
      <w:bookmarkStart w:id="59" w:name="_Toc515624408"/>
      <w:bookmarkStart w:id="60" w:name="_Toc517785175"/>
      <w:bookmarkStart w:id="61" w:name="_Toc16452"/>
      <w:bookmarkStart w:id="62" w:name="_Toc14317"/>
      <w:bookmarkStart w:id="63" w:name="_Toc723"/>
      <w:bookmarkStart w:id="64" w:name="_Toc12160"/>
      <w:r>
        <w:rPr>
          <w:rFonts w:hint="default" w:ascii="Times New Roman" w:hAnsi="Times New Roman" w:cs="Times New Roman"/>
          <w:color w:val="auto"/>
        </w:rPr>
        <w:t>表</w:t>
      </w:r>
      <w:bookmarkEnd w:id="59"/>
      <w:bookmarkEnd w:id="60"/>
      <w:r>
        <w:rPr>
          <w:rFonts w:hint="eastAsia" w:hAnsi="Times New Roman" w:cs="Times New Roman"/>
          <w:color w:val="auto"/>
          <w:lang w:val="en-US" w:eastAsia="zh-CN"/>
        </w:rPr>
        <w:t>十一</w:t>
      </w:r>
      <w:r>
        <w:rPr>
          <w:rFonts w:hint="default" w:ascii="Times New Roman" w:hAnsi="Times New Roman" w:cs="Times New Roman"/>
          <w:color w:val="auto"/>
        </w:rPr>
        <w:t>：验收监测结论</w:t>
      </w:r>
      <w:bookmarkEnd w:id="61"/>
      <w:bookmarkEnd w:id="62"/>
      <w:bookmarkEnd w:id="63"/>
      <w:bookmarkEnd w:id="64"/>
    </w:p>
    <w:tbl>
      <w:tblPr>
        <w:tblStyle w:val="18"/>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368"/>
      </w:tblGrid>
      <w:tr w14:paraId="2726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57" w:hRule="atLeast"/>
          <w:jc w:val="center"/>
        </w:trPr>
        <w:tc>
          <w:tcPr>
            <w:tcW w:w="8368" w:type="dxa"/>
          </w:tcPr>
          <w:p w14:paraId="22DD6C29">
            <w:pPr>
              <w:pStyle w:val="37"/>
              <w:spacing w:before="163" w:beforeLines="50"/>
              <w:ind w:firstLine="0" w:firstLineChars="0"/>
              <w:rPr>
                <w:rFonts w:hint="default" w:ascii="Times New Roman" w:hAnsi="Times New Roman" w:cs="Times New Roman"/>
                <w:b/>
                <w:color w:val="auto"/>
              </w:rPr>
            </w:pPr>
            <w:r>
              <w:rPr>
                <w:rFonts w:hint="default" w:ascii="Times New Roman" w:hAnsi="Times New Roman" w:cs="Times New Roman"/>
                <w:b/>
                <w:color w:val="auto"/>
              </w:rPr>
              <w:t>1、废水</w:t>
            </w:r>
          </w:p>
          <w:p w14:paraId="78C9BFF8">
            <w:pPr>
              <w:pStyle w:val="37"/>
              <w:spacing w:before="65"/>
              <w:ind w:firstLine="420"/>
              <w:rPr>
                <w:rFonts w:hint="default" w:ascii="Times New Roman" w:hAnsi="Times New Roman" w:cs="Times New Roman" w:eastAsiaTheme="minorEastAsia"/>
                <w:color w:val="auto"/>
              </w:rPr>
            </w:pPr>
            <w:r>
              <w:rPr>
                <w:rFonts w:hint="eastAsia" w:ascii="Times New Roman" w:hAnsi="Times New Roman"/>
                <w:color w:val="auto"/>
                <w:lang w:val="en-US" w:eastAsia="zh-CN"/>
              </w:rPr>
              <w:t>监测日：污水总</w:t>
            </w:r>
            <w:r>
              <w:rPr>
                <w:rFonts w:hint="eastAsia" w:ascii="Times New Roman" w:hAnsi="Times New Roman"/>
                <w:color w:val="auto"/>
              </w:rPr>
              <w:t>排放口，</w:t>
            </w:r>
            <w:r>
              <w:rPr>
                <w:rFonts w:ascii="Times New Roman" w:hAnsi="Times New Roman"/>
                <w:color w:val="auto"/>
              </w:rPr>
              <w:t>pH值</w:t>
            </w:r>
            <w:r>
              <w:rPr>
                <w:rFonts w:hint="eastAsia" w:ascii="Times New Roman" w:hAnsi="Times New Roman"/>
                <w:color w:val="auto"/>
              </w:rPr>
              <w:t>范围为</w:t>
            </w:r>
            <w:r>
              <w:rPr>
                <w:rFonts w:hint="eastAsia" w:ascii="Times New Roman" w:hAnsi="Times New Roman"/>
                <w:color w:val="auto"/>
                <w:lang w:val="en-US" w:eastAsia="zh-CN"/>
              </w:rPr>
              <w:t>7.2~7.3</w:t>
            </w:r>
            <w:r>
              <w:rPr>
                <w:rFonts w:hint="eastAsia" w:ascii="Times New Roman" w:hAnsi="Times New Roman"/>
                <w:color w:val="auto"/>
              </w:rPr>
              <w:t>、化学需氧量最大浓度为</w:t>
            </w:r>
            <w:r>
              <w:rPr>
                <w:rFonts w:hint="eastAsia" w:ascii="Times New Roman" w:hAnsi="Times New Roman"/>
                <w:color w:val="auto"/>
                <w:lang w:val="en-US" w:eastAsia="zh-CN"/>
              </w:rPr>
              <w:t>207</w:t>
            </w:r>
            <w:r>
              <w:rPr>
                <w:rFonts w:ascii="Times New Roman" w:hAnsi="Times New Roman"/>
                <w:color w:val="auto"/>
              </w:rPr>
              <w:t>mg/L</w:t>
            </w:r>
            <w:r>
              <w:rPr>
                <w:rFonts w:hint="eastAsia" w:ascii="Times New Roman" w:hAnsi="Times New Roman"/>
                <w:color w:val="auto"/>
              </w:rPr>
              <w:t>、氨氮最大浓度为</w:t>
            </w:r>
            <w:r>
              <w:rPr>
                <w:rFonts w:hint="eastAsia" w:ascii="Times New Roman" w:hAnsi="Times New Roman"/>
                <w:color w:val="auto"/>
                <w:lang w:val="en-US" w:eastAsia="zh-CN"/>
              </w:rPr>
              <w:t>25.6</w:t>
            </w:r>
            <w:r>
              <w:rPr>
                <w:rFonts w:ascii="Times New Roman" w:hAnsi="Times New Roman"/>
                <w:color w:val="auto"/>
              </w:rPr>
              <w:t>mg/L</w:t>
            </w:r>
            <w:r>
              <w:rPr>
                <w:rFonts w:hint="eastAsia" w:ascii="Times New Roman" w:hAnsi="Times New Roman"/>
                <w:color w:val="auto"/>
              </w:rPr>
              <w:t>、悬浮物最大浓度为</w:t>
            </w:r>
            <w:r>
              <w:rPr>
                <w:rFonts w:hint="eastAsia" w:ascii="Times New Roman" w:hAnsi="Times New Roman"/>
                <w:color w:val="auto"/>
                <w:lang w:val="en-US" w:eastAsia="zh-CN"/>
              </w:rPr>
              <w:t>90</w:t>
            </w:r>
            <w:r>
              <w:rPr>
                <w:rFonts w:ascii="Times New Roman" w:hAnsi="Times New Roman"/>
                <w:color w:val="auto"/>
              </w:rPr>
              <w:t>mg/L</w:t>
            </w:r>
            <w:r>
              <w:rPr>
                <w:rFonts w:hint="eastAsia" w:ascii="Times New Roman" w:hAnsi="Times New Roman"/>
                <w:color w:val="auto"/>
              </w:rPr>
              <w:t>、总磷最大浓度为</w:t>
            </w:r>
            <w:r>
              <w:rPr>
                <w:rFonts w:hint="eastAsia" w:ascii="Times New Roman" w:hAnsi="Times New Roman"/>
                <w:color w:val="auto"/>
                <w:lang w:val="en-US" w:eastAsia="zh-CN"/>
              </w:rPr>
              <w:t>1.39</w:t>
            </w:r>
            <w:r>
              <w:rPr>
                <w:rFonts w:ascii="Times New Roman" w:hAnsi="Times New Roman"/>
                <w:color w:val="auto"/>
              </w:rPr>
              <w:t>mg/L</w:t>
            </w:r>
            <w:r>
              <w:rPr>
                <w:rFonts w:hint="eastAsia" w:ascii="Times New Roman" w:hAnsi="Times New Roman"/>
                <w:color w:val="auto"/>
              </w:rPr>
              <w:t>、</w:t>
            </w:r>
            <w:r>
              <w:rPr>
                <w:rFonts w:hint="eastAsia" w:ascii="Times New Roman" w:hAnsi="Times New Roman"/>
                <w:color w:val="auto"/>
                <w:lang w:val="en-US" w:eastAsia="zh-CN"/>
              </w:rPr>
              <w:t>石油类</w:t>
            </w:r>
            <w:r>
              <w:rPr>
                <w:rFonts w:hint="eastAsia" w:ascii="Times New Roman" w:hAnsi="Times New Roman"/>
                <w:color w:val="auto"/>
              </w:rPr>
              <w:t>最大浓度为</w:t>
            </w:r>
            <w:r>
              <w:rPr>
                <w:rFonts w:hint="eastAsia" w:ascii="Times New Roman" w:hAnsi="Times New Roman"/>
                <w:color w:val="auto"/>
                <w:lang w:val="en-US" w:eastAsia="zh-CN"/>
              </w:rPr>
              <w:t>4.77</w:t>
            </w:r>
            <w:r>
              <w:rPr>
                <w:rFonts w:ascii="Times New Roman" w:hAnsi="Times New Roman"/>
                <w:color w:val="auto"/>
              </w:rPr>
              <w:t>mg/L</w:t>
            </w:r>
            <w:r>
              <w:rPr>
                <w:rFonts w:hint="eastAsia" w:ascii="Times New Roman" w:hAnsi="Times New Roman"/>
                <w:color w:val="auto"/>
                <w:lang w:eastAsia="zh-CN"/>
              </w:rPr>
              <w:t>，</w:t>
            </w:r>
            <w:r>
              <w:rPr>
                <w:rFonts w:hint="eastAsia" w:ascii="Times New Roman" w:hAnsi="Times New Roman"/>
                <w:color w:val="auto"/>
                <w:lang w:val="en-US" w:eastAsia="zh-CN"/>
              </w:rPr>
              <w:t>BOD</w:t>
            </w:r>
            <w:r>
              <w:rPr>
                <w:rFonts w:hint="eastAsia" w:ascii="Times New Roman" w:hAnsi="Times New Roman"/>
                <w:color w:val="auto"/>
                <w:vertAlign w:val="subscript"/>
                <w:lang w:val="en-US" w:eastAsia="zh-CN"/>
              </w:rPr>
              <w:t>5</w:t>
            </w:r>
            <w:r>
              <w:rPr>
                <w:rFonts w:hint="eastAsia" w:ascii="Times New Roman" w:hAnsi="Times New Roman"/>
                <w:color w:val="auto"/>
                <w:vertAlign w:val="baseline"/>
                <w:lang w:val="en-US" w:eastAsia="zh-CN"/>
              </w:rPr>
              <w:t>最大</w:t>
            </w:r>
            <w:r>
              <w:rPr>
                <w:rFonts w:hint="eastAsia" w:ascii="Times New Roman" w:hAnsi="Times New Roman"/>
                <w:color w:val="auto"/>
                <w:lang w:val="en-US" w:eastAsia="zh-CN"/>
              </w:rPr>
              <w:t>浓度60.3</w:t>
            </w:r>
            <w:r>
              <w:rPr>
                <w:rFonts w:ascii="Times New Roman" w:hAnsi="Times New Roman"/>
                <w:color w:val="auto"/>
              </w:rPr>
              <w:t>mg/L</w:t>
            </w:r>
            <w:r>
              <w:rPr>
                <w:rFonts w:hint="default" w:ascii="Times New Roman" w:hAnsi="Times New Roman" w:cs="Times New Roman"/>
                <w:color w:val="auto"/>
              </w:rPr>
              <w:t>。</w:t>
            </w:r>
          </w:p>
          <w:p w14:paraId="07010B83">
            <w:pPr>
              <w:pStyle w:val="37"/>
              <w:spacing w:before="65"/>
              <w:ind w:firstLine="420"/>
              <w:rPr>
                <w:rFonts w:hint="eastAsia" w:ascii="Times New Roman" w:hAnsi="Times New Roman" w:eastAsia="宋体" w:cs="Times New Roman"/>
                <w:color w:val="auto"/>
                <w:highlight w:val="none"/>
                <w:lang w:val="en-US"/>
              </w:rPr>
            </w:pPr>
            <w:r>
              <w:rPr>
                <w:rFonts w:hint="eastAsia" w:ascii="Times New Roman" w:hAnsi="Times New Roman"/>
                <w:color w:val="auto"/>
                <w:lang w:val="en-US" w:eastAsia="zh-CN"/>
              </w:rPr>
              <w:t>污水总</w:t>
            </w:r>
            <w:r>
              <w:rPr>
                <w:rFonts w:hint="eastAsia" w:ascii="Times New Roman" w:hAnsi="Times New Roman"/>
                <w:color w:val="auto"/>
              </w:rPr>
              <w:t>排放口</w:t>
            </w:r>
            <w:r>
              <w:rPr>
                <w:rFonts w:ascii="Times New Roman" w:hAnsi="Times New Roman"/>
                <w:color w:val="auto"/>
              </w:rPr>
              <w:t>pH</w:t>
            </w:r>
            <w:r>
              <w:rPr>
                <w:rFonts w:hint="eastAsia" w:ascii="Times New Roman" w:hAnsi="Times New Roman"/>
                <w:color w:val="auto"/>
              </w:rPr>
              <w:t>值、化学需氧量、悬浮物、</w:t>
            </w:r>
            <w:r>
              <w:rPr>
                <w:rFonts w:hint="eastAsia" w:ascii="Times New Roman" w:hAnsi="Times New Roman"/>
                <w:color w:val="auto"/>
                <w:lang w:val="en-US" w:eastAsia="zh-CN"/>
              </w:rPr>
              <w:t>石油类、BOD</w:t>
            </w:r>
            <w:r>
              <w:rPr>
                <w:rFonts w:hint="eastAsia" w:ascii="Times New Roman" w:hAnsi="Times New Roman"/>
                <w:color w:val="auto"/>
                <w:vertAlign w:val="subscript"/>
                <w:lang w:val="en-US" w:eastAsia="zh-CN"/>
              </w:rPr>
              <w:t>5</w:t>
            </w:r>
            <w:r>
              <w:rPr>
                <w:rFonts w:hint="eastAsia" w:ascii="Times New Roman" w:hAnsi="Times New Roman"/>
                <w:color w:val="auto"/>
              </w:rPr>
              <w:t>排放浓度符合</w:t>
            </w:r>
            <w:r>
              <w:rPr>
                <w:rFonts w:ascii="Times New Roman" w:hAnsi="Times New Roman"/>
                <w:color w:val="auto"/>
              </w:rPr>
              <w:t>《污水综合排放标准》（GB 8978-1996）表4中的三级标准，氨氮</w:t>
            </w:r>
            <w:r>
              <w:rPr>
                <w:rFonts w:hint="eastAsia" w:ascii="Times New Roman" w:hAnsi="Times New Roman"/>
                <w:color w:val="auto"/>
              </w:rPr>
              <w:t>、总磷排放浓度符合</w:t>
            </w:r>
            <w:r>
              <w:rPr>
                <w:rFonts w:ascii="Times New Roman" w:hAnsi="Times New Roman"/>
                <w:color w:val="auto"/>
              </w:rPr>
              <w:t>《工业企业废水氮、磷污染物间接排放限值》（DB 33/887-2013）中“其他企业”规定限值要求</w:t>
            </w:r>
            <w:r>
              <w:rPr>
                <w:rFonts w:hint="eastAsia" w:ascii="Times New Roman" w:hAnsi="Times New Roman" w:eastAsia="宋体" w:cs="Times New Roman"/>
                <w:color w:val="auto"/>
                <w:highlight w:val="none"/>
                <w:lang w:val="en-US"/>
              </w:rPr>
              <w:t>。</w:t>
            </w:r>
          </w:p>
          <w:p w14:paraId="1DFC1BF0">
            <w:pPr>
              <w:pStyle w:val="37"/>
              <w:spacing w:before="65"/>
              <w:ind w:firstLine="420"/>
              <w:rPr>
                <w:rFonts w:hint="eastAsia" w:ascii="Times New Roman" w:hAnsi="Times New Roman" w:eastAsia="宋体" w:cs="Times New Roman"/>
                <w:color w:val="FF0000"/>
                <w:highlight w:val="none"/>
                <w:lang w:val="en-US" w:eastAsia="zh-CN"/>
              </w:rPr>
            </w:pPr>
            <w:r>
              <w:rPr>
                <w:rFonts w:hint="eastAsia" w:ascii="Times New Roman" w:hAnsi="Times New Roman"/>
                <w:color w:val="auto"/>
              </w:rPr>
              <w:t>厂区雨水排放口</w:t>
            </w:r>
            <w:r>
              <w:rPr>
                <w:rFonts w:ascii="Times New Roman" w:hAnsi="Times New Roman"/>
                <w:color w:val="auto"/>
              </w:rPr>
              <w:t>pH</w:t>
            </w:r>
            <w:r>
              <w:rPr>
                <w:rFonts w:hint="eastAsia" w:ascii="Times New Roman" w:hAnsi="Times New Roman"/>
                <w:color w:val="auto"/>
              </w:rPr>
              <w:t>值、化学需氧量、氨氮均符合中共绍兴市上虞区委办公室文件（区委办[2013]147号文件）中要求的CODcr</w:t>
            </w:r>
            <w:r>
              <w:rPr>
                <w:rFonts w:ascii="Times New Roman" w:hAnsi="Times New Roman"/>
                <w:color w:val="auto"/>
              </w:rPr>
              <w:t>≤</w:t>
            </w:r>
            <w:r>
              <w:rPr>
                <w:rFonts w:hint="eastAsia" w:ascii="Times New Roman" w:hAnsi="Times New Roman"/>
                <w:color w:val="auto"/>
              </w:rPr>
              <w:t>50</w:t>
            </w:r>
            <w:r>
              <w:rPr>
                <w:rFonts w:ascii="Times New Roman" w:hAnsi="Times New Roman"/>
                <w:color w:val="auto"/>
              </w:rPr>
              <w:t>mg/L</w:t>
            </w:r>
            <w:r>
              <w:rPr>
                <w:rFonts w:hint="eastAsia" w:ascii="Times New Roman" w:hAnsi="Times New Roman"/>
                <w:color w:val="auto"/>
              </w:rPr>
              <w:t>、NH</w:t>
            </w:r>
            <w:r>
              <w:rPr>
                <w:rFonts w:hint="eastAsia" w:ascii="Times New Roman" w:hAnsi="Times New Roman"/>
                <w:color w:val="auto"/>
                <w:vertAlign w:val="subscript"/>
              </w:rPr>
              <w:t>3</w:t>
            </w:r>
            <w:r>
              <w:rPr>
                <w:rFonts w:hint="eastAsia" w:ascii="Times New Roman" w:hAnsi="Times New Roman"/>
                <w:color w:val="auto"/>
              </w:rPr>
              <w:t>-N</w:t>
            </w:r>
            <w:r>
              <w:rPr>
                <w:rFonts w:ascii="Times New Roman" w:hAnsi="Times New Roman"/>
                <w:color w:val="auto"/>
              </w:rPr>
              <w:t>≤</w:t>
            </w:r>
            <w:r>
              <w:rPr>
                <w:rFonts w:hint="eastAsia" w:ascii="Times New Roman" w:hAnsi="Times New Roman"/>
                <w:color w:val="auto"/>
              </w:rPr>
              <w:t>5</w:t>
            </w:r>
            <w:r>
              <w:rPr>
                <w:rFonts w:ascii="Times New Roman" w:hAnsi="Times New Roman"/>
                <w:color w:val="auto"/>
              </w:rPr>
              <w:t>mg/L</w:t>
            </w:r>
            <w:r>
              <w:rPr>
                <w:rFonts w:hint="eastAsia" w:ascii="Times New Roman" w:hAnsi="Times New Roman"/>
                <w:color w:val="auto"/>
              </w:rPr>
              <w:t>的要求</w:t>
            </w:r>
            <w:r>
              <w:rPr>
                <w:rFonts w:hint="eastAsia" w:ascii="Times New Roman" w:hAnsi="Times New Roman"/>
                <w:color w:val="auto"/>
                <w:lang w:eastAsia="zh-CN"/>
              </w:rPr>
              <w:t>。</w:t>
            </w:r>
          </w:p>
          <w:p w14:paraId="0129A5D7">
            <w:pPr>
              <w:pStyle w:val="37"/>
              <w:spacing w:before="65"/>
              <w:ind w:firstLine="0" w:firstLineChars="0"/>
              <w:rPr>
                <w:rFonts w:hint="default" w:ascii="Times New Roman" w:hAnsi="Times New Roman" w:cs="Times New Roman"/>
                <w:b/>
                <w:color w:val="auto"/>
              </w:rPr>
            </w:pPr>
            <w:r>
              <w:rPr>
                <w:rFonts w:hint="default" w:ascii="Times New Roman" w:hAnsi="Times New Roman" w:cs="Times New Roman"/>
                <w:b/>
                <w:color w:val="auto"/>
              </w:rPr>
              <w:t>2、废气</w:t>
            </w:r>
          </w:p>
          <w:p w14:paraId="4AF80BEF">
            <w:pPr>
              <w:pStyle w:val="37"/>
              <w:spacing w:before="65"/>
              <w:ind w:firstLine="420"/>
              <w:rPr>
                <w:rFonts w:hint="default" w:ascii="Times New Roman" w:hAnsi="Times New Roman" w:cs="Times New Roman" w:eastAsiaTheme="minorEastAsia"/>
                <w:color w:val="auto"/>
              </w:rPr>
            </w:pPr>
            <w:r>
              <w:rPr>
                <w:rFonts w:hint="eastAsia" w:ascii="Times New Roman" w:hAnsi="Times New Roman" w:cs="Times New Roman"/>
                <w:color w:val="auto"/>
                <w:lang w:val="en-US" w:eastAsia="zh-CN"/>
              </w:rPr>
              <w:t>监测日：</w:t>
            </w:r>
            <w:r>
              <w:rPr>
                <w:rFonts w:hint="eastAsia" w:ascii="Times New Roman" w:hAnsi="Times New Roman" w:cs="Times New Roman"/>
                <w:color w:val="auto"/>
                <w:lang w:val="en-US" w:eastAsia="zh-CN"/>
              </w:rPr>
              <w:t>有组织废气流延干燥废气非甲烷总</w:t>
            </w:r>
            <w:bookmarkStart w:id="69" w:name="_GoBack"/>
            <w:bookmarkEnd w:id="69"/>
            <w:r>
              <w:rPr>
                <w:rFonts w:hint="eastAsia" w:ascii="Times New Roman" w:hAnsi="Times New Roman" w:cs="Times New Roman"/>
                <w:color w:val="auto"/>
                <w:lang w:val="en-US" w:eastAsia="zh-CN"/>
              </w:rPr>
              <w:t>烃最大浓度4.65</w:t>
            </w:r>
            <w:r>
              <w:rPr>
                <w:rFonts w:hint="default" w:ascii="Times New Roman" w:hAnsi="Times New Roman" w:cs="Times New Roman"/>
                <w:color w:val="auto"/>
              </w:rPr>
              <w:t>mg/m</w:t>
            </w:r>
            <w:r>
              <w:rPr>
                <w:rFonts w:hint="default" w:ascii="Times New Roman" w:hAnsi="Times New Roman" w:cs="Times New Roman"/>
                <w:color w:val="auto"/>
                <w:vertAlign w:val="superscript"/>
              </w:rPr>
              <w:t>3</w:t>
            </w:r>
            <w:r>
              <w:rPr>
                <w:rFonts w:hint="eastAsia" w:ascii="Times New Roman" w:hAnsi="Times New Roman" w:cs="Times New Roman"/>
                <w:color w:val="auto"/>
                <w:lang w:val="en-US" w:eastAsia="zh-CN"/>
              </w:rPr>
              <w:t>，投料废气颗粒物最大浓度2.8</w:t>
            </w:r>
            <w:r>
              <w:rPr>
                <w:rFonts w:hint="default" w:ascii="Times New Roman" w:hAnsi="Times New Roman" w:cs="Times New Roman"/>
                <w:color w:val="auto"/>
              </w:rPr>
              <w:t>mg/m</w:t>
            </w:r>
            <w:r>
              <w:rPr>
                <w:rFonts w:hint="default" w:ascii="Times New Roman" w:hAnsi="Times New Roman" w:cs="Times New Roman"/>
                <w:color w:val="auto"/>
                <w:vertAlign w:val="superscript"/>
              </w:rPr>
              <w:t>3</w:t>
            </w:r>
            <w:r>
              <w:rPr>
                <w:rFonts w:hint="eastAsia" w:ascii="Times New Roman" w:hAnsi="Times New Roman" w:cs="Times New Roman"/>
                <w:color w:val="auto"/>
                <w:vertAlign w:val="baseline"/>
                <w:lang w:eastAsia="zh-CN"/>
              </w:rPr>
              <w:t>，</w:t>
            </w:r>
            <w:r>
              <w:rPr>
                <w:rFonts w:hint="eastAsia" w:ascii="Times New Roman" w:hAnsi="Times New Roman" w:cs="Times New Roman"/>
                <w:color w:val="auto"/>
                <w:lang w:val="en-US" w:eastAsia="zh-CN"/>
              </w:rPr>
              <w:t>厂界颗粒物最大浓度为600</w:t>
            </w:r>
            <w:r>
              <w:rPr>
                <w:rFonts w:hint="default" w:ascii="Times New Roman" w:hAnsi="Times New Roman" w:cs="Times New Roman"/>
                <w:color w:val="auto"/>
                <w:lang w:val="en-US" w:eastAsia="zh-CN"/>
              </w:rPr>
              <w:t>μ</w:t>
            </w:r>
            <w:r>
              <w:rPr>
                <w:rFonts w:hint="default" w:ascii="Times New Roman" w:hAnsi="Times New Roman" w:cs="Times New Roman"/>
                <w:color w:val="auto"/>
              </w:rPr>
              <w:t>g/m</w:t>
            </w:r>
            <w:r>
              <w:rPr>
                <w:rFonts w:hint="default" w:ascii="Times New Roman" w:hAnsi="Times New Roman" w:cs="Times New Roman"/>
                <w:color w:val="auto"/>
                <w:vertAlign w:val="superscript"/>
              </w:rPr>
              <w:t>3</w:t>
            </w:r>
            <w:r>
              <w:rPr>
                <w:rFonts w:hint="eastAsia" w:ascii="Times New Roman" w:hAnsi="Times New Roman" w:cs="Times New Roman"/>
                <w:color w:val="auto"/>
                <w:vertAlign w:val="baseline"/>
                <w:lang w:eastAsia="zh-CN"/>
              </w:rPr>
              <w:t>，</w:t>
            </w:r>
            <w:r>
              <w:rPr>
                <w:rFonts w:hint="eastAsia" w:ascii="Times New Roman" w:hAnsi="Times New Roman" w:cs="Times New Roman"/>
                <w:color w:val="auto"/>
                <w:vertAlign w:val="baseline"/>
                <w:lang w:val="en-US" w:eastAsia="zh-CN"/>
              </w:rPr>
              <w:t>厂界</w:t>
            </w:r>
            <w:r>
              <w:rPr>
                <w:rFonts w:hint="eastAsia" w:ascii="Times New Roman" w:hAnsi="Times New Roman" w:cs="Times New Roman"/>
                <w:color w:val="auto"/>
                <w:lang w:val="en-US" w:eastAsia="zh-CN"/>
              </w:rPr>
              <w:t>非甲烷总烃</w:t>
            </w:r>
            <w:r>
              <w:rPr>
                <w:rFonts w:hint="default" w:ascii="Times New Roman" w:hAnsi="Times New Roman" w:cs="Times New Roman"/>
                <w:color w:val="auto"/>
              </w:rPr>
              <w:t>最大浓度为</w:t>
            </w:r>
            <w:r>
              <w:rPr>
                <w:rFonts w:hint="eastAsia" w:ascii="Times New Roman" w:hAnsi="Times New Roman" w:cs="Times New Roman"/>
                <w:color w:val="auto"/>
                <w:lang w:val="en-US" w:eastAsia="zh-CN"/>
              </w:rPr>
              <w:t>2.60</w:t>
            </w:r>
            <w:r>
              <w:rPr>
                <w:rFonts w:hint="default" w:ascii="Times New Roman" w:hAnsi="Times New Roman" w:cs="Times New Roman"/>
                <w:color w:val="auto"/>
              </w:rPr>
              <w:t>mg/m</w:t>
            </w:r>
            <w:r>
              <w:rPr>
                <w:rFonts w:hint="default" w:ascii="Times New Roman" w:hAnsi="Times New Roman" w:cs="Times New Roman"/>
                <w:color w:val="auto"/>
                <w:vertAlign w:val="superscript"/>
              </w:rPr>
              <w:t>3</w:t>
            </w:r>
            <w:r>
              <w:rPr>
                <w:rFonts w:hint="eastAsia" w:ascii="Times New Roman" w:hAnsi="Times New Roman" w:cs="Times New Roman"/>
                <w:color w:val="auto"/>
                <w:vertAlign w:val="baseline"/>
                <w:lang w:eastAsia="zh-CN"/>
              </w:rPr>
              <w:t>，</w:t>
            </w:r>
            <w:r>
              <w:rPr>
                <w:rFonts w:hint="eastAsia" w:ascii="Times New Roman" w:hAnsi="Times New Roman" w:cs="Times New Roman"/>
                <w:color w:val="auto"/>
                <w:vertAlign w:val="baseline"/>
                <w:lang w:val="en-US" w:eastAsia="zh-CN"/>
              </w:rPr>
              <w:t>厂区内非甲烷总烃</w:t>
            </w:r>
            <w:r>
              <w:rPr>
                <w:rFonts w:hint="eastAsia" w:ascii="Times New Roman" w:hAnsi="Times New Roman" w:cs="Times New Roman"/>
                <w:color w:val="auto"/>
                <w:lang w:val="en-US" w:eastAsia="zh-CN"/>
              </w:rPr>
              <w:t>最大浓度为1.71</w:t>
            </w:r>
            <w:r>
              <w:rPr>
                <w:rFonts w:hint="default" w:ascii="Times New Roman" w:hAnsi="Times New Roman" w:cs="Times New Roman"/>
                <w:color w:val="auto"/>
              </w:rPr>
              <w:t>mg/m</w:t>
            </w:r>
            <w:r>
              <w:rPr>
                <w:rFonts w:hint="default" w:ascii="Times New Roman" w:hAnsi="Times New Roman" w:cs="Times New Roman"/>
                <w:color w:val="auto"/>
                <w:vertAlign w:val="superscript"/>
              </w:rPr>
              <w:t>3</w:t>
            </w:r>
            <w:r>
              <w:rPr>
                <w:rFonts w:hint="default" w:ascii="Times New Roman" w:hAnsi="Times New Roman" w:cs="Times New Roman"/>
                <w:color w:val="auto"/>
              </w:rPr>
              <w:t>。</w:t>
            </w:r>
          </w:p>
          <w:p w14:paraId="02603C1F">
            <w:pPr>
              <w:pStyle w:val="37"/>
              <w:spacing w:before="65"/>
              <w:ind w:firstLine="420"/>
              <w:rPr>
                <w:rFonts w:hint="default" w:ascii="Times New Roman" w:hAnsi="Times New Roman" w:eastAsia="宋体" w:cs="Times New Roman"/>
                <w:color w:val="auto"/>
                <w:vertAlign w:val="baseline"/>
                <w:lang w:val="en-US" w:eastAsia="zh-CN"/>
              </w:rPr>
            </w:pPr>
            <w:r>
              <w:rPr>
                <w:rFonts w:hint="eastAsia" w:ascii="Times New Roman" w:hAnsi="Times New Roman" w:cs="Times New Roman"/>
                <w:color w:val="auto"/>
                <w:szCs w:val="18"/>
                <w:lang w:val="en-US" w:eastAsia="zh-CN"/>
              </w:rPr>
              <w:t>有组织废气非甲烷总烃、颗粒物浓度符合</w:t>
            </w:r>
            <w:r>
              <w:rPr>
                <w:rFonts w:hint="eastAsia" w:ascii="Times New Roman" w:hAnsi="Times New Roman" w:cs="Times New Roman"/>
                <w:color w:val="auto"/>
                <w:lang w:val="en-US" w:eastAsia="zh-CN"/>
              </w:rPr>
              <w:t>《合成树脂工业污染物排放标准》（GB31572-2015）的排放限值，</w:t>
            </w:r>
            <w:r>
              <w:rPr>
                <w:rFonts w:hint="default" w:ascii="Times New Roman" w:hAnsi="Times New Roman" w:cs="Times New Roman"/>
                <w:color w:val="auto"/>
                <w:szCs w:val="18"/>
              </w:rPr>
              <w:t>厂界颗粒物</w:t>
            </w:r>
            <w:r>
              <w:rPr>
                <w:rFonts w:hint="eastAsia" w:ascii="Times New Roman" w:hAnsi="Times New Roman" w:cs="Times New Roman"/>
                <w:color w:val="auto"/>
                <w:szCs w:val="18"/>
                <w:lang w:val="en-US" w:eastAsia="zh-CN"/>
              </w:rPr>
              <w:t>浓度、</w:t>
            </w:r>
            <w:r>
              <w:rPr>
                <w:rFonts w:hint="eastAsia" w:ascii="Times New Roman" w:hAnsi="Times New Roman" w:cs="Times New Roman"/>
                <w:color w:val="auto"/>
                <w:lang w:val="en-US" w:eastAsia="zh-CN"/>
              </w:rPr>
              <w:t>非甲烷总烃浓度符合《合成树脂工业污染物排放标准》（GB31572-2015）中表9中的限值，厂区内非甲烷总烃浓度符合《挥发性有机物无组织排放控制标准》（GB37822-2019）中附录A中表A.1的限值</w:t>
            </w:r>
            <w:r>
              <w:rPr>
                <w:rFonts w:hint="default" w:ascii="Times New Roman" w:hAnsi="Times New Roman" w:cs="Times New Roman"/>
                <w:color w:val="auto"/>
                <w:szCs w:val="18"/>
              </w:rPr>
              <w:t>。</w:t>
            </w:r>
          </w:p>
          <w:p w14:paraId="73F30BEA">
            <w:pPr>
              <w:pStyle w:val="37"/>
              <w:spacing w:before="65"/>
              <w:ind w:firstLine="0" w:firstLineChars="0"/>
              <w:rPr>
                <w:rFonts w:hint="default" w:ascii="Times New Roman" w:hAnsi="Times New Roman" w:cs="Times New Roman"/>
                <w:b/>
                <w:color w:val="auto"/>
              </w:rPr>
            </w:pPr>
            <w:r>
              <w:rPr>
                <w:rFonts w:hint="default" w:ascii="Times New Roman" w:hAnsi="Times New Roman" w:cs="Times New Roman"/>
                <w:b/>
                <w:color w:val="auto"/>
              </w:rPr>
              <w:t>3、噪声</w:t>
            </w:r>
          </w:p>
          <w:p w14:paraId="2E734787">
            <w:pPr>
              <w:pStyle w:val="37"/>
              <w:spacing w:before="65"/>
              <w:ind w:firstLine="420"/>
              <w:rPr>
                <w:rFonts w:hint="eastAsia" w:ascii="Times New Roman" w:hAnsi="Times New Roman" w:cs="Times New Roman"/>
                <w:color w:val="auto"/>
                <w:lang w:val="en-US" w:eastAsia="zh-CN"/>
              </w:rPr>
            </w:pPr>
            <w:r>
              <w:rPr>
                <w:rFonts w:hint="default" w:ascii="Times New Roman" w:hAnsi="Times New Roman" w:cs="Times New Roman"/>
                <w:color w:val="auto"/>
              </w:rPr>
              <w:t>监测日：厂界</w:t>
            </w:r>
            <w:r>
              <w:rPr>
                <w:rFonts w:hint="eastAsia" w:ascii="Times New Roman" w:hAnsi="Times New Roman" w:cs="Times New Roman"/>
                <w:color w:val="auto"/>
                <w:lang w:val="en-US" w:eastAsia="zh-CN"/>
              </w:rPr>
              <w:t>东南侧、西南侧、西北侧</w:t>
            </w:r>
            <w:r>
              <w:rPr>
                <w:rFonts w:hint="default" w:ascii="Times New Roman" w:hAnsi="Times New Roman" w:cs="Times New Roman"/>
                <w:color w:val="auto"/>
              </w:rPr>
              <w:t>昼间噪声监测范围为</w:t>
            </w:r>
            <w:r>
              <w:rPr>
                <w:rFonts w:hint="eastAsia" w:ascii="Times New Roman" w:hAnsi="Times New Roman" w:cs="Times New Roman"/>
                <w:color w:val="auto"/>
                <w:lang w:val="en-US" w:eastAsia="zh-CN"/>
              </w:rPr>
              <w:t>55</w:t>
            </w:r>
            <w:r>
              <w:rPr>
                <w:rFonts w:hint="default" w:ascii="Times New Roman" w:hAnsi="Times New Roman" w:cs="Times New Roman"/>
                <w:color w:val="auto"/>
              </w:rPr>
              <w:t>～</w:t>
            </w:r>
            <w:r>
              <w:rPr>
                <w:rFonts w:hint="eastAsia" w:ascii="Times New Roman" w:hAnsi="Times New Roman" w:cs="Times New Roman"/>
                <w:color w:val="auto"/>
                <w:lang w:val="en-US" w:eastAsia="zh-CN"/>
              </w:rPr>
              <w:t>59</w:t>
            </w:r>
            <w:r>
              <w:rPr>
                <w:rFonts w:hint="default" w:ascii="Times New Roman" w:hAnsi="Times New Roman" w:cs="Times New Roman"/>
                <w:color w:val="auto"/>
              </w:rPr>
              <w:t>dB</w:t>
            </w:r>
            <w:r>
              <w:rPr>
                <w:rFonts w:hint="eastAsia" w:ascii="Times New Roman" w:hAnsi="Times New Roman" w:cs="Times New Roman"/>
                <w:color w:val="auto"/>
                <w:lang w:eastAsia="zh-CN"/>
              </w:rPr>
              <w:t>（</w:t>
            </w:r>
            <w:r>
              <w:rPr>
                <w:rFonts w:hint="default" w:ascii="Times New Roman" w:hAnsi="Times New Roman" w:cs="Times New Roman"/>
                <w:color w:val="auto"/>
              </w:rPr>
              <w:t>A</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符合</w:t>
            </w:r>
            <w:r>
              <w:rPr>
                <w:rFonts w:hint="default" w:ascii="Times New Roman" w:hAnsi="Times New Roman" w:cs="Times New Roman"/>
                <w:color w:val="auto"/>
              </w:rPr>
              <w:t>《工业企业厂界环境噪声排放标准》（GB12348-2008）中的</w:t>
            </w:r>
            <w:r>
              <w:rPr>
                <w:rFonts w:hint="eastAsia" w:ascii="Times New Roman" w:hAnsi="Times New Roman" w:cs="Times New Roman"/>
                <w:color w:val="auto"/>
                <w:lang w:val="en-US" w:eastAsia="zh-CN"/>
              </w:rPr>
              <w:t>3</w:t>
            </w:r>
            <w:r>
              <w:rPr>
                <w:rFonts w:hint="default" w:ascii="Times New Roman" w:hAnsi="Times New Roman" w:cs="Times New Roman"/>
                <w:color w:val="auto"/>
              </w:rPr>
              <w:t>类标准</w:t>
            </w:r>
            <w:r>
              <w:rPr>
                <w:rFonts w:hint="eastAsia" w:ascii="Times New Roman" w:hAnsi="Times New Roman" w:cs="Times New Roman"/>
                <w:color w:val="auto"/>
                <w:lang w:eastAsia="zh-CN"/>
              </w:rPr>
              <w:t>，</w:t>
            </w:r>
            <w:r>
              <w:rPr>
                <w:rFonts w:hint="default" w:ascii="Times New Roman" w:hAnsi="Times New Roman" w:cs="Times New Roman"/>
                <w:color w:val="auto"/>
              </w:rPr>
              <w:t>厂界</w:t>
            </w:r>
            <w:r>
              <w:rPr>
                <w:rFonts w:hint="eastAsia" w:ascii="Times New Roman" w:hAnsi="Times New Roman" w:cs="Times New Roman"/>
                <w:color w:val="auto"/>
                <w:lang w:val="en-US" w:eastAsia="zh-CN"/>
              </w:rPr>
              <w:t>东北侧</w:t>
            </w:r>
            <w:r>
              <w:rPr>
                <w:rFonts w:hint="default" w:ascii="Times New Roman" w:hAnsi="Times New Roman" w:cs="Times New Roman"/>
                <w:color w:val="auto"/>
              </w:rPr>
              <w:t>昼间噪声监测范围为</w:t>
            </w:r>
            <w:r>
              <w:rPr>
                <w:rFonts w:hint="eastAsia" w:ascii="Times New Roman" w:hAnsi="Times New Roman" w:cs="Times New Roman"/>
                <w:color w:val="auto"/>
                <w:lang w:val="en-US" w:eastAsia="zh-CN"/>
              </w:rPr>
              <w:t>64~66</w:t>
            </w:r>
            <w:r>
              <w:rPr>
                <w:rFonts w:hint="default" w:ascii="Times New Roman" w:hAnsi="Times New Roman" w:cs="Times New Roman"/>
                <w:color w:val="auto"/>
              </w:rPr>
              <w:t>dB</w:t>
            </w:r>
            <w:r>
              <w:rPr>
                <w:rFonts w:hint="eastAsia" w:ascii="Times New Roman" w:hAnsi="Times New Roman" w:cs="Times New Roman"/>
                <w:color w:val="auto"/>
                <w:lang w:eastAsia="zh-CN"/>
              </w:rPr>
              <w:t>（</w:t>
            </w:r>
            <w:r>
              <w:rPr>
                <w:rFonts w:hint="default" w:ascii="Times New Roman" w:hAnsi="Times New Roman" w:cs="Times New Roman"/>
                <w:color w:val="auto"/>
              </w:rPr>
              <w:t>A</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符合</w:t>
            </w:r>
            <w:r>
              <w:rPr>
                <w:rFonts w:hint="default" w:ascii="Times New Roman" w:hAnsi="Times New Roman" w:cs="Times New Roman"/>
                <w:color w:val="auto"/>
              </w:rPr>
              <w:t>《工业企业厂界环境噪声排放标准》（GB12348-2008）中的</w:t>
            </w:r>
            <w:r>
              <w:rPr>
                <w:rFonts w:hint="eastAsia" w:ascii="Times New Roman" w:hAnsi="Times New Roman" w:cs="Times New Roman"/>
                <w:color w:val="auto"/>
                <w:lang w:val="en-US" w:eastAsia="zh-CN"/>
              </w:rPr>
              <w:t>4a</w:t>
            </w:r>
            <w:r>
              <w:rPr>
                <w:rFonts w:hint="default" w:ascii="Times New Roman" w:hAnsi="Times New Roman" w:cs="Times New Roman"/>
                <w:color w:val="auto"/>
              </w:rPr>
              <w:t>类标准</w:t>
            </w:r>
            <w:r>
              <w:rPr>
                <w:rFonts w:hint="eastAsia" w:ascii="Times New Roman" w:hAnsi="Times New Roman" w:cs="Times New Roman"/>
                <w:color w:val="auto"/>
                <w:lang w:val="en-US" w:eastAsia="zh-CN"/>
              </w:rPr>
              <w:t>。</w:t>
            </w:r>
          </w:p>
          <w:p w14:paraId="2F621E3E">
            <w:pPr>
              <w:pStyle w:val="37"/>
              <w:spacing w:before="65"/>
              <w:ind w:firstLine="0" w:firstLineChars="0"/>
              <w:rPr>
                <w:rFonts w:hint="default" w:ascii="Times New Roman" w:hAnsi="Times New Roman" w:cs="Times New Roman"/>
                <w:b/>
                <w:color w:val="auto"/>
              </w:rPr>
            </w:pPr>
            <w:r>
              <w:rPr>
                <w:rFonts w:hint="default" w:ascii="Times New Roman" w:hAnsi="Times New Roman" w:cs="Times New Roman"/>
                <w:b/>
                <w:color w:val="auto"/>
              </w:rPr>
              <w:t>4、</w:t>
            </w:r>
            <w:r>
              <w:rPr>
                <w:rFonts w:hint="default" w:ascii="Times New Roman" w:hAnsi="Times New Roman" w:cs="Times New Roman"/>
                <w:b/>
                <w:color w:val="auto"/>
                <w:highlight w:val="none"/>
              </w:rPr>
              <w:t>固（液）体废物</w:t>
            </w:r>
          </w:p>
          <w:p w14:paraId="25424092">
            <w:pPr>
              <w:pStyle w:val="37"/>
              <w:spacing w:before="65"/>
              <w:ind w:firstLine="420"/>
              <w:rPr>
                <w:rFonts w:hint="default" w:ascii="Times New Roman" w:hAnsi="Times New Roman" w:cs="Times New Roman"/>
                <w:color w:val="auto"/>
              </w:rPr>
            </w:pPr>
            <w:r>
              <w:rPr>
                <w:rFonts w:hint="eastAsia" w:ascii="Times New Roman" w:hAnsi="Times New Roman" w:eastAsia="宋体" w:cs="Times New Roman"/>
                <w:color w:val="auto"/>
                <w:highlight w:val="none"/>
                <w:lang w:val="en-US" w:eastAsia="zh-CN"/>
              </w:rPr>
              <w:t>固废按要求分类处置。废液压油、废包装桶、废活性炭委托绍兴市上虞众联环保有限公司处置；次品、边角料、粉尘收尘、废布袋、废包装材料委托物资公司回收综合利用；生活垃圾统一环卫公司清运回收。危废仓库符合“防风、防雨、防晒、防渗漏”要求。</w:t>
            </w:r>
          </w:p>
          <w:p w14:paraId="423E4411">
            <w:pPr>
              <w:pStyle w:val="37"/>
              <w:spacing w:before="65"/>
              <w:ind w:firstLine="0" w:firstLineChars="0"/>
              <w:rPr>
                <w:rFonts w:hint="default" w:ascii="Times New Roman" w:hAnsi="Times New Roman" w:cs="Times New Roman"/>
                <w:b/>
                <w:color w:val="auto"/>
                <w:highlight w:val="none"/>
              </w:rPr>
            </w:pPr>
            <w:r>
              <w:rPr>
                <w:rFonts w:hint="eastAsia" w:ascii="Times New Roman" w:hAnsi="Times New Roman" w:cs="Times New Roman"/>
                <w:b/>
                <w:color w:val="auto"/>
                <w:highlight w:val="none"/>
                <w:lang w:val="en-US" w:eastAsia="zh-CN"/>
              </w:rPr>
              <w:t>5</w:t>
            </w:r>
            <w:r>
              <w:rPr>
                <w:rFonts w:hint="default" w:ascii="Times New Roman" w:hAnsi="Times New Roman" w:cs="Times New Roman"/>
                <w:b/>
                <w:color w:val="auto"/>
                <w:highlight w:val="none"/>
              </w:rPr>
              <w:t>、总量控制</w:t>
            </w:r>
          </w:p>
          <w:p w14:paraId="0A312DD6">
            <w:pPr>
              <w:pStyle w:val="37"/>
              <w:spacing w:before="65"/>
              <w:ind w:firstLine="420"/>
              <w:rPr>
                <w:rFonts w:hint="default" w:ascii="Times New Roman" w:hAnsi="Times New Roman" w:cs="Times New Roman"/>
                <w:color w:val="auto"/>
              </w:rPr>
            </w:pPr>
            <w:r>
              <w:rPr>
                <w:rFonts w:hint="eastAsia" w:ascii="Times New Roman" w:hAnsi="Times New Roman" w:cs="Times New Roman"/>
                <w:color w:val="auto"/>
                <w:highlight w:val="none"/>
                <w:lang w:val="en-US" w:eastAsia="zh-CN"/>
              </w:rPr>
              <w:t>经核算，</w:t>
            </w:r>
            <w:r>
              <w:rPr>
                <w:rFonts w:hint="eastAsia" w:ascii="Times New Roman" w:hAnsi="Times New Roman"/>
                <w:color w:val="auto"/>
              </w:rPr>
              <w:t>企业纳管量：</w:t>
            </w:r>
            <w:r>
              <w:rPr>
                <w:rFonts w:hint="eastAsia" w:ascii="Times New Roman" w:hAnsi="Times New Roman"/>
                <w:color w:val="auto"/>
                <w:lang w:val="en-US" w:eastAsia="zh-CN"/>
              </w:rPr>
              <w:t>废水量408吨/年，化学需氧量0.083吨/年，氨氮0.010吨/年，</w:t>
            </w:r>
            <w:r>
              <w:rPr>
                <w:rFonts w:hint="eastAsia" w:ascii="Times New Roman" w:hAnsi="Times New Roman"/>
                <w:color w:val="auto"/>
                <w:lang w:val="en-US" w:eastAsia="zh-CN"/>
              </w:rPr>
              <w:t>烟（粉）尘0.001</w:t>
            </w:r>
            <w:r>
              <w:rPr>
                <w:rFonts w:hint="eastAsia" w:ascii="Times New Roman" w:hAnsi="Times New Roman"/>
                <w:color w:val="auto"/>
              </w:rPr>
              <w:t>吨/年，均符合环评要求（废水量(纳管)≤</w:t>
            </w:r>
            <w:r>
              <w:rPr>
                <w:rFonts w:hint="eastAsia" w:ascii="Times New Roman" w:hAnsi="Times New Roman"/>
                <w:color w:val="auto"/>
                <w:lang w:val="en-US" w:eastAsia="zh-CN"/>
              </w:rPr>
              <w:t>3495.7</w:t>
            </w:r>
            <w:r>
              <w:rPr>
                <w:rFonts w:hint="eastAsia" w:ascii="Times New Roman" w:hAnsi="Times New Roman"/>
                <w:color w:val="auto"/>
              </w:rPr>
              <w:t>吨/年、COD</w:t>
            </w:r>
            <w:r>
              <w:rPr>
                <w:rFonts w:hint="eastAsia" w:ascii="Times New Roman" w:hAnsi="Times New Roman"/>
                <w:color w:val="auto"/>
                <w:vertAlign w:val="subscript"/>
              </w:rPr>
              <w:t>cr</w:t>
            </w:r>
            <w:r>
              <w:rPr>
                <w:rFonts w:hint="eastAsia" w:ascii="Times New Roman" w:hAnsi="Times New Roman"/>
                <w:color w:val="auto"/>
              </w:rPr>
              <w:t>≤</w:t>
            </w:r>
            <w:r>
              <w:rPr>
                <w:rFonts w:hint="eastAsia" w:ascii="Times New Roman" w:hAnsi="Times New Roman"/>
                <w:color w:val="auto"/>
                <w:lang w:val="en-US" w:eastAsia="zh-CN"/>
              </w:rPr>
              <w:t>1.75</w:t>
            </w:r>
            <w:r>
              <w:rPr>
                <w:rFonts w:hint="eastAsia" w:ascii="Times New Roman" w:hAnsi="Times New Roman"/>
                <w:color w:val="auto"/>
              </w:rPr>
              <w:t>吨/年、氨氮≤0.</w:t>
            </w:r>
            <w:r>
              <w:rPr>
                <w:rFonts w:hint="eastAsia" w:ascii="Times New Roman" w:hAnsi="Times New Roman"/>
                <w:color w:val="auto"/>
                <w:lang w:val="en-US" w:eastAsia="zh-CN"/>
              </w:rPr>
              <w:t>122</w:t>
            </w:r>
            <w:r>
              <w:rPr>
                <w:rFonts w:hint="eastAsia" w:ascii="Times New Roman" w:hAnsi="Times New Roman"/>
                <w:color w:val="auto"/>
              </w:rPr>
              <w:t>吨/年</w:t>
            </w:r>
            <w:r>
              <w:rPr>
                <w:rFonts w:hint="eastAsia" w:ascii="Times New Roman" w:hAnsi="Times New Roman"/>
                <w:color w:val="auto"/>
                <w:lang w:eastAsia="zh-CN"/>
              </w:rPr>
              <w:t>、</w:t>
            </w:r>
            <w:r>
              <w:rPr>
                <w:rFonts w:hint="eastAsia" w:ascii="Times New Roman" w:hAnsi="Times New Roman"/>
                <w:color w:val="auto"/>
                <w:lang w:val="en-US" w:eastAsia="zh-CN"/>
              </w:rPr>
              <w:t>烟（粉）尘</w:t>
            </w:r>
            <w:r>
              <w:rPr>
                <w:rFonts w:hint="eastAsia" w:ascii="Times New Roman" w:hAnsi="Times New Roman"/>
                <w:color w:val="auto"/>
              </w:rPr>
              <w:t>≤</w:t>
            </w:r>
            <w:r>
              <w:rPr>
                <w:rFonts w:hint="eastAsia" w:ascii="Times New Roman" w:hAnsi="Times New Roman"/>
                <w:color w:val="auto"/>
                <w:lang w:val="en-US" w:eastAsia="zh-CN"/>
              </w:rPr>
              <w:t>0.01</w:t>
            </w:r>
            <w:r>
              <w:rPr>
                <w:rFonts w:hint="eastAsia" w:ascii="Times New Roman" w:hAnsi="Times New Roman"/>
                <w:color w:val="auto"/>
              </w:rPr>
              <w:t>吨/年）。</w:t>
            </w:r>
          </w:p>
          <w:p w14:paraId="4FD60BFA">
            <w:pPr>
              <w:pStyle w:val="37"/>
              <w:spacing w:before="65"/>
              <w:ind w:firstLine="0" w:firstLineChars="0"/>
              <w:rPr>
                <w:rFonts w:hint="default" w:ascii="Times New Roman" w:hAnsi="Times New Roman" w:cs="Times New Roman"/>
                <w:b/>
                <w:color w:val="auto"/>
              </w:rPr>
            </w:pPr>
            <w:r>
              <w:rPr>
                <w:rFonts w:hint="default" w:ascii="Times New Roman" w:hAnsi="Times New Roman" w:cs="Times New Roman"/>
                <w:b/>
                <w:color w:val="auto"/>
              </w:rPr>
              <w:t>建议：</w:t>
            </w:r>
          </w:p>
          <w:p w14:paraId="765A5EEA">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w:t>
            </w:r>
            <w:r>
              <w:rPr>
                <w:rFonts w:hint="eastAsia" w:ascii="Times New Roman" w:hAnsi="Times New Roman" w:cs="Times New Roman"/>
                <w:color w:val="auto"/>
                <w:lang w:val="en-US" w:eastAsia="zh-CN"/>
              </w:rPr>
              <w:t>1</w:t>
            </w:r>
            <w:r>
              <w:rPr>
                <w:rFonts w:hint="default" w:ascii="Times New Roman" w:hAnsi="Times New Roman" w:cs="Times New Roman"/>
                <w:color w:val="auto"/>
              </w:rPr>
              <w:t>）</w:t>
            </w:r>
            <w:r>
              <w:rPr>
                <w:rFonts w:hint="eastAsia" w:ascii="Times New Roman" w:hAnsi="Times New Roman" w:cs="Times New Roman"/>
                <w:color w:val="auto"/>
                <w:lang w:val="en-US" w:eastAsia="zh-CN"/>
              </w:rPr>
              <w:t>做好雨污分流工作，</w:t>
            </w:r>
            <w:r>
              <w:rPr>
                <w:rFonts w:hint="default" w:ascii="Times New Roman" w:hAnsi="Times New Roman" w:cs="Times New Roman"/>
                <w:color w:val="auto"/>
              </w:rPr>
              <w:t>定期清理</w:t>
            </w:r>
            <w:r>
              <w:rPr>
                <w:rFonts w:hint="eastAsia" w:ascii="Times New Roman" w:hAnsi="Times New Roman" w:cs="Times New Roman"/>
                <w:color w:val="auto"/>
                <w:lang w:val="en-US" w:eastAsia="zh-CN"/>
              </w:rPr>
              <w:t>化粪池</w:t>
            </w:r>
            <w:r>
              <w:rPr>
                <w:rFonts w:hint="default" w:ascii="Times New Roman" w:hAnsi="Times New Roman" w:cs="Times New Roman"/>
                <w:color w:val="auto"/>
              </w:rPr>
              <w:t>，确保废水长期稳定达标排放。</w:t>
            </w:r>
          </w:p>
          <w:p w14:paraId="531FF32C">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w:t>
            </w:r>
            <w:r>
              <w:rPr>
                <w:rFonts w:hint="eastAsia" w:ascii="Times New Roman" w:hAnsi="Times New Roman" w:cs="Times New Roman"/>
                <w:color w:val="auto"/>
                <w:lang w:val="en-US" w:eastAsia="zh-CN"/>
              </w:rPr>
              <w:t>2</w:t>
            </w:r>
            <w:r>
              <w:rPr>
                <w:rFonts w:hint="default" w:ascii="Times New Roman" w:hAnsi="Times New Roman" w:cs="Times New Roman"/>
                <w:color w:val="auto"/>
              </w:rPr>
              <w:t>）做好废气收集工作，加强对废气处理设施的日常管理与维护，使治理设施保持正常运转</w:t>
            </w:r>
            <w:r>
              <w:rPr>
                <w:rFonts w:hint="eastAsia" w:ascii="Times New Roman" w:hAnsi="Times New Roman" w:cs="Times New Roman"/>
                <w:color w:val="auto"/>
                <w:lang w:eastAsia="zh-CN"/>
              </w:rPr>
              <w:t>，</w:t>
            </w:r>
            <w:r>
              <w:rPr>
                <w:rFonts w:hint="default" w:ascii="Times New Roman" w:hAnsi="Times New Roman" w:cs="Times New Roman"/>
                <w:color w:val="auto"/>
              </w:rPr>
              <w:t>确保废气长期稳定达标排放。</w:t>
            </w:r>
          </w:p>
          <w:p w14:paraId="0117F139">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w:t>
            </w:r>
            <w:r>
              <w:rPr>
                <w:rFonts w:hint="eastAsia" w:ascii="Times New Roman" w:hAnsi="Times New Roman" w:cs="Times New Roman"/>
                <w:color w:val="auto"/>
                <w:lang w:val="en-US" w:eastAsia="zh-CN"/>
              </w:rPr>
              <w:t>3</w:t>
            </w:r>
            <w:r>
              <w:rPr>
                <w:rFonts w:hint="default" w:ascii="Times New Roman" w:hAnsi="Times New Roman" w:cs="Times New Roman"/>
                <w:color w:val="auto"/>
              </w:rPr>
              <w:t>）加强噪声污染防治，降低噪声污染，确保噪声达标。</w:t>
            </w:r>
          </w:p>
          <w:p w14:paraId="7580E6E4">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w:t>
            </w:r>
            <w:r>
              <w:rPr>
                <w:rFonts w:hint="eastAsia"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szCs w:val="18"/>
              </w:rPr>
              <w:t>做好固体废物和生活垃圾的分类收集工作，及时进行处置</w:t>
            </w:r>
            <w:r>
              <w:rPr>
                <w:rFonts w:hint="default" w:ascii="Times New Roman" w:hAnsi="Times New Roman" w:cs="Times New Roman"/>
                <w:color w:val="auto"/>
              </w:rPr>
              <w:t>。</w:t>
            </w:r>
          </w:p>
          <w:p w14:paraId="218048EC">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w:t>
            </w:r>
            <w:r>
              <w:rPr>
                <w:rFonts w:hint="eastAsia" w:ascii="Times New Roman" w:hAnsi="Times New Roman" w:cs="Times New Roman"/>
                <w:color w:val="auto"/>
                <w:lang w:val="en-US" w:eastAsia="zh-CN"/>
              </w:rPr>
              <w:t>5</w:t>
            </w:r>
            <w:r>
              <w:rPr>
                <w:rFonts w:hint="default" w:ascii="Times New Roman" w:hAnsi="Times New Roman" w:cs="Times New Roman"/>
                <w:color w:val="auto"/>
              </w:rPr>
              <w:t>）今后项目内容如发生调整或变更，应依据相应规定要求及时向行政管理部门进行报备和申请。</w:t>
            </w:r>
          </w:p>
          <w:p w14:paraId="71A064AB">
            <w:pPr>
              <w:pStyle w:val="37"/>
              <w:spacing w:before="65"/>
              <w:ind w:firstLine="0" w:firstLineChars="0"/>
              <w:rPr>
                <w:rFonts w:hint="default" w:ascii="Times New Roman" w:hAnsi="Times New Roman" w:cs="Times New Roman"/>
                <w:b/>
                <w:color w:val="auto"/>
              </w:rPr>
            </w:pPr>
            <w:r>
              <w:rPr>
                <w:rFonts w:hint="default" w:ascii="Times New Roman" w:hAnsi="Times New Roman" w:cs="Times New Roman"/>
                <w:b/>
                <w:color w:val="auto"/>
              </w:rPr>
              <w:t>总结论：</w:t>
            </w:r>
          </w:p>
          <w:p w14:paraId="4ADF9EB8">
            <w:pPr>
              <w:pStyle w:val="37"/>
              <w:spacing w:before="65"/>
              <w:ind w:firstLine="420"/>
              <w:rPr>
                <w:rFonts w:hint="default" w:ascii="Times New Roman" w:hAnsi="Times New Roman" w:cs="Times New Roman"/>
                <w:color w:val="auto"/>
              </w:rPr>
            </w:pPr>
            <w:r>
              <w:rPr>
                <w:rFonts w:hint="eastAsia" w:ascii="Times New Roman" w:hAnsi="Times New Roman" w:cs="Times New Roman"/>
                <w:color w:val="auto"/>
                <w:szCs w:val="18"/>
                <w:lang w:val="en-US" w:eastAsia="zh-CN"/>
              </w:rPr>
              <w:t>绍兴鑫凯基新材料有限公司年产5000万平方米薄膜技改项目（先行）</w:t>
            </w:r>
            <w:r>
              <w:rPr>
                <w:rFonts w:hint="default" w:ascii="Times New Roman" w:hAnsi="Times New Roman" w:cs="Times New Roman"/>
                <w:color w:val="auto"/>
                <w:szCs w:val="18"/>
              </w:rPr>
              <w:t>废水、废气、噪声均</w:t>
            </w:r>
            <w:r>
              <w:rPr>
                <w:rFonts w:hint="eastAsia" w:ascii="Times New Roman" w:hAnsi="Times New Roman" w:cs="Times New Roman"/>
                <w:color w:val="auto"/>
                <w:szCs w:val="18"/>
                <w:lang w:val="en-US" w:eastAsia="zh-CN"/>
              </w:rPr>
              <w:t>符合</w:t>
            </w:r>
            <w:r>
              <w:rPr>
                <w:rFonts w:hint="default" w:ascii="Times New Roman" w:hAnsi="Times New Roman" w:cs="Times New Roman"/>
                <w:color w:val="auto"/>
                <w:szCs w:val="18"/>
              </w:rPr>
              <w:t>相应的排放标准要求，总量</w:t>
            </w:r>
            <w:r>
              <w:rPr>
                <w:rFonts w:hint="eastAsia" w:ascii="Times New Roman" w:hAnsi="Times New Roman" w:cs="Times New Roman"/>
                <w:color w:val="auto"/>
                <w:szCs w:val="18"/>
                <w:lang w:val="en-US" w:eastAsia="zh-CN"/>
              </w:rPr>
              <w:t>未</w:t>
            </w:r>
            <w:r>
              <w:rPr>
                <w:rFonts w:hint="default" w:ascii="Times New Roman" w:hAnsi="Times New Roman" w:cs="Times New Roman"/>
                <w:color w:val="auto"/>
                <w:szCs w:val="18"/>
              </w:rPr>
              <w:t>超出总量控制指标，</w:t>
            </w:r>
            <w:r>
              <w:rPr>
                <w:rFonts w:hint="default" w:ascii="Times New Roman" w:hAnsi="Times New Roman" w:cs="Times New Roman"/>
                <w:color w:val="auto"/>
              </w:rPr>
              <w:t>项目在运营期间固废暂存与处置基本规范，</w:t>
            </w:r>
            <w:r>
              <w:rPr>
                <w:rFonts w:hint="default" w:ascii="Times New Roman" w:hAnsi="Times New Roman" w:cs="Times New Roman"/>
                <w:color w:val="auto"/>
                <w:szCs w:val="18"/>
              </w:rPr>
              <w:t>基本落实了环评以及批复意见中要求的环保设施和有关措施，基本符合建设项目竣工环境保护</w:t>
            </w:r>
            <w:r>
              <w:rPr>
                <w:rFonts w:hint="eastAsia" w:ascii="Times New Roman" w:hAnsi="Times New Roman" w:cs="Times New Roman"/>
                <w:color w:val="auto"/>
                <w:szCs w:val="18"/>
                <w:lang w:val="en-US" w:eastAsia="zh-CN"/>
              </w:rPr>
              <w:t>先行</w:t>
            </w:r>
            <w:r>
              <w:rPr>
                <w:rFonts w:hint="default" w:ascii="Times New Roman" w:hAnsi="Times New Roman" w:cs="Times New Roman"/>
                <w:color w:val="auto"/>
                <w:szCs w:val="18"/>
              </w:rPr>
              <w:t>验收条件</w:t>
            </w:r>
            <w:r>
              <w:rPr>
                <w:rFonts w:hint="default" w:ascii="Times New Roman" w:hAnsi="Times New Roman" w:cs="Times New Roman"/>
                <w:color w:val="auto"/>
              </w:rPr>
              <w:t>。</w:t>
            </w:r>
          </w:p>
          <w:p w14:paraId="2EFFD2AE">
            <w:pPr>
              <w:pStyle w:val="37"/>
              <w:spacing w:before="65"/>
              <w:ind w:firstLine="420"/>
              <w:rPr>
                <w:rFonts w:hint="default" w:ascii="Times New Roman" w:hAnsi="Times New Roman" w:cs="Times New Roman"/>
                <w:color w:val="FF0000"/>
              </w:rPr>
            </w:pPr>
          </w:p>
          <w:p w14:paraId="59537F55">
            <w:pPr>
              <w:pStyle w:val="37"/>
              <w:spacing w:before="65"/>
              <w:ind w:left="0" w:leftChars="0" w:firstLine="0" w:firstLineChars="0"/>
              <w:rPr>
                <w:rFonts w:hint="default" w:ascii="Times New Roman" w:hAnsi="Times New Roman" w:cs="Times New Roman"/>
                <w:color w:val="FF0000"/>
              </w:rPr>
            </w:pPr>
          </w:p>
        </w:tc>
      </w:tr>
    </w:tbl>
    <w:p w14:paraId="4C70AF44">
      <w:pPr>
        <w:rPr>
          <w:rFonts w:hint="default" w:ascii="Times New Roman" w:hAnsi="Times New Roman" w:cs="Times New Roman"/>
          <w:color w:val="FF0000"/>
        </w:rPr>
        <w:sectPr>
          <w:pgSz w:w="11906" w:h="16838"/>
          <w:pgMar w:top="1440" w:right="1800" w:bottom="1440" w:left="1800" w:header="851" w:footer="992" w:gutter="0"/>
          <w:pgNumType w:fmt="decimal"/>
          <w:cols w:space="425" w:num="1"/>
          <w:docGrid w:type="lines" w:linePitch="326" w:charSpace="0"/>
        </w:sectPr>
      </w:pPr>
    </w:p>
    <w:p w14:paraId="39D5B267">
      <w:pPr>
        <w:ind w:firstLine="482"/>
        <w:jc w:val="center"/>
        <w:outlineLvl w:val="0"/>
        <w:rPr>
          <w:rFonts w:hint="default" w:ascii="Times New Roman" w:hAnsi="Times New Roman" w:cs="Times New Roman"/>
          <w:b/>
          <w:color w:val="auto"/>
          <w:highlight w:val="none"/>
        </w:rPr>
      </w:pPr>
      <w:bookmarkStart w:id="65" w:name="_Toc28716"/>
      <w:bookmarkStart w:id="66" w:name="_Toc1007"/>
      <w:bookmarkStart w:id="67" w:name="_Toc2125"/>
      <w:bookmarkStart w:id="68" w:name="_Toc19676"/>
      <w:r>
        <w:rPr>
          <w:rFonts w:hint="default" w:ascii="Times New Roman" w:hAnsi="Times New Roman" w:cs="Times New Roman"/>
          <w:b/>
          <w:color w:val="auto"/>
          <w:highlight w:val="none"/>
        </w:rPr>
        <w:t>建设项目工程竣工环境保护“三同时”验收登记表</w:t>
      </w:r>
      <w:bookmarkEnd w:id="65"/>
      <w:bookmarkEnd w:id="66"/>
      <w:bookmarkEnd w:id="67"/>
      <w:bookmarkEnd w:id="68"/>
    </w:p>
    <w:p w14:paraId="31408855">
      <w:pPr>
        <w:spacing w:line="240" w:lineRule="auto"/>
        <w:ind w:firstLine="42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填表单位（盖章）：                                     填表人（签字）：                                    项目经办人（签字）：</w:t>
      </w:r>
    </w:p>
    <w:tbl>
      <w:tblPr>
        <w:tblStyle w:val="18"/>
        <w:tblW w:w="15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92"/>
        <w:gridCol w:w="1077"/>
        <w:gridCol w:w="1151"/>
        <w:gridCol w:w="875"/>
        <w:gridCol w:w="999"/>
        <w:gridCol w:w="934"/>
        <w:gridCol w:w="99"/>
        <w:gridCol w:w="862"/>
        <w:gridCol w:w="813"/>
        <w:gridCol w:w="96"/>
        <w:gridCol w:w="999"/>
        <w:gridCol w:w="235"/>
        <w:gridCol w:w="730"/>
        <w:gridCol w:w="1759"/>
        <w:gridCol w:w="1046"/>
        <w:gridCol w:w="909"/>
        <w:gridCol w:w="596"/>
        <w:gridCol w:w="416"/>
        <w:gridCol w:w="397"/>
        <w:gridCol w:w="627"/>
      </w:tblGrid>
      <w:tr w14:paraId="6884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restart"/>
            <w:textDirection w:val="tbRlV"/>
            <w:vAlign w:val="center"/>
          </w:tcPr>
          <w:p w14:paraId="73856E4B">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建设项目</w:t>
            </w:r>
          </w:p>
        </w:tc>
        <w:tc>
          <w:tcPr>
            <w:tcW w:w="2228" w:type="dxa"/>
            <w:gridSpan w:val="2"/>
            <w:vAlign w:val="center"/>
          </w:tcPr>
          <w:p w14:paraId="7570A0A9">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项目名称</w:t>
            </w:r>
          </w:p>
        </w:tc>
        <w:tc>
          <w:tcPr>
            <w:tcW w:w="3769" w:type="dxa"/>
            <w:gridSpan w:val="5"/>
            <w:vAlign w:val="center"/>
          </w:tcPr>
          <w:p w14:paraId="5C5CD0BE">
            <w:pPr>
              <w:pStyle w:val="52"/>
              <w:spacing w:line="220" w:lineRule="exact"/>
              <w:rPr>
                <w:rFonts w:hint="eastAsia" w:ascii="Times New Roman" w:hAnsi="Times New Roman" w:eastAsia="宋体" w:cs="Times New Roman"/>
                <w:color w:val="auto"/>
                <w:szCs w:val="18"/>
                <w:lang w:eastAsia="zh-CN"/>
              </w:rPr>
            </w:pPr>
            <w:r>
              <w:rPr>
                <w:rFonts w:hint="eastAsia" w:ascii="Times New Roman" w:hAnsi="Times New Roman" w:cs="Times New Roman"/>
                <w:color w:val="auto"/>
                <w:szCs w:val="18"/>
                <w:lang w:eastAsia="zh-CN"/>
              </w:rPr>
              <w:t>年产5000万平方米薄膜技改项目</w:t>
            </w:r>
          </w:p>
        </w:tc>
        <w:tc>
          <w:tcPr>
            <w:tcW w:w="2873" w:type="dxa"/>
            <w:gridSpan w:val="5"/>
            <w:vAlign w:val="center"/>
          </w:tcPr>
          <w:p w14:paraId="7D02B8AB">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项目代码</w:t>
            </w:r>
          </w:p>
        </w:tc>
        <w:tc>
          <w:tcPr>
            <w:tcW w:w="1759" w:type="dxa"/>
            <w:vAlign w:val="center"/>
          </w:tcPr>
          <w:p w14:paraId="18881A7E">
            <w:pPr>
              <w:pStyle w:val="52"/>
              <w:spacing w:line="220" w:lineRule="exact"/>
              <w:jc w:val="center"/>
              <w:rPr>
                <w:rFonts w:hint="default" w:ascii="Times New Roman" w:hAnsi="Times New Roman" w:eastAsia="宋体" w:cs="Times New Roman"/>
                <w:color w:val="auto"/>
                <w:szCs w:val="18"/>
                <w:lang w:val="en-US" w:eastAsia="zh-CN"/>
              </w:rPr>
            </w:pPr>
            <w:r>
              <w:rPr>
                <w:rFonts w:hint="eastAsia" w:ascii="Times New Roman" w:hAnsi="Times New Roman" w:eastAsia="宋体" w:cs="Times New Roman"/>
                <w:color w:val="auto"/>
                <w:szCs w:val="18"/>
                <w:lang w:val="en-US" w:eastAsia="zh-CN"/>
              </w:rPr>
              <w:t>2311-330604-07-02-118925</w:t>
            </w:r>
          </w:p>
        </w:tc>
        <w:tc>
          <w:tcPr>
            <w:tcW w:w="1955" w:type="dxa"/>
            <w:gridSpan w:val="2"/>
            <w:vAlign w:val="center"/>
          </w:tcPr>
          <w:p w14:paraId="5A55E545">
            <w:pPr>
              <w:pStyle w:val="52"/>
              <w:spacing w:line="220" w:lineRule="exact"/>
              <w:rPr>
                <w:rFonts w:hint="default" w:ascii="Times New Roman" w:hAnsi="Times New Roman" w:cs="Times New Roman"/>
                <w:color w:val="auto"/>
                <w:szCs w:val="18"/>
              </w:rPr>
            </w:pPr>
            <w:r>
              <w:rPr>
                <w:rFonts w:hint="default" w:ascii="Times New Roman" w:hAnsi="Times New Roman" w:cs="Times New Roman"/>
                <w:b/>
                <w:bCs/>
                <w:color w:val="auto"/>
                <w:szCs w:val="18"/>
              </w:rPr>
              <w:t>建设地点</w:t>
            </w:r>
          </w:p>
        </w:tc>
        <w:tc>
          <w:tcPr>
            <w:tcW w:w="2036" w:type="dxa"/>
            <w:gridSpan w:val="4"/>
            <w:vAlign w:val="center"/>
          </w:tcPr>
          <w:p w14:paraId="493DB9BA">
            <w:pPr>
              <w:pStyle w:val="52"/>
              <w:spacing w:line="220" w:lineRule="exact"/>
              <w:rPr>
                <w:rFonts w:hint="eastAsia" w:ascii="Times New Roman" w:hAnsi="Times New Roman" w:eastAsia="宋体" w:cs="Times New Roman"/>
                <w:color w:val="FF0000"/>
                <w:szCs w:val="18"/>
                <w:lang w:eastAsia="zh-CN"/>
              </w:rPr>
            </w:pPr>
            <w:r>
              <w:rPr>
                <w:rFonts w:hint="eastAsia" w:ascii="Times New Roman" w:hAnsi="Times New Roman" w:cs="Times New Roman"/>
                <w:color w:val="000000" w:themeColor="text1"/>
                <w:szCs w:val="18"/>
                <w:lang w:eastAsia="zh-CN"/>
                <w14:textFill>
                  <w14:solidFill>
                    <w14:schemeClr w14:val="tx1"/>
                  </w14:solidFill>
                </w14:textFill>
              </w:rPr>
              <w:t>绍兴市上虞区曹娥街道亚厦大道 208 号</w:t>
            </w:r>
          </w:p>
        </w:tc>
      </w:tr>
      <w:tr w14:paraId="112E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trPr>
        <w:tc>
          <w:tcPr>
            <w:tcW w:w="892" w:type="dxa"/>
            <w:vMerge w:val="continue"/>
            <w:vAlign w:val="center"/>
          </w:tcPr>
          <w:p w14:paraId="143C84C6">
            <w:pPr>
              <w:pStyle w:val="52"/>
              <w:spacing w:line="220" w:lineRule="exact"/>
              <w:rPr>
                <w:rFonts w:hint="default" w:ascii="Times New Roman" w:hAnsi="Times New Roman" w:cs="Times New Roman"/>
                <w:b/>
                <w:bCs/>
                <w:color w:val="auto"/>
                <w:szCs w:val="18"/>
              </w:rPr>
            </w:pPr>
          </w:p>
        </w:tc>
        <w:tc>
          <w:tcPr>
            <w:tcW w:w="2228" w:type="dxa"/>
            <w:gridSpan w:val="2"/>
            <w:vAlign w:val="center"/>
          </w:tcPr>
          <w:p w14:paraId="32D85CEF">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行业类别（分类管理名录）</w:t>
            </w:r>
          </w:p>
        </w:tc>
        <w:tc>
          <w:tcPr>
            <w:tcW w:w="8401" w:type="dxa"/>
            <w:gridSpan w:val="11"/>
            <w:vAlign w:val="center"/>
          </w:tcPr>
          <w:p w14:paraId="12A98817">
            <w:pPr>
              <w:pStyle w:val="52"/>
              <w:spacing w:line="220" w:lineRule="exact"/>
              <w:jc w:val="center"/>
              <w:rPr>
                <w:rFonts w:hint="eastAsia" w:ascii="Times New Roman" w:hAnsi="Times New Roman" w:eastAsia="宋体" w:cs="Times New Roman"/>
                <w:color w:val="FF0000"/>
                <w:szCs w:val="18"/>
                <w:lang w:eastAsia="zh-CN"/>
              </w:rPr>
            </w:pPr>
            <w:r>
              <w:rPr>
                <w:rFonts w:hint="default" w:ascii="Times New Roman" w:hAnsi="Times New Roman" w:eastAsia="宋体" w:cs="Times New Roman"/>
                <w:color w:val="auto"/>
                <w:szCs w:val="18"/>
                <w:lang w:val="en-US" w:eastAsia="zh-CN"/>
              </w:rPr>
              <w:t>二十六、橡胶和塑料制品业29 53 塑料制品业 292</w:t>
            </w:r>
          </w:p>
        </w:tc>
        <w:tc>
          <w:tcPr>
            <w:tcW w:w="1955" w:type="dxa"/>
            <w:gridSpan w:val="2"/>
            <w:vAlign w:val="center"/>
          </w:tcPr>
          <w:p w14:paraId="311DC1B8">
            <w:pPr>
              <w:pStyle w:val="52"/>
              <w:spacing w:line="220" w:lineRule="exact"/>
              <w:rPr>
                <w:rFonts w:hint="eastAsia" w:ascii="Times New Roman" w:hAnsi="Times New Roman" w:cs="Times New Roman"/>
                <w:color w:val="FF0000"/>
                <w:szCs w:val="18"/>
                <w:lang w:val="en-US" w:eastAsia="zh-CN"/>
              </w:rPr>
            </w:pPr>
            <w:r>
              <w:rPr>
                <w:rFonts w:hint="default" w:ascii="Times New Roman" w:hAnsi="Times New Roman" w:cs="Times New Roman"/>
                <w:b/>
                <w:bCs/>
                <w:color w:val="auto"/>
                <w:szCs w:val="18"/>
              </w:rPr>
              <w:t>建设性质</w:t>
            </w:r>
          </w:p>
        </w:tc>
        <w:tc>
          <w:tcPr>
            <w:tcW w:w="2036" w:type="dxa"/>
            <w:gridSpan w:val="4"/>
            <w:vAlign w:val="center"/>
          </w:tcPr>
          <w:p w14:paraId="21CC1E3F">
            <w:pPr>
              <w:pStyle w:val="52"/>
              <w:spacing w:line="220" w:lineRule="exact"/>
              <w:rPr>
                <w:rFonts w:hint="eastAsia" w:ascii="Times New Roman" w:hAnsi="Times New Roman" w:cs="Times New Roman"/>
                <w:color w:val="FF0000"/>
                <w:szCs w:val="18"/>
                <w:lang w:val="en-US" w:eastAsia="zh-CN"/>
              </w:rPr>
            </w:pPr>
            <w:r>
              <w:rPr>
                <w:rFonts w:hint="eastAsia" w:ascii="Times New Roman" w:hAnsi="Times New Roman" w:cs="Times New Roman"/>
                <w:color w:val="auto"/>
                <w:szCs w:val="18"/>
                <w:lang w:val="en-US" w:eastAsia="zh-CN"/>
              </w:rPr>
              <w:t>技改</w:t>
            </w:r>
          </w:p>
        </w:tc>
      </w:tr>
      <w:tr w14:paraId="6EA1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59" w:hRule="atLeast"/>
        </w:trPr>
        <w:tc>
          <w:tcPr>
            <w:tcW w:w="892" w:type="dxa"/>
            <w:vMerge w:val="continue"/>
            <w:vAlign w:val="center"/>
          </w:tcPr>
          <w:p w14:paraId="38EC0A3C">
            <w:pPr>
              <w:pStyle w:val="52"/>
              <w:spacing w:line="220" w:lineRule="exact"/>
              <w:rPr>
                <w:rFonts w:hint="default" w:ascii="Times New Roman" w:hAnsi="Times New Roman" w:cs="Times New Roman"/>
                <w:b/>
                <w:bCs/>
                <w:color w:val="auto"/>
                <w:szCs w:val="18"/>
              </w:rPr>
            </w:pPr>
          </w:p>
        </w:tc>
        <w:tc>
          <w:tcPr>
            <w:tcW w:w="2228" w:type="dxa"/>
            <w:gridSpan w:val="2"/>
            <w:vAlign w:val="center"/>
          </w:tcPr>
          <w:p w14:paraId="3D6CCCF0">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设计生产能力</w:t>
            </w:r>
          </w:p>
        </w:tc>
        <w:tc>
          <w:tcPr>
            <w:tcW w:w="3769" w:type="dxa"/>
            <w:gridSpan w:val="5"/>
            <w:vAlign w:val="center"/>
          </w:tcPr>
          <w:p w14:paraId="1FBC6A05">
            <w:pPr>
              <w:pStyle w:val="52"/>
              <w:spacing w:line="220" w:lineRule="exact"/>
              <w:rPr>
                <w:rFonts w:hint="default" w:ascii="Times New Roman" w:hAnsi="Times New Roman" w:eastAsia="宋体" w:cs="Times New Roman"/>
                <w:color w:val="auto"/>
                <w:szCs w:val="18"/>
                <w:lang w:val="en-US" w:eastAsia="zh-CN"/>
              </w:rPr>
            </w:pPr>
            <w:r>
              <w:rPr>
                <w:rFonts w:hint="eastAsia" w:ascii="Times New Roman" w:hAnsi="Times New Roman" w:cs="Times New Roman"/>
                <w:color w:val="auto"/>
                <w:szCs w:val="18"/>
                <w:lang w:eastAsia="zh-CN"/>
              </w:rPr>
              <w:t>年产</w:t>
            </w:r>
            <w:r>
              <w:rPr>
                <w:rFonts w:hint="eastAsia" w:ascii="Times New Roman" w:hAnsi="Times New Roman" w:cs="Times New Roman"/>
                <w:color w:val="auto"/>
                <w:szCs w:val="18"/>
                <w:lang w:val="en-US" w:eastAsia="zh-CN"/>
              </w:rPr>
              <w:t>5000万平方米薄膜</w:t>
            </w:r>
          </w:p>
        </w:tc>
        <w:tc>
          <w:tcPr>
            <w:tcW w:w="2873" w:type="dxa"/>
            <w:gridSpan w:val="5"/>
            <w:vAlign w:val="center"/>
          </w:tcPr>
          <w:p w14:paraId="64A2DA5F">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实际生产能力</w:t>
            </w:r>
          </w:p>
        </w:tc>
        <w:tc>
          <w:tcPr>
            <w:tcW w:w="1759" w:type="dxa"/>
            <w:vAlign w:val="center"/>
          </w:tcPr>
          <w:p w14:paraId="7306A86C">
            <w:pPr>
              <w:pStyle w:val="52"/>
              <w:spacing w:line="220" w:lineRule="exact"/>
              <w:jc w:val="center"/>
              <w:rPr>
                <w:rFonts w:hint="eastAsia" w:ascii="Times New Roman" w:hAnsi="Times New Roman" w:eastAsia="宋体" w:cs="Times New Roman"/>
                <w:color w:val="FF0000"/>
                <w:szCs w:val="18"/>
                <w:lang w:eastAsia="zh-CN"/>
              </w:rPr>
            </w:pPr>
            <w:r>
              <w:rPr>
                <w:rFonts w:hint="eastAsia" w:ascii="Times New Roman" w:hAnsi="Times New Roman" w:cs="Times New Roman"/>
                <w:color w:val="auto"/>
                <w:szCs w:val="18"/>
                <w:lang w:eastAsia="zh-CN"/>
              </w:rPr>
              <w:t>年产</w:t>
            </w:r>
            <w:r>
              <w:rPr>
                <w:rFonts w:hint="eastAsia" w:ascii="Times New Roman" w:hAnsi="Times New Roman" w:cs="Times New Roman"/>
                <w:color w:val="auto"/>
                <w:szCs w:val="18"/>
                <w:lang w:val="en-US" w:eastAsia="zh-CN"/>
              </w:rPr>
              <w:t>900万平方米薄膜</w:t>
            </w:r>
          </w:p>
        </w:tc>
        <w:tc>
          <w:tcPr>
            <w:tcW w:w="1955" w:type="dxa"/>
            <w:gridSpan w:val="2"/>
            <w:vAlign w:val="center"/>
          </w:tcPr>
          <w:p w14:paraId="023EE957">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环评单位</w:t>
            </w:r>
          </w:p>
        </w:tc>
        <w:tc>
          <w:tcPr>
            <w:tcW w:w="2036" w:type="dxa"/>
            <w:gridSpan w:val="4"/>
            <w:vAlign w:val="center"/>
          </w:tcPr>
          <w:p w14:paraId="43CACACB">
            <w:pPr>
              <w:pStyle w:val="52"/>
              <w:spacing w:line="220" w:lineRule="exact"/>
              <w:rPr>
                <w:rFonts w:hint="eastAsia" w:ascii="Times New Roman" w:hAnsi="Times New Roman" w:eastAsia="宋体" w:cs="Times New Roman"/>
                <w:color w:val="FF0000"/>
                <w:szCs w:val="18"/>
                <w:lang w:eastAsia="zh-CN"/>
              </w:rPr>
            </w:pPr>
            <w:r>
              <w:rPr>
                <w:rFonts w:hint="eastAsia" w:ascii="Times New Roman" w:hAnsi="Times New Roman" w:cs="Times New Roman"/>
                <w:color w:val="000000" w:themeColor="text1"/>
                <w:szCs w:val="18"/>
                <w:lang w:eastAsia="zh-CN"/>
                <w14:textFill>
                  <w14:solidFill>
                    <w14:schemeClr w14:val="tx1"/>
                  </w14:solidFill>
                </w14:textFill>
              </w:rPr>
              <w:t>绍兴市环球环境保护科学设计研究院有限公司</w:t>
            </w:r>
          </w:p>
        </w:tc>
      </w:tr>
      <w:tr w14:paraId="1E00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5" w:hRule="atLeast"/>
        </w:trPr>
        <w:tc>
          <w:tcPr>
            <w:tcW w:w="892" w:type="dxa"/>
            <w:vMerge w:val="continue"/>
            <w:vAlign w:val="center"/>
          </w:tcPr>
          <w:p w14:paraId="29F4EB53">
            <w:pPr>
              <w:pStyle w:val="52"/>
              <w:spacing w:line="220" w:lineRule="exact"/>
              <w:rPr>
                <w:rFonts w:hint="default" w:ascii="Times New Roman" w:hAnsi="Times New Roman" w:cs="Times New Roman"/>
                <w:b/>
                <w:bCs/>
                <w:color w:val="auto"/>
                <w:szCs w:val="18"/>
              </w:rPr>
            </w:pPr>
          </w:p>
        </w:tc>
        <w:tc>
          <w:tcPr>
            <w:tcW w:w="2228" w:type="dxa"/>
            <w:gridSpan w:val="2"/>
            <w:vAlign w:val="center"/>
          </w:tcPr>
          <w:p w14:paraId="5F056A0E">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环评文件审批机关</w:t>
            </w:r>
          </w:p>
        </w:tc>
        <w:tc>
          <w:tcPr>
            <w:tcW w:w="3769" w:type="dxa"/>
            <w:gridSpan w:val="5"/>
            <w:vAlign w:val="center"/>
          </w:tcPr>
          <w:p w14:paraId="64785171">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绍兴市生态环境局</w:t>
            </w:r>
          </w:p>
        </w:tc>
        <w:tc>
          <w:tcPr>
            <w:tcW w:w="2873" w:type="dxa"/>
            <w:gridSpan w:val="5"/>
            <w:vAlign w:val="center"/>
          </w:tcPr>
          <w:p w14:paraId="70A64EE2">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审批文号</w:t>
            </w:r>
          </w:p>
        </w:tc>
        <w:tc>
          <w:tcPr>
            <w:tcW w:w="1759" w:type="dxa"/>
            <w:vAlign w:val="center"/>
          </w:tcPr>
          <w:p w14:paraId="0DA61A18">
            <w:pPr>
              <w:pStyle w:val="52"/>
              <w:spacing w:line="220" w:lineRule="exact"/>
              <w:rPr>
                <w:rFonts w:hint="eastAsia" w:ascii="Times New Roman" w:hAnsi="Times New Roman" w:eastAsia="宋体" w:cs="Times New Roman"/>
                <w:color w:val="auto"/>
                <w:szCs w:val="18"/>
                <w:lang w:eastAsia="zh-CN"/>
              </w:rPr>
            </w:pPr>
            <w:r>
              <w:rPr>
                <w:rFonts w:hint="eastAsia" w:ascii="Times New Roman" w:hAnsi="Times New Roman" w:cs="Times New Roman"/>
                <w:color w:val="auto"/>
                <w:szCs w:val="18"/>
                <w:lang w:val="en-US" w:eastAsia="zh-CN"/>
              </w:rPr>
              <w:t>虞环审</w:t>
            </w:r>
            <w:r>
              <w:rPr>
                <w:rFonts w:hint="eastAsia" w:ascii="Times New Roman" w:hAnsi="Times New Roman" w:eastAsia="宋体" w:cs="Times New Roman"/>
                <w:color w:val="auto"/>
                <w:szCs w:val="18"/>
                <w:lang w:eastAsia="zh-CN"/>
              </w:rPr>
              <w:t>（2024）</w:t>
            </w:r>
            <w:r>
              <w:rPr>
                <w:rFonts w:hint="eastAsia" w:ascii="Times New Roman" w:hAnsi="Times New Roman" w:cs="Times New Roman"/>
                <w:color w:val="auto"/>
                <w:szCs w:val="18"/>
                <w:lang w:val="en-US" w:eastAsia="zh-CN"/>
              </w:rPr>
              <w:t>31</w:t>
            </w:r>
            <w:r>
              <w:rPr>
                <w:rFonts w:hint="eastAsia" w:ascii="Times New Roman" w:hAnsi="Times New Roman" w:eastAsia="宋体" w:cs="Times New Roman"/>
                <w:color w:val="auto"/>
                <w:szCs w:val="18"/>
                <w:lang w:eastAsia="zh-CN"/>
              </w:rPr>
              <w:t>号</w:t>
            </w:r>
          </w:p>
        </w:tc>
        <w:tc>
          <w:tcPr>
            <w:tcW w:w="1955" w:type="dxa"/>
            <w:gridSpan w:val="2"/>
            <w:vAlign w:val="center"/>
          </w:tcPr>
          <w:p w14:paraId="16A074E7">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环评文件类型</w:t>
            </w:r>
          </w:p>
        </w:tc>
        <w:tc>
          <w:tcPr>
            <w:tcW w:w="2036" w:type="dxa"/>
            <w:gridSpan w:val="4"/>
            <w:vAlign w:val="center"/>
          </w:tcPr>
          <w:p w14:paraId="2C9A2A30">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报告表</w:t>
            </w:r>
          </w:p>
        </w:tc>
      </w:tr>
      <w:tr w14:paraId="6323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3242A46B">
            <w:pPr>
              <w:pStyle w:val="52"/>
              <w:spacing w:line="220" w:lineRule="exact"/>
              <w:rPr>
                <w:rFonts w:hint="default" w:ascii="Times New Roman" w:hAnsi="Times New Roman" w:cs="Times New Roman"/>
                <w:b/>
                <w:bCs/>
                <w:color w:val="auto"/>
                <w:szCs w:val="18"/>
              </w:rPr>
            </w:pPr>
          </w:p>
        </w:tc>
        <w:tc>
          <w:tcPr>
            <w:tcW w:w="2228" w:type="dxa"/>
            <w:gridSpan w:val="2"/>
            <w:vAlign w:val="center"/>
          </w:tcPr>
          <w:p w14:paraId="6FFF101F">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开工日期</w:t>
            </w:r>
          </w:p>
        </w:tc>
        <w:tc>
          <w:tcPr>
            <w:tcW w:w="3769" w:type="dxa"/>
            <w:gridSpan w:val="5"/>
            <w:vAlign w:val="center"/>
          </w:tcPr>
          <w:p w14:paraId="604FF6D2">
            <w:pPr>
              <w:pStyle w:val="52"/>
              <w:spacing w:line="220" w:lineRule="exact"/>
              <w:rPr>
                <w:rFonts w:hint="default" w:ascii="Times New Roman" w:hAnsi="Times New Roman" w:cs="Times New Roman"/>
                <w:color w:val="auto"/>
                <w:szCs w:val="18"/>
                <w:lang w:val="en-US"/>
              </w:rPr>
            </w:pPr>
            <w:r>
              <w:rPr>
                <w:rFonts w:hint="default" w:ascii="Times New Roman" w:hAnsi="Times New Roman" w:cs="Times New Roman"/>
                <w:color w:val="auto"/>
                <w:szCs w:val="18"/>
                <w:lang w:val="en-US"/>
              </w:rPr>
              <w:t>2024年</w:t>
            </w:r>
            <w:r>
              <w:rPr>
                <w:rFonts w:hint="eastAsia" w:ascii="Times New Roman" w:hAnsi="Times New Roman" w:cs="Times New Roman"/>
                <w:color w:val="auto"/>
                <w:szCs w:val="18"/>
                <w:lang w:val="en-US" w:eastAsia="zh-CN"/>
              </w:rPr>
              <w:t>3</w:t>
            </w:r>
            <w:r>
              <w:rPr>
                <w:rFonts w:hint="default" w:ascii="Times New Roman" w:hAnsi="Times New Roman" w:cs="Times New Roman"/>
                <w:color w:val="auto"/>
                <w:szCs w:val="18"/>
                <w:lang w:val="en-US"/>
              </w:rPr>
              <w:t>月</w:t>
            </w:r>
          </w:p>
        </w:tc>
        <w:tc>
          <w:tcPr>
            <w:tcW w:w="2873" w:type="dxa"/>
            <w:gridSpan w:val="5"/>
            <w:vAlign w:val="center"/>
          </w:tcPr>
          <w:p w14:paraId="0F4ECEAF">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竣工日期</w:t>
            </w:r>
          </w:p>
        </w:tc>
        <w:tc>
          <w:tcPr>
            <w:tcW w:w="1759" w:type="dxa"/>
            <w:vAlign w:val="center"/>
          </w:tcPr>
          <w:p w14:paraId="3F088C7D">
            <w:pPr>
              <w:pStyle w:val="52"/>
              <w:spacing w:line="220" w:lineRule="exact"/>
              <w:rPr>
                <w:rFonts w:hint="default" w:ascii="Times New Roman" w:hAnsi="Times New Roman" w:eastAsia="宋体" w:cs="Times New Roman"/>
                <w:color w:val="auto"/>
                <w:szCs w:val="18"/>
                <w:lang w:val="en-US" w:eastAsia="zh-CN"/>
              </w:rPr>
            </w:pPr>
            <w:r>
              <w:rPr>
                <w:rFonts w:hint="default" w:ascii="Times New Roman" w:hAnsi="Times New Roman" w:eastAsia="宋体" w:cs="Times New Roman"/>
                <w:color w:val="auto"/>
                <w:szCs w:val="18"/>
                <w:lang w:val="en-US" w:eastAsia="zh-CN"/>
              </w:rPr>
              <w:t>2024年</w:t>
            </w:r>
            <w:r>
              <w:rPr>
                <w:rFonts w:hint="eastAsia" w:ascii="Times New Roman" w:hAnsi="Times New Roman" w:cs="Times New Roman"/>
                <w:color w:val="auto"/>
                <w:szCs w:val="18"/>
                <w:lang w:val="en-US" w:eastAsia="zh-CN"/>
              </w:rPr>
              <w:t>10</w:t>
            </w:r>
            <w:r>
              <w:rPr>
                <w:rFonts w:hint="default" w:ascii="Times New Roman" w:hAnsi="Times New Roman" w:eastAsia="宋体" w:cs="Times New Roman"/>
                <w:color w:val="auto"/>
                <w:szCs w:val="18"/>
                <w:lang w:val="en-US" w:eastAsia="zh-CN"/>
              </w:rPr>
              <w:t>月</w:t>
            </w:r>
          </w:p>
        </w:tc>
        <w:tc>
          <w:tcPr>
            <w:tcW w:w="1955" w:type="dxa"/>
            <w:gridSpan w:val="2"/>
            <w:vAlign w:val="center"/>
          </w:tcPr>
          <w:p w14:paraId="4974B125">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排污许可证申领时间</w:t>
            </w:r>
          </w:p>
        </w:tc>
        <w:tc>
          <w:tcPr>
            <w:tcW w:w="2036" w:type="dxa"/>
            <w:gridSpan w:val="4"/>
            <w:vAlign w:val="center"/>
          </w:tcPr>
          <w:p w14:paraId="1C5187C2">
            <w:pPr>
              <w:pStyle w:val="52"/>
              <w:spacing w:line="220" w:lineRule="exact"/>
              <w:rPr>
                <w:rFonts w:hint="default" w:ascii="Times New Roman" w:hAnsi="Times New Roman" w:eastAsia="宋体" w:cs="Times New Roman"/>
                <w:color w:val="auto"/>
                <w:szCs w:val="18"/>
                <w:lang w:val="en-US" w:eastAsia="zh-CN"/>
              </w:rPr>
            </w:pPr>
            <w:r>
              <w:rPr>
                <w:rFonts w:hint="default" w:ascii="Times New Roman" w:hAnsi="Times New Roman" w:eastAsia="宋体" w:cs="Times New Roman"/>
                <w:color w:val="auto"/>
                <w:szCs w:val="18"/>
                <w:lang w:val="en-US" w:eastAsia="zh-CN"/>
              </w:rPr>
              <w:t>202</w:t>
            </w:r>
            <w:r>
              <w:rPr>
                <w:rFonts w:hint="eastAsia" w:ascii="Times New Roman" w:hAnsi="Times New Roman" w:cs="Times New Roman"/>
                <w:color w:val="auto"/>
                <w:szCs w:val="18"/>
                <w:lang w:val="en-US" w:eastAsia="zh-CN"/>
              </w:rPr>
              <w:t>4</w:t>
            </w:r>
            <w:r>
              <w:rPr>
                <w:rFonts w:hint="default" w:ascii="Times New Roman" w:hAnsi="Times New Roman" w:eastAsia="宋体" w:cs="Times New Roman"/>
                <w:color w:val="auto"/>
                <w:szCs w:val="18"/>
                <w:lang w:val="en-US" w:eastAsia="zh-CN"/>
              </w:rPr>
              <w:t>年</w:t>
            </w:r>
            <w:r>
              <w:rPr>
                <w:rFonts w:hint="eastAsia" w:ascii="Times New Roman" w:hAnsi="Times New Roman" w:cs="Times New Roman"/>
                <w:color w:val="auto"/>
                <w:szCs w:val="18"/>
                <w:lang w:val="en-US" w:eastAsia="zh-CN"/>
              </w:rPr>
              <w:t>3</w:t>
            </w:r>
            <w:r>
              <w:rPr>
                <w:rFonts w:hint="default" w:ascii="Times New Roman" w:hAnsi="Times New Roman" w:eastAsia="宋体" w:cs="Times New Roman"/>
                <w:color w:val="auto"/>
                <w:szCs w:val="18"/>
                <w:lang w:val="en-US" w:eastAsia="zh-CN"/>
              </w:rPr>
              <w:t>月1</w:t>
            </w:r>
            <w:r>
              <w:rPr>
                <w:rFonts w:hint="eastAsia" w:ascii="Times New Roman" w:hAnsi="Times New Roman" w:cs="Times New Roman"/>
                <w:color w:val="auto"/>
                <w:szCs w:val="18"/>
                <w:lang w:val="en-US" w:eastAsia="zh-CN"/>
              </w:rPr>
              <w:t>4</w:t>
            </w:r>
            <w:r>
              <w:rPr>
                <w:rFonts w:hint="default" w:ascii="Times New Roman" w:hAnsi="Times New Roman" w:eastAsia="宋体" w:cs="Times New Roman"/>
                <w:color w:val="auto"/>
                <w:szCs w:val="18"/>
                <w:lang w:val="en-US" w:eastAsia="zh-CN"/>
              </w:rPr>
              <w:t>日</w:t>
            </w:r>
          </w:p>
        </w:tc>
      </w:tr>
      <w:tr w14:paraId="5452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7BA2706A">
            <w:pPr>
              <w:pStyle w:val="52"/>
              <w:spacing w:line="220" w:lineRule="exact"/>
              <w:rPr>
                <w:rFonts w:hint="default" w:ascii="Times New Roman" w:hAnsi="Times New Roman" w:cs="Times New Roman"/>
                <w:b/>
                <w:bCs/>
                <w:color w:val="auto"/>
                <w:szCs w:val="18"/>
              </w:rPr>
            </w:pPr>
          </w:p>
        </w:tc>
        <w:tc>
          <w:tcPr>
            <w:tcW w:w="2228" w:type="dxa"/>
            <w:gridSpan w:val="2"/>
            <w:vAlign w:val="center"/>
          </w:tcPr>
          <w:p w14:paraId="082DD6F6">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环保设施设计单位</w:t>
            </w:r>
          </w:p>
        </w:tc>
        <w:tc>
          <w:tcPr>
            <w:tcW w:w="3769" w:type="dxa"/>
            <w:gridSpan w:val="5"/>
            <w:vAlign w:val="center"/>
          </w:tcPr>
          <w:p w14:paraId="3E4DB928">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w:t>
            </w:r>
          </w:p>
        </w:tc>
        <w:tc>
          <w:tcPr>
            <w:tcW w:w="2873" w:type="dxa"/>
            <w:gridSpan w:val="5"/>
            <w:vAlign w:val="center"/>
          </w:tcPr>
          <w:p w14:paraId="75C45E75">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环保设施施工单位</w:t>
            </w:r>
          </w:p>
        </w:tc>
        <w:tc>
          <w:tcPr>
            <w:tcW w:w="1759" w:type="dxa"/>
            <w:vAlign w:val="center"/>
          </w:tcPr>
          <w:p w14:paraId="59B514C2">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w:t>
            </w:r>
          </w:p>
        </w:tc>
        <w:tc>
          <w:tcPr>
            <w:tcW w:w="1955" w:type="dxa"/>
            <w:gridSpan w:val="2"/>
            <w:vAlign w:val="center"/>
          </w:tcPr>
          <w:p w14:paraId="6E4CD4B7">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本工程排污许可证编号</w:t>
            </w:r>
          </w:p>
        </w:tc>
        <w:tc>
          <w:tcPr>
            <w:tcW w:w="2036" w:type="dxa"/>
            <w:gridSpan w:val="4"/>
            <w:vAlign w:val="center"/>
          </w:tcPr>
          <w:p w14:paraId="7FCEE9F2">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9133060430756146XK001W</w:t>
            </w:r>
          </w:p>
        </w:tc>
      </w:tr>
      <w:tr w14:paraId="0039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5" w:hRule="atLeast"/>
        </w:trPr>
        <w:tc>
          <w:tcPr>
            <w:tcW w:w="892" w:type="dxa"/>
            <w:vMerge w:val="continue"/>
            <w:vAlign w:val="center"/>
          </w:tcPr>
          <w:p w14:paraId="2AD17E02">
            <w:pPr>
              <w:pStyle w:val="52"/>
              <w:spacing w:line="220" w:lineRule="exact"/>
              <w:rPr>
                <w:rFonts w:hint="default" w:ascii="Times New Roman" w:hAnsi="Times New Roman" w:cs="Times New Roman"/>
                <w:b/>
                <w:bCs/>
                <w:color w:val="auto"/>
                <w:szCs w:val="18"/>
              </w:rPr>
            </w:pPr>
          </w:p>
        </w:tc>
        <w:tc>
          <w:tcPr>
            <w:tcW w:w="2228" w:type="dxa"/>
            <w:gridSpan w:val="2"/>
            <w:vAlign w:val="center"/>
          </w:tcPr>
          <w:p w14:paraId="6AF18268">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验收单位</w:t>
            </w:r>
          </w:p>
        </w:tc>
        <w:tc>
          <w:tcPr>
            <w:tcW w:w="3769" w:type="dxa"/>
            <w:gridSpan w:val="5"/>
            <w:vAlign w:val="center"/>
          </w:tcPr>
          <w:p w14:paraId="7063C5DE">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绍兴鑫凯基新材料有限公司</w:t>
            </w:r>
          </w:p>
        </w:tc>
        <w:tc>
          <w:tcPr>
            <w:tcW w:w="2873" w:type="dxa"/>
            <w:gridSpan w:val="5"/>
            <w:vAlign w:val="center"/>
          </w:tcPr>
          <w:p w14:paraId="51705A30">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环保设施监测单位</w:t>
            </w:r>
          </w:p>
        </w:tc>
        <w:tc>
          <w:tcPr>
            <w:tcW w:w="1759" w:type="dxa"/>
            <w:vAlign w:val="center"/>
          </w:tcPr>
          <w:p w14:paraId="5CF95C1B">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绍兴市中正环境检测有限公司</w:t>
            </w:r>
          </w:p>
        </w:tc>
        <w:tc>
          <w:tcPr>
            <w:tcW w:w="1955" w:type="dxa"/>
            <w:gridSpan w:val="2"/>
            <w:vAlign w:val="center"/>
          </w:tcPr>
          <w:p w14:paraId="32EBC5A2">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验收监测时工况</w:t>
            </w:r>
          </w:p>
        </w:tc>
        <w:tc>
          <w:tcPr>
            <w:tcW w:w="2036" w:type="dxa"/>
            <w:gridSpan w:val="4"/>
            <w:vAlign w:val="center"/>
          </w:tcPr>
          <w:p w14:paraId="2CB81152">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＞75%</w:t>
            </w:r>
          </w:p>
        </w:tc>
      </w:tr>
      <w:tr w14:paraId="31E8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69" w:hRule="atLeast"/>
        </w:trPr>
        <w:tc>
          <w:tcPr>
            <w:tcW w:w="892" w:type="dxa"/>
            <w:vMerge w:val="continue"/>
            <w:vAlign w:val="center"/>
          </w:tcPr>
          <w:p w14:paraId="7485AAA9">
            <w:pPr>
              <w:pStyle w:val="52"/>
              <w:spacing w:line="220" w:lineRule="exact"/>
              <w:rPr>
                <w:rFonts w:hint="default" w:ascii="Times New Roman" w:hAnsi="Times New Roman" w:cs="Times New Roman"/>
                <w:b/>
                <w:bCs/>
                <w:color w:val="auto"/>
                <w:szCs w:val="18"/>
              </w:rPr>
            </w:pPr>
          </w:p>
        </w:tc>
        <w:tc>
          <w:tcPr>
            <w:tcW w:w="2228" w:type="dxa"/>
            <w:gridSpan w:val="2"/>
            <w:vAlign w:val="center"/>
          </w:tcPr>
          <w:p w14:paraId="3ECFFAF3">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投资总概算</w:t>
            </w:r>
          </w:p>
        </w:tc>
        <w:tc>
          <w:tcPr>
            <w:tcW w:w="3769" w:type="dxa"/>
            <w:gridSpan w:val="5"/>
            <w:vAlign w:val="center"/>
          </w:tcPr>
          <w:p w14:paraId="3C16063D">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1000</w:t>
            </w:r>
            <w:r>
              <w:rPr>
                <w:rFonts w:hint="default" w:ascii="Times New Roman" w:hAnsi="Times New Roman" w:cs="Times New Roman"/>
                <w:color w:val="auto"/>
                <w:szCs w:val="18"/>
              </w:rPr>
              <w:t>万元</w:t>
            </w:r>
          </w:p>
        </w:tc>
        <w:tc>
          <w:tcPr>
            <w:tcW w:w="2873" w:type="dxa"/>
            <w:gridSpan w:val="5"/>
            <w:vAlign w:val="center"/>
          </w:tcPr>
          <w:p w14:paraId="489B1CBE">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环保投资总概算</w:t>
            </w:r>
          </w:p>
        </w:tc>
        <w:tc>
          <w:tcPr>
            <w:tcW w:w="1759" w:type="dxa"/>
            <w:vAlign w:val="center"/>
          </w:tcPr>
          <w:p w14:paraId="51212723">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40</w:t>
            </w:r>
            <w:r>
              <w:rPr>
                <w:rFonts w:hint="default" w:ascii="Times New Roman" w:hAnsi="Times New Roman" w:cs="Times New Roman"/>
                <w:color w:val="auto"/>
                <w:szCs w:val="18"/>
              </w:rPr>
              <w:t>万元</w:t>
            </w:r>
          </w:p>
        </w:tc>
        <w:tc>
          <w:tcPr>
            <w:tcW w:w="1955" w:type="dxa"/>
            <w:gridSpan w:val="2"/>
            <w:vAlign w:val="center"/>
          </w:tcPr>
          <w:p w14:paraId="3DFBBF0A">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所占比例</w:t>
            </w:r>
          </w:p>
        </w:tc>
        <w:tc>
          <w:tcPr>
            <w:tcW w:w="2036" w:type="dxa"/>
            <w:gridSpan w:val="4"/>
            <w:vAlign w:val="center"/>
          </w:tcPr>
          <w:p w14:paraId="340A0C37">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4</w:t>
            </w:r>
            <w:r>
              <w:rPr>
                <w:rFonts w:hint="default" w:ascii="Times New Roman" w:hAnsi="Times New Roman" w:cs="Times New Roman"/>
                <w:color w:val="auto"/>
                <w:szCs w:val="18"/>
              </w:rPr>
              <w:t>%</w:t>
            </w:r>
          </w:p>
        </w:tc>
      </w:tr>
      <w:tr w14:paraId="4D84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50A61B24">
            <w:pPr>
              <w:pStyle w:val="52"/>
              <w:spacing w:line="220" w:lineRule="exact"/>
              <w:rPr>
                <w:rFonts w:hint="default" w:ascii="Times New Roman" w:hAnsi="Times New Roman" w:cs="Times New Roman"/>
                <w:b/>
                <w:bCs/>
                <w:color w:val="auto"/>
                <w:szCs w:val="18"/>
              </w:rPr>
            </w:pPr>
          </w:p>
        </w:tc>
        <w:tc>
          <w:tcPr>
            <w:tcW w:w="2228" w:type="dxa"/>
            <w:gridSpan w:val="2"/>
            <w:vAlign w:val="center"/>
          </w:tcPr>
          <w:p w14:paraId="61E5E229">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实际总投资</w:t>
            </w:r>
          </w:p>
        </w:tc>
        <w:tc>
          <w:tcPr>
            <w:tcW w:w="3769" w:type="dxa"/>
            <w:gridSpan w:val="5"/>
            <w:vAlign w:val="center"/>
          </w:tcPr>
          <w:p w14:paraId="5A4E9633">
            <w:pPr>
              <w:pStyle w:val="52"/>
              <w:spacing w:line="220" w:lineRule="exact"/>
              <w:rPr>
                <w:rFonts w:hint="default" w:ascii="Times New Roman" w:hAnsi="Times New Roman" w:cs="Times New Roman"/>
                <w:color w:val="auto"/>
                <w:szCs w:val="18"/>
                <w:highlight w:val="none"/>
              </w:rPr>
            </w:pPr>
            <w:r>
              <w:rPr>
                <w:rFonts w:hint="eastAsia" w:ascii="Times New Roman" w:hAnsi="Times New Roman" w:cs="Times New Roman"/>
                <w:color w:val="auto"/>
                <w:szCs w:val="18"/>
                <w:lang w:val="en-US" w:eastAsia="zh-CN"/>
              </w:rPr>
              <w:t>500</w:t>
            </w:r>
            <w:r>
              <w:rPr>
                <w:rFonts w:hint="default" w:ascii="Times New Roman" w:hAnsi="Times New Roman" w:cs="Times New Roman"/>
                <w:color w:val="auto"/>
                <w:szCs w:val="18"/>
              </w:rPr>
              <w:t>万元</w:t>
            </w:r>
          </w:p>
        </w:tc>
        <w:tc>
          <w:tcPr>
            <w:tcW w:w="2873" w:type="dxa"/>
            <w:gridSpan w:val="5"/>
            <w:vAlign w:val="center"/>
          </w:tcPr>
          <w:p w14:paraId="789D73C3">
            <w:pPr>
              <w:pStyle w:val="52"/>
              <w:spacing w:line="220" w:lineRule="exact"/>
              <w:rPr>
                <w:rFonts w:hint="default" w:ascii="Times New Roman" w:hAnsi="Times New Roman" w:cs="Times New Roman"/>
                <w:b/>
                <w:bCs/>
                <w:color w:val="auto"/>
                <w:szCs w:val="18"/>
                <w:highlight w:val="cyan"/>
              </w:rPr>
            </w:pPr>
            <w:r>
              <w:rPr>
                <w:rFonts w:hint="default" w:ascii="Times New Roman" w:hAnsi="Times New Roman" w:cs="Times New Roman"/>
                <w:b/>
                <w:bCs/>
                <w:color w:val="auto"/>
                <w:szCs w:val="18"/>
                <w:highlight w:val="none"/>
              </w:rPr>
              <w:t>实际环保投资</w:t>
            </w:r>
          </w:p>
        </w:tc>
        <w:tc>
          <w:tcPr>
            <w:tcW w:w="1759" w:type="dxa"/>
            <w:vAlign w:val="center"/>
          </w:tcPr>
          <w:p w14:paraId="621657EC">
            <w:pPr>
              <w:pStyle w:val="52"/>
              <w:spacing w:line="220" w:lineRule="exact"/>
              <w:rPr>
                <w:rFonts w:hint="default" w:ascii="Times New Roman" w:hAnsi="Times New Roman" w:cs="Times New Roman"/>
                <w:color w:val="auto"/>
                <w:szCs w:val="18"/>
                <w:highlight w:val="cyan"/>
              </w:rPr>
            </w:pPr>
            <w:r>
              <w:rPr>
                <w:rFonts w:hint="eastAsia" w:ascii="Times New Roman" w:hAnsi="Times New Roman" w:cs="Times New Roman"/>
                <w:color w:val="auto"/>
                <w:szCs w:val="18"/>
                <w:lang w:val="en-US" w:eastAsia="zh-CN"/>
              </w:rPr>
              <w:t>22</w:t>
            </w:r>
            <w:r>
              <w:rPr>
                <w:rFonts w:hint="default" w:ascii="Times New Roman" w:hAnsi="Times New Roman" w:cs="Times New Roman"/>
                <w:color w:val="auto"/>
                <w:szCs w:val="18"/>
              </w:rPr>
              <w:t>万元</w:t>
            </w:r>
          </w:p>
        </w:tc>
        <w:tc>
          <w:tcPr>
            <w:tcW w:w="1955" w:type="dxa"/>
            <w:gridSpan w:val="2"/>
            <w:vAlign w:val="center"/>
          </w:tcPr>
          <w:p w14:paraId="76EEF978">
            <w:pPr>
              <w:pStyle w:val="52"/>
              <w:spacing w:line="220" w:lineRule="exact"/>
              <w:rPr>
                <w:rFonts w:hint="default" w:ascii="Times New Roman" w:hAnsi="Times New Roman" w:cs="Times New Roman"/>
                <w:b/>
                <w:bCs/>
                <w:color w:val="auto"/>
                <w:szCs w:val="18"/>
                <w:highlight w:val="cyan"/>
              </w:rPr>
            </w:pPr>
            <w:r>
              <w:rPr>
                <w:rFonts w:hint="default" w:ascii="Times New Roman" w:hAnsi="Times New Roman" w:cs="Times New Roman"/>
                <w:b/>
                <w:bCs/>
                <w:color w:val="auto"/>
                <w:szCs w:val="18"/>
                <w:highlight w:val="none"/>
              </w:rPr>
              <w:t>所占比例</w:t>
            </w:r>
          </w:p>
        </w:tc>
        <w:tc>
          <w:tcPr>
            <w:tcW w:w="2036" w:type="dxa"/>
            <w:gridSpan w:val="4"/>
            <w:vAlign w:val="center"/>
          </w:tcPr>
          <w:p w14:paraId="4F2B6C7D">
            <w:pPr>
              <w:pStyle w:val="52"/>
              <w:spacing w:line="220" w:lineRule="exact"/>
              <w:rPr>
                <w:rFonts w:hint="default" w:ascii="Times New Roman" w:hAnsi="Times New Roman" w:cs="Times New Roman"/>
                <w:color w:val="auto"/>
                <w:szCs w:val="18"/>
                <w:highlight w:val="none"/>
              </w:rPr>
            </w:pPr>
            <w:r>
              <w:rPr>
                <w:rFonts w:hint="eastAsia" w:ascii="Times New Roman" w:hAnsi="Times New Roman" w:cs="Times New Roman"/>
                <w:color w:val="auto"/>
                <w:szCs w:val="18"/>
                <w:highlight w:val="none"/>
                <w:lang w:val="en-US" w:eastAsia="zh-CN"/>
              </w:rPr>
              <w:t>4.4</w:t>
            </w:r>
            <w:r>
              <w:rPr>
                <w:rFonts w:hint="default" w:ascii="Times New Roman" w:hAnsi="Times New Roman" w:cs="Times New Roman"/>
                <w:color w:val="auto"/>
                <w:szCs w:val="18"/>
                <w:highlight w:val="none"/>
              </w:rPr>
              <w:t>%</w:t>
            </w:r>
          </w:p>
        </w:tc>
      </w:tr>
      <w:tr w14:paraId="0646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099D194E">
            <w:pPr>
              <w:pStyle w:val="52"/>
              <w:spacing w:line="220" w:lineRule="exact"/>
              <w:rPr>
                <w:rFonts w:hint="default" w:ascii="Times New Roman" w:hAnsi="Times New Roman" w:cs="Times New Roman"/>
                <w:b/>
                <w:bCs/>
                <w:color w:val="auto"/>
                <w:szCs w:val="18"/>
              </w:rPr>
            </w:pPr>
          </w:p>
        </w:tc>
        <w:tc>
          <w:tcPr>
            <w:tcW w:w="2228" w:type="dxa"/>
            <w:gridSpan w:val="2"/>
            <w:vAlign w:val="center"/>
          </w:tcPr>
          <w:p w14:paraId="490D1766">
            <w:pPr>
              <w:pStyle w:val="52"/>
              <w:spacing w:line="220" w:lineRule="exact"/>
              <w:rPr>
                <w:rFonts w:hint="default" w:ascii="Times New Roman" w:hAnsi="Times New Roman" w:cs="Times New Roman"/>
                <w:b/>
                <w:bCs/>
                <w:color w:val="auto"/>
                <w:szCs w:val="18"/>
                <w:highlight w:val="cyan"/>
              </w:rPr>
            </w:pPr>
            <w:r>
              <w:rPr>
                <w:rFonts w:hint="default" w:ascii="Times New Roman" w:hAnsi="Times New Roman" w:cs="Times New Roman"/>
                <w:b/>
                <w:bCs/>
                <w:color w:val="auto"/>
                <w:szCs w:val="18"/>
                <w:highlight w:val="none"/>
              </w:rPr>
              <w:t>废水治理（万元）</w:t>
            </w:r>
          </w:p>
        </w:tc>
        <w:tc>
          <w:tcPr>
            <w:tcW w:w="875" w:type="dxa"/>
            <w:vAlign w:val="center"/>
          </w:tcPr>
          <w:p w14:paraId="5227DF1D">
            <w:pPr>
              <w:pStyle w:val="52"/>
              <w:spacing w:line="220" w:lineRule="exact"/>
              <w:rPr>
                <w:rFonts w:hint="default" w:ascii="Times New Roman" w:hAnsi="Times New Roman" w:cs="Times New Roman"/>
                <w:color w:val="auto"/>
                <w:szCs w:val="18"/>
                <w:lang w:val="en-US" w:eastAsia="zh-CN"/>
              </w:rPr>
            </w:pPr>
            <w:r>
              <w:rPr>
                <w:rFonts w:hint="eastAsia" w:ascii="Times New Roman" w:hAnsi="Times New Roman" w:cs="Times New Roman"/>
                <w:color w:val="auto"/>
                <w:szCs w:val="18"/>
                <w:lang w:val="en-US" w:eastAsia="zh-CN"/>
              </w:rPr>
              <w:t>5</w:t>
            </w:r>
          </w:p>
        </w:tc>
        <w:tc>
          <w:tcPr>
            <w:tcW w:w="999" w:type="dxa"/>
            <w:vAlign w:val="center"/>
          </w:tcPr>
          <w:p w14:paraId="118D6ED7">
            <w:pPr>
              <w:pStyle w:val="52"/>
              <w:spacing w:line="220" w:lineRule="exact"/>
              <w:rPr>
                <w:rFonts w:hint="default" w:ascii="Times New Roman" w:hAnsi="Times New Roman" w:cs="Times New Roman"/>
                <w:color w:val="auto"/>
                <w:szCs w:val="18"/>
              </w:rPr>
            </w:pPr>
            <w:r>
              <w:rPr>
                <w:rFonts w:hint="default" w:ascii="Times New Roman" w:hAnsi="Times New Roman" w:cs="Times New Roman"/>
                <w:b/>
                <w:bCs/>
                <w:color w:val="auto"/>
                <w:szCs w:val="18"/>
              </w:rPr>
              <w:t>废气治理（万元）</w:t>
            </w:r>
          </w:p>
        </w:tc>
        <w:tc>
          <w:tcPr>
            <w:tcW w:w="934" w:type="dxa"/>
            <w:vAlign w:val="center"/>
          </w:tcPr>
          <w:p w14:paraId="048EB6ED">
            <w:pPr>
              <w:pStyle w:val="52"/>
              <w:spacing w:line="220" w:lineRule="exact"/>
              <w:rPr>
                <w:rFonts w:hint="default" w:ascii="Times New Roman" w:hAnsi="Times New Roman" w:cs="Times New Roman"/>
                <w:color w:val="auto"/>
                <w:szCs w:val="18"/>
                <w:lang w:val="en-US" w:eastAsia="zh-CN"/>
              </w:rPr>
            </w:pPr>
            <w:r>
              <w:rPr>
                <w:rFonts w:hint="eastAsia" w:ascii="Times New Roman" w:hAnsi="Times New Roman" w:cs="Times New Roman"/>
                <w:color w:val="auto"/>
                <w:szCs w:val="18"/>
                <w:lang w:val="en-US" w:eastAsia="zh-CN"/>
              </w:rPr>
              <w:t>10</w:t>
            </w:r>
          </w:p>
        </w:tc>
        <w:tc>
          <w:tcPr>
            <w:tcW w:w="961" w:type="dxa"/>
            <w:gridSpan w:val="2"/>
            <w:vAlign w:val="center"/>
          </w:tcPr>
          <w:p w14:paraId="13BC3E9B">
            <w:pPr>
              <w:pStyle w:val="52"/>
              <w:spacing w:line="220" w:lineRule="exact"/>
              <w:rPr>
                <w:rFonts w:hint="default" w:ascii="Times New Roman" w:hAnsi="Times New Roman" w:cs="Times New Roman"/>
                <w:color w:val="auto"/>
                <w:szCs w:val="18"/>
              </w:rPr>
            </w:pPr>
            <w:r>
              <w:rPr>
                <w:rFonts w:hint="default" w:ascii="Times New Roman" w:hAnsi="Times New Roman" w:cs="Times New Roman"/>
                <w:b/>
                <w:bCs/>
                <w:color w:val="auto"/>
                <w:szCs w:val="18"/>
              </w:rPr>
              <w:t>噪声治理（万元）</w:t>
            </w:r>
          </w:p>
        </w:tc>
        <w:tc>
          <w:tcPr>
            <w:tcW w:w="813" w:type="dxa"/>
            <w:vAlign w:val="center"/>
          </w:tcPr>
          <w:p w14:paraId="582B8377">
            <w:pPr>
              <w:pStyle w:val="52"/>
              <w:spacing w:line="220" w:lineRule="exact"/>
              <w:rPr>
                <w:rFonts w:hint="eastAsia" w:ascii="Times New Roman" w:hAnsi="Times New Roman" w:cs="Times New Roman"/>
                <w:color w:val="auto"/>
                <w:szCs w:val="18"/>
                <w:lang w:eastAsia="zh-CN"/>
              </w:rPr>
            </w:pPr>
            <w:r>
              <w:rPr>
                <w:rFonts w:hint="eastAsia" w:ascii="Times New Roman" w:hAnsi="Times New Roman" w:cs="Times New Roman"/>
                <w:color w:val="auto"/>
                <w:szCs w:val="18"/>
                <w:lang w:val="en-US" w:eastAsia="zh-CN"/>
              </w:rPr>
              <w:t>2</w:t>
            </w:r>
          </w:p>
        </w:tc>
        <w:tc>
          <w:tcPr>
            <w:tcW w:w="2060" w:type="dxa"/>
            <w:gridSpan w:val="4"/>
            <w:vAlign w:val="center"/>
          </w:tcPr>
          <w:p w14:paraId="510B8B1D">
            <w:pPr>
              <w:pStyle w:val="52"/>
              <w:spacing w:line="220" w:lineRule="exact"/>
              <w:rPr>
                <w:rFonts w:hint="default" w:ascii="Times New Roman" w:hAnsi="Times New Roman" w:cs="Times New Roman"/>
                <w:color w:val="auto"/>
                <w:szCs w:val="18"/>
              </w:rPr>
            </w:pPr>
            <w:r>
              <w:rPr>
                <w:rFonts w:hint="default" w:ascii="Times New Roman" w:hAnsi="Times New Roman" w:cs="Times New Roman"/>
                <w:b/>
                <w:bCs/>
                <w:color w:val="auto"/>
                <w:szCs w:val="18"/>
              </w:rPr>
              <w:t>固体废物治理（万元）</w:t>
            </w:r>
          </w:p>
        </w:tc>
        <w:tc>
          <w:tcPr>
            <w:tcW w:w="1759" w:type="dxa"/>
            <w:vAlign w:val="center"/>
          </w:tcPr>
          <w:p w14:paraId="739256D0">
            <w:pPr>
              <w:pStyle w:val="52"/>
              <w:spacing w:line="220" w:lineRule="exact"/>
              <w:rPr>
                <w:rFonts w:hint="default" w:ascii="Times New Roman" w:hAnsi="Times New Roman" w:cs="Times New Roman"/>
                <w:color w:val="auto"/>
                <w:szCs w:val="18"/>
                <w:lang w:val="en-US" w:eastAsia="zh-CN"/>
              </w:rPr>
            </w:pPr>
            <w:r>
              <w:rPr>
                <w:rFonts w:hint="eastAsia" w:ascii="Times New Roman" w:hAnsi="Times New Roman" w:cs="Times New Roman"/>
                <w:color w:val="auto"/>
                <w:szCs w:val="18"/>
                <w:lang w:val="en-US" w:eastAsia="zh-CN"/>
              </w:rPr>
              <w:t>2</w:t>
            </w:r>
          </w:p>
        </w:tc>
        <w:tc>
          <w:tcPr>
            <w:tcW w:w="1955" w:type="dxa"/>
            <w:gridSpan w:val="2"/>
            <w:vAlign w:val="center"/>
          </w:tcPr>
          <w:p w14:paraId="5AD88159">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绿化及生态（万元）</w:t>
            </w:r>
          </w:p>
        </w:tc>
        <w:tc>
          <w:tcPr>
            <w:tcW w:w="596" w:type="dxa"/>
            <w:vAlign w:val="center"/>
          </w:tcPr>
          <w:p w14:paraId="499CABE3">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w:t>
            </w:r>
          </w:p>
        </w:tc>
        <w:tc>
          <w:tcPr>
            <w:tcW w:w="813" w:type="dxa"/>
            <w:gridSpan w:val="2"/>
            <w:vAlign w:val="center"/>
          </w:tcPr>
          <w:p w14:paraId="61D743B3">
            <w:pPr>
              <w:pStyle w:val="52"/>
              <w:spacing w:line="220" w:lineRule="exact"/>
              <w:rPr>
                <w:rFonts w:hint="default" w:ascii="Times New Roman" w:hAnsi="Times New Roman" w:cs="Times New Roman"/>
                <w:color w:val="auto"/>
                <w:szCs w:val="18"/>
              </w:rPr>
            </w:pPr>
            <w:r>
              <w:rPr>
                <w:rFonts w:hint="default" w:ascii="Times New Roman" w:hAnsi="Times New Roman" w:cs="Times New Roman"/>
                <w:b/>
                <w:bCs/>
                <w:color w:val="auto"/>
                <w:szCs w:val="18"/>
              </w:rPr>
              <w:t>其他（万元）</w:t>
            </w:r>
          </w:p>
        </w:tc>
        <w:tc>
          <w:tcPr>
            <w:tcW w:w="627" w:type="dxa"/>
            <w:vAlign w:val="center"/>
          </w:tcPr>
          <w:p w14:paraId="4CD22D49">
            <w:pPr>
              <w:pStyle w:val="52"/>
              <w:spacing w:line="220" w:lineRule="exact"/>
              <w:rPr>
                <w:rFonts w:hint="eastAsia" w:ascii="Times New Roman" w:hAnsi="Times New Roman" w:eastAsia="宋体" w:cs="Times New Roman"/>
                <w:color w:val="auto"/>
                <w:szCs w:val="18"/>
                <w:lang w:val="en-US" w:eastAsia="zh-CN"/>
              </w:rPr>
            </w:pPr>
            <w:r>
              <w:rPr>
                <w:rFonts w:hint="eastAsia" w:ascii="Times New Roman" w:hAnsi="Times New Roman" w:cs="Times New Roman"/>
                <w:color w:val="auto"/>
                <w:szCs w:val="18"/>
                <w:lang w:val="en-US" w:eastAsia="zh-CN"/>
              </w:rPr>
              <w:t>3</w:t>
            </w:r>
          </w:p>
        </w:tc>
      </w:tr>
      <w:tr w14:paraId="28AA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771D0ABE">
            <w:pPr>
              <w:pStyle w:val="52"/>
              <w:spacing w:line="220" w:lineRule="exact"/>
              <w:rPr>
                <w:rFonts w:hint="default" w:ascii="Times New Roman" w:hAnsi="Times New Roman" w:cs="Times New Roman"/>
                <w:b/>
                <w:bCs/>
                <w:color w:val="auto"/>
                <w:szCs w:val="18"/>
              </w:rPr>
            </w:pPr>
          </w:p>
        </w:tc>
        <w:tc>
          <w:tcPr>
            <w:tcW w:w="2228" w:type="dxa"/>
            <w:gridSpan w:val="2"/>
            <w:vAlign w:val="center"/>
          </w:tcPr>
          <w:p w14:paraId="2EE5D09F">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新增废水处理设施能力</w:t>
            </w:r>
          </w:p>
        </w:tc>
        <w:tc>
          <w:tcPr>
            <w:tcW w:w="3769" w:type="dxa"/>
            <w:gridSpan w:val="5"/>
            <w:vAlign w:val="center"/>
          </w:tcPr>
          <w:p w14:paraId="14E2112F">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w:t>
            </w:r>
          </w:p>
        </w:tc>
        <w:tc>
          <w:tcPr>
            <w:tcW w:w="2143" w:type="dxa"/>
            <w:gridSpan w:val="4"/>
            <w:vAlign w:val="center"/>
          </w:tcPr>
          <w:p w14:paraId="35D37DE1">
            <w:pPr>
              <w:pStyle w:val="52"/>
              <w:spacing w:line="220" w:lineRule="exact"/>
              <w:rPr>
                <w:rFonts w:hint="default" w:ascii="Times New Roman" w:hAnsi="Times New Roman" w:cs="Times New Roman"/>
                <w:color w:val="auto"/>
                <w:szCs w:val="18"/>
              </w:rPr>
            </w:pPr>
            <w:r>
              <w:rPr>
                <w:rFonts w:hint="default" w:ascii="Times New Roman" w:hAnsi="Times New Roman" w:cs="Times New Roman"/>
                <w:b/>
                <w:bCs/>
                <w:color w:val="auto"/>
                <w:szCs w:val="18"/>
              </w:rPr>
              <w:t>新增废气处理设施能力</w:t>
            </w:r>
          </w:p>
        </w:tc>
        <w:tc>
          <w:tcPr>
            <w:tcW w:w="2489" w:type="dxa"/>
            <w:gridSpan w:val="2"/>
            <w:vAlign w:val="center"/>
          </w:tcPr>
          <w:p w14:paraId="22D881D9">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w:t>
            </w:r>
          </w:p>
        </w:tc>
        <w:tc>
          <w:tcPr>
            <w:tcW w:w="1955" w:type="dxa"/>
            <w:gridSpan w:val="2"/>
            <w:vAlign w:val="center"/>
          </w:tcPr>
          <w:p w14:paraId="3024981F">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年平均工作时</w:t>
            </w:r>
          </w:p>
        </w:tc>
        <w:tc>
          <w:tcPr>
            <w:tcW w:w="2036" w:type="dxa"/>
            <w:gridSpan w:val="4"/>
            <w:vAlign w:val="center"/>
          </w:tcPr>
          <w:p w14:paraId="0E5BC30F">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highlight w:val="none"/>
                <w:lang w:val="en-US" w:eastAsia="zh-CN"/>
              </w:rPr>
              <w:t>7200</w:t>
            </w:r>
            <w:r>
              <w:rPr>
                <w:rFonts w:hint="default" w:ascii="Times New Roman" w:hAnsi="Times New Roman" w:cs="Times New Roman"/>
                <w:color w:val="auto"/>
                <w:szCs w:val="18"/>
                <w:highlight w:val="none"/>
              </w:rPr>
              <w:t>h</w:t>
            </w:r>
          </w:p>
        </w:tc>
      </w:tr>
      <w:tr w14:paraId="04E7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Align w:val="center"/>
          </w:tcPr>
          <w:p w14:paraId="5F6A5610">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运营单位</w:t>
            </w:r>
          </w:p>
        </w:tc>
        <w:tc>
          <w:tcPr>
            <w:tcW w:w="4102" w:type="dxa"/>
            <w:gridSpan w:val="4"/>
            <w:vAlign w:val="center"/>
          </w:tcPr>
          <w:p w14:paraId="7C0FBC92">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绍兴鑫凯基新材料有限公司</w:t>
            </w:r>
          </w:p>
        </w:tc>
        <w:tc>
          <w:tcPr>
            <w:tcW w:w="4768" w:type="dxa"/>
            <w:gridSpan w:val="8"/>
            <w:vAlign w:val="center"/>
          </w:tcPr>
          <w:p w14:paraId="5A267369">
            <w:pPr>
              <w:pStyle w:val="52"/>
              <w:spacing w:line="220" w:lineRule="exact"/>
              <w:rPr>
                <w:rFonts w:hint="default" w:ascii="Times New Roman" w:hAnsi="Times New Roman" w:cs="Times New Roman"/>
                <w:color w:val="auto"/>
                <w:szCs w:val="18"/>
              </w:rPr>
            </w:pPr>
            <w:r>
              <w:rPr>
                <w:rFonts w:hint="default" w:ascii="Times New Roman" w:hAnsi="Times New Roman" w:cs="Times New Roman"/>
                <w:b/>
                <w:bCs/>
                <w:color w:val="auto"/>
                <w:szCs w:val="18"/>
              </w:rPr>
              <w:t>运营单位社会统一信用代码（或组织机构代码）</w:t>
            </w:r>
          </w:p>
        </w:tc>
        <w:tc>
          <w:tcPr>
            <w:tcW w:w="1759" w:type="dxa"/>
            <w:vAlign w:val="center"/>
          </w:tcPr>
          <w:p w14:paraId="62E011BC">
            <w:pPr>
              <w:pStyle w:val="52"/>
              <w:spacing w:line="220" w:lineRule="exact"/>
              <w:rPr>
                <w:rFonts w:hint="default" w:ascii="Times New Roman" w:hAnsi="Times New Roman" w:eastAsia="宋体" w:cs="Times New Roman"/>
                <w:color w:val="auto"/>
                <w:szCs w:val="18"/>
                <w:lang w:val="en-US" w:eastAsia="zh-CN"/>
              </w:rPr>
            </w:pPr>
            <w:r>
              <w:rPr>
                <w:rFonts w:hint="eastAsia" w:ascii="Times New Roman" w:hAnsi="Times New Roman" w:cs="Times New Roman"/>
                <w:color w:val="auto"/>
                <w:szCs w:val="18"/>
                <w:lang w:val="en-US" w:eastAsia="zh-CN"/>
              </w:rPr>
              <w:t>9133060430756146XK</w:t>
            </w:r>
          </w:p>
        </w:tc>
        <w:tc>
          <w:tcPr>
            <w:tcW w:w="1955" w:type="dxa"/>
            <w:gridSpan w:val="2"/>
            <w:vAlign w:val="center"/>
          </w:tcPr>
          <w:p w14:paraId="09400877">
            <w:pPr>
              <w:pStyle w:val="52"/>
              <w:spacing w:line="220" w:lineRule="exact"/>
              <w:rPr>
                <w:rFonts w:hint="default" w:ascii="Times New Roman" w:hAnsi="Times New Roman" w:cs="Times New Roman"/>
                <w:b/>
                <w:bCs/>
                <w:color w:val="auto"/>
                <w:szCs w:val="18"/>
                <w:highlight w:val="none"/>
                <w:lang w:val="en-US" w:eastAsia="zh-CN"/>
              </w:rPr>
            </w:pPr>
            <w:r>
              <w:rPr>
                <w:rFonts w:hint="default" w:ascii="Times New Roman" w:hAnsi="Times New Roman" w:cs="Times New Roman"/>
                <w:b/>
                <w:bCs/>
                <w:color w:val="auto"/>
                <w:szCs w:val="18"/>
                <w:highlight w:val="none"/>
                <w:lang w:val="en-US" w:eastAsia="zh-CN"/>
              </w:rPr>
              <w:t>验收时间</w:t>
            </w:r>
          </w:p>
        </w:tc>
        <w:tc>
          <w:tcPr>
            <w:tcW w:w="2036" w:type="dxa"/>
            <w:gridSpan w:val="4"/>
            <w:vAlign w:val="center"/>
          </w:tcPr>
          <w:p w14:paraId="09FC6DC4">
            <w:pPr>
              <w:pStyle w:val="52"/>
              <w:spacing w:line="220" w:lineRule="exact"/>
              <w:rPr>
                <w:rFonts w:hint="default" w:ascii="Times New Roman" w:hAnsi="Times New Roman" w:cs="Times New Roman"/>
                <w:color w:val="auto"/>
                <w:szCs w:val="18"/>
                <w:highlight w:val="none"/>
                <w:lang w:val="en-US" w:eastAsia="zh-CN"/>
              </w:rPr>
            </w:pPr>
            <w:r>
              <w:rPr>
                <w:rFonts w:hint="default" w:ascii="Times New Roman" w:hAnsi="Times New Roman" w:cs="Times New Roman"/>
                <w:color w:val="auto"/>
                <w:szCs w:val="18"/>
                <w:highlight w:val="none"/>
                <w:lang w:val="en-US" w:eastAsia="zh-CN"/>
              </w:rPr>
              <w:t>202</w:t>
            </w:r>
            <w:r>
              <w:rPr>
                <w:rFonts w:hint="eastAsia" w:ascii="Times New Roman" w:hAnsi="Times New Roman" w:cs="Times New Roman"/>
                <w:color w:val="auto"/>
                <w:szCs w:val="18"/>
                <w:highlight w:val="none"/>
                <w:lang w:val="en-US" w:eastAsia="zh-CN"/>
              </w:rPr>
              <w:t>5</w:t>
            </w:r>
            <w:r>
              <w:rPr>
                <w:rFonts w:hint="default" w:ascii="Times New Roman" w:hAnsi="Times New Roman" w:cs="Times New Roman"/>
                <w:color w:val="auto"/>
                <w:szCs w:val="18"/>
                <w:highlight w:val="none"/>
                <w:lang w:val="en-US" w:eastAsia="zh-CN"/>
              </w:rPr>
              <w:t>年</w:t>
            </w:r>
          </w:p>
        </w:tc>
      </w:tr>
      <w:tr w14:paraId="2C5D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restart"/>
            <w:vAlign w:val="center"/>
          </w:tcPr>
          <w:p w14:paraId="75418527">
            <w:pPr>
              <w:pStyle w:val="52"/>
              <w:spacing w:line="220" w:lineRule="exact"/>
              <w:rPr>
                <w:rFonts w:hint="default" w:ascii="Times New Roman" w:hAnsi="Times New Roman" w:cs="Times New Roman"/>
                <w:b/>
                <w:bCs/>
                <w:color w:val="auto"/>
                <w:szCs w:val="18"/>
                <w:highlight w:val="none"/>
              </w:rPr>
            </w:pPr>
            <w:r>
              <w:rPr>
                <w:rFonts w:hint="default" w:ascii="Times New Roman" w:hAnsi="Times New Roman" w:cs="Times New Roman"/>
                <w:b/>
                <w:bCs/>
                <w:color w:val="auto"/>
                <w:szCs w:val="18"/>
                <w:highlight w:val="none"/>
              </w:rPr>
              <w:t>污染</w:t>
            </w:r>
          </w:p>
          <w:p w14:paraId="6B9D7AFE">
            <w:pPr>
              <w:pStyle w:val="52"/>
              <w:spacing w:line="220" w:lineRule="exact"/>
              <w:rPr>
                <w:rFonts w:hint="default" w:ascii="Times New Roman" w:hAnsi="Times New Roman" w:cs="Times New Roman"/>
                <w:b/>
                <w:bCs/>
                <w:color w:val="auto"/>
                <w:szCs w:val="18"/>
                <w:highlight w:val="none"/>
              </w:rPr>
            </w:pPr>
            <w:r>
              <w:rPr>
                <w:rFonts w:hint="default" w:ascii="Times New Roman" w:hAnsi="Times New Roman" w:cs="Times New Roman"/>
                <w:b/>
                <w:bCs/>
                <w:color w:val="auto"/>
                <w:szCs w:val="18"/>
                <w:highlight w:val="none"/>
              </w:rPr>
              <w:t>物排</w:t>
            </w:r>
          </w:p>
          <w:p w14:paraId="64F948F4">
            <w:pPr>
              <w:pStyle w:val="52"/>
              <w:spacing w:line="220" w:lineRule="exact"/>
              <w:rPr>
                <w:rFonts w:hint="default" w:ascii="Times New Roman" w:hAnsi="Times New Roman" w:cs="Times New Roman"/>
                <w:b/>
                <w:bCs/>
                <w:color w:val="auto"/>
                <w:szCs w:val="18"/>
                <w:highlight w:val="none"/>
              </w:rPr>
            </w:pPr>
            <w:r>
              <w:rPr>
                <w:rFonts w:hint="default" w:ascii="Times New Roman" w:hAnsi="Times New Roman" w:cs="Times New Roman"/>
                <w:b/>
                <w:bCs/>
                <w:color w:val="auto"/>
                <w:szCs w:val="18"/>
                <w:highlight w:val="none"/>
              </w:rPr>
              <w:t>放达</w:t>
            </w:r>
          </w:p>
          <w:p w14:paraId="592E5D33">
            <w:pPr>
              <w:pStyle w:val="52"/>
              <w:spacing w:line="220" w:lineRule="exact"/>
              <w:rPr>
                <w:rFonts w:hint="default" w:ascii="Times New Roman" w:hAnsi="Times New Roman" w:cs="Times New Roman"/>
                <w:b/>
                <w:bCs/>
                <w:color w:val="auto"/>
                <w:szCs w:val="18"/>
                <w:highlight w:val="none"/>
              </w:rPr>
            </w:pPr>
            <w:r>
              <w:rPr>
                <w:rFonts w:hint="default" w:ascii="Times New Roman" w:hAnsi="Times New Roman" w:cs="Times New Roman"/>
                <w:b/>
                <w:bCs/>
                <w:color w:val="auto"/>
                <w:szCs w:val="18"/>
                <w:highlight w:val="none"/>
              </w:rPr>
              <w:t>标与</w:t>
            </w:r>
          </w:p>
          <w:p w14:paraId="3B77FFCB">
            <w:pPr>
              <w:pStyle w:val="52"/>
              <w:spacing w:line="220" w:lineRule="exact"/>
              <w:rPr>
                <w:rFonts w:hint="default" w:ascii="Times New Roman" w:hAnsi="Times New Roman" w:cs="Times New Roman"/>
                <w:b/>
                <w:bCs/>
                <w:color w:val="auto"/>
                <w:szCs w:val="18"/>
                <w:highlight w:val="none"/>
              </w:rPr>
            </w:pPr>
            <w:r>
              <w:rPr>
                <w:rFonts w:hint="default" w:ascii="Times New Roman" w:hAnsi="Times New Roman" w:cs="Times New Roman"/>
                <w:b/>
                <w:bCs/>
                <w:color w:val="auto"/>
                <w:szCs w:val="18"/>
                <w:highlight w:val="none"/>
              </w:rPr>
              <w:t>总量</w:t>
            </w:r>
          </w:p>
          <w:p w14:paraId="784C8518">
            <w:pPr>
              <w:pStyle w:val="52"/>
              <w:spacing w:line="220" w:lineRule="exact"/>
              <w:rPr>
                <w:rFonts w:hint="default" w:ascii="Times New Roman" w:hAnsi="Times New Roman" w:cs="Times New Roman"/>
                <w:b/>
                <w:bCs/>
                <w:color w:val="auto"/>
                <w:szCs w:val="18"/>
                <w:highlight w:val="none"/>
              </w:rPr>
            </w:pPr>
            <w:r>
              <w:rPr>
                <w:rFonts w:hint="default" w:ascii="Times New Roman" w:hAnsi="Times New Roman" w:cs="Times New Roman"/>
                <w:b/>
                <w:bCs/>
                <w:color w:val="auto"/>
                <w:szCs w:val="18"/>
                <w:highlight w:val="none"/>
              </w:rPr>
              <w:t>控制（工</w:t>
            </w:r>
          </w:p>
          <w:p w14:paraId="572332A1">
            <w:pPr>
              <w:pStyle w:val="52"/>
              <w:spacing w:line="220" w:lineRule="exact"/>
              <w:rPr>
                <w:rFonts w:hint="default" w:ascii="Times New Roman" w:hAnsi="Times New Roman" w:cs="Times New Roman"/>
                <w:b/>
                <w:bCs/>
                <w:color w:val="auto"/>
                <w:szCs w:val="18"/>
                <w:highlight w:val="none"/>
              </w:rPr>
            </w:pPr>
            <w:r>
              <w:rPr>
                <w:rFonts w:hint="default" w:ascii="Times New Roman" w:hAnsi="Times New Roman" w:cs="Times New Roman"/>
                <w:b/>
                <w:bCs/>
                <w:color w:val="auto"/>
                <w:szCs w:val="18"/>
                <w:highlight w:val="none"/>
              </w:rPr>
              <w:t>业建</w:t>
            </w:r>
          </w:p>
          <w:p w14:paraId="59004CAE">
            <w:pPr>
              <w:pStyle w:val="52"/>
              <w:spacing w:line="220" w:lineRule="exact"/>
              <w:rPr>
                <w:rFonts w:hint="default" w:ascii="Times New Roman" w:hAnsi="Times New Roman" w:cs="Times New Roman"/>
                <w:b/>
                <w:bCs/>
                <w:color w:val="auto"/>
                <w:szCs w:val="18"/>
                <w:highlight w:val="none"/>
              </w:rPr>
            </w:pPr>
            <w:r>
              <w:rPr>
                <w:rFonts w:hint="default" w:ascii="Times New Roman" w:hAnsi="Times New Roman" w:cs="Times New Roman"/>
                <w:b/>
                <w:bCs/>
                <w:color w:val="auto"/>
                <w:szCs w:val="18"/>
                <w:highlight w:val="none"/>
              </w:rPr>
              <w:t>设项</w:t>
            </w:r>
          </w:p>
          <w:p w14:paraId="2183FBB4">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highlight w:val="none"/>
              </w:rPr>
              <w:t>目详填）</w:t>
            </w:r>
          </w:p>
        </w:tc>
        <w:tc>
          <w:tcPr>
            <w:tcW w:w="2228" w:type="dxa"/>
            <w:gridSpan w:val="2"/>
            <w:vAlign w:val="center"/>
          </w:tcPr>
          <w:p w14:paraId="4CA62955">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污染物</w:t>
            </w:r>
          </w:p>
        </w:tc>
        <w:tc>
          <w:tcPr>
            <w:tcW w:w="875" w:type="dxa"/>
            <w:vAlign w:val="center"/>
          </w:tcPr>
          <w:p w14:paraId="5DD06910">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原有排</w:t>
            </w:r>
          </w:p>
          <w:p w14:paraId="6B863A02">
            <w:pPr>
              <w:pStyle w:val="52"/>
              <w:spacing w:line="220" w:lineRule="exact"/>
              <w:rPr>
                <w:rFonts w:hint="eastAsia" w:ascii="Times New Roman" w:hAnsi="Times New Roman" w:eastAsia="宋体" w:cs="Times New Roman"/>
                <w:b/>
                <w:bCs/>
                <w:color w:val="auto"/>
                <w:szCs w:val="18"/>
                <w:lang w:eastAsia="zh-CN"/>
              </w:rPr>
            </w:pPr>
            <w:r>
              <w:rPr>
                <w:rFonts w:hint="default" w:ascii="Times New Roman" w:hAnsi="Times New Roman" w:cs="Times New Roman"/>
                <w:b/>
                <w:bCs/>
                <w:color w:val="auto"/>
                <w:szCs w:val="18"/>
              </w:rPr>
              <w:t>放量</w:t>
            </w:r>
            <w:r>
              <w:rPr>
                <w:rFonts w:hint="eastAsia" w:ascii="Times New Roman" w:hAnsi="Times New Roman" w:cs="Times New Roman"/>
                <w:b/>
                <w:bCs/>
                <w:color w:val="auto"/>
                <w:szCs w:val="18"/>
                <w:lang w:eastAsia="zh-CN"/>
              </w:rPr>
              <w:t>（</w:t>
            </w:r>
            <w:r>
              <w:rPr>
                <w:rFonts w:hint="default" w:ascii="Times New Roman" w:hAnsi="Times New Roman" w:cs="Times New Roman"/>
                <w:b/>
                <w:bCs/>
                <w:color w:val="auto"/>
                <w:szCs w:val="18"/>
              </w:rPr>
              <w:t>1</w:t>
            </w:r>
            <w:r>
              <w:rPr>
                <w:rFonts w:hint="eastAsia" w:ascii="Times New Roman" w:hAnsi="Times New Roman" w:cs="Times New Roman"/>
                <w:b/>
                <w:bCs/>
                <w:color w:val="auto"/>
                <w:szCs w:val="18"/>
                <w:lang w:eastAsia="zh-CN"/>
              </w:rPr>
              <w:t>）</w:t>
            </w:r>
          </w:p>
        </w:tc>
        <w:tc>
          <w:tcPr>
            <w:tcW w:w="999" w:type="dxa"/>
            <w:vAlign w:val="center"/>
          </w:tcPr>
          <w:p w14:paraId="768D5BB3">
            <w:pPr>
              <w:pStyle w:val="52"/>
              <w:spacing w:line="220" w:lineRule="exact"/>
              <w:rPr>
                <w:rFonts w:hint="eastAsia" w:ascii="Times New Roman" w:hAnsi="Times New Roman" w:eastAsia="宋体" w:cs="Times New Roman"/>
                <w:b/>
                <w:bCs/>
                <w:color w:val="auto"/>
                <w:szCs w:val="18"/>
                <w:lang w:eastAsia="zh-CN"/>
              </w:rPr>
            </w:pPr>
            <w:r>
              <w:rPr>
                <w:rFonts w:hint="default" w:ascii="Times New Roman" w:hAnsi="Times New Roman" w:cs="Times New Roman"/>
                <w:b/>
                <w:bCs/>
                <w:color w:val="auto"/>
                <w:szCs w:val="18"/>
              </w:rPr>
              <w:t>本期工程实际排放浓度</w:t>
            </w:r>
            <w:r>
              <w:rPr>
                <w:rFonts w:hint="eastAsia" w:ascii="Times New Roman" w:hAnsi="Times New Roman" w:cs="Times New Roman"/>
                <w:b/>
                <w:bCs/>
                <w:color w:val="auto"/>
                <w:szCs w:val="18"/>
                <w:lang w:eastAsia="zh-CN"/>
              </w:rPr>
              <w:t>（</w:t>
            </w:r>
            <w:r>
              <w:rPr>
                <w:rFonts w:hint="default" w:ascii="Times New Roman" w:hAnsi="Times New Roman" w:cs="Times New Roman"/>
                <w:b/>
                <w:bCs/>
                <w:color w:val="auto"/>
                <w:szCs w:val="18"/>
              </w:rPr>
              <w:t>2</w:t>
            </w:r>
            <w:r>
              <w:rPr>
                <w:rFonts w:hint="eastAsia" w:ascii="Times New Roman" w:hAnsi="Times New Roman" w:cs="Times New Roman"/>
                <w:b/>
                <w:bCs/>
                <w:color w:val="auto"/>
                <w:szCs w:val="18"/>
                <w:lang w:eastAsia="zh-CN"/>
              </w:rPr>
              <w:t>）</w:t>
            </w:r>
          </w:p>
        </w:tc>
        <w:tc>
          <w:tcPr>
            <w:tcW w:w="1033" w:type="dxa"/>
            <w:gridSpan w:val="2"/>
            <w:vAlign w:val="center"/>
          </w:tcPr>
          <w:p w14:paraId="54B906BD">
            <w:pPr>
              <w:pStyle w:val="52"/>
              <w:spacing w:line="220" w:lineRule="exact"/>
              <w:rPr>
                <w:rFonts w:hint="eastAsia" w:ascii="Times New Roman" w:hAnsi="Times New Roman" w:eastAsia="宋体" w:cs="Times New Roman"/>
                <w:b/>
                <w:bCs/>
                <w:color w:val="auto"/>
                <w:szCs w:val="18"/>
                <w:lang w:eastAsia="zh-CN"/>
              </w:rPr>
            </w:pPr>
            <w:r>
              <w:rPr>
                <w:rFonts w:hint="default" w:ascii="Times New Roman" w:hAnsi="Times New Roman" w:cs="Times New Roman"/>
                <w:b/>
                <w:bCs/>
                <w:color w:val="auto"/>
                <w:szCs w:val="18"/>
              </w:rPr>
              <w:t>本期工程允许排放浓度</w:t>
            </w:r>
            <w:r>
              <w:rPr>
                <w:rFonts w:hint="eastAsia" w:ascii="Times New Roman" w:hAnsi="Times New Roman" w:cs="Times New Roman"/>
                <w:b/>
                <w:bCs/>
                <w:color w:val="auto"/>
                <w:szCs w:val="18"/>
                <w:lang w:eastAsia="zh-CN"/>
              </w:rPr>
              <w:t>（</w:t>
            </w:r>
            <w:r>
              <w:rPr>
                <w:rFonts w:hint="default" w:ascii="Times New Roman" w:hAnsi="Times New Roman" w:cs="Times New Roman"/>
                <w:b/>
                <w:bCs/>
                <w:color w:val="auto"/>
                <w:szCs w:val="18"/>
              </w:rPr>
              <w:t>3</w:t>
            </w:r>
            <w:r>
              <w:rPr>
                <w:rFonts w:hint="eastAsia" w:ascii="Times New Roman" w:hAnsi="Times New Roman" w:cs="Times New Roman"/>
                <w:b/>
                <w:bCs/>
                <w:color w:val="auto"/>
                <w:szCs w:val="18"/>
                <w:lang w:eastAsia="zh-CN"/>
              </w:rPr>
              <w:t>）</w:t>
            </w:r>
          </w:p>
        </w:tc>
        <w:tc>
          <w:tcPr>
            <w:tcW w:w="862" w:type="dxa"/>
            <w:vAlign w:val="center"/>
          </w:tcPr>
          <w:p w14:paraId="3E1D0848">
            <w:pPr>
              <w:pStyle w:val="52"/>
              <w:spacing w:line="220" w:lineRule="exact"/>
              <w:rPr>
                <w:rFonts w:hint="eastAsia" w:ascii="Times New Roman" w:hAnsi="Times New Roman" w:eastAsia="宋体" w:cs="Times New Roman"/>
                <w:b/>
                <w:bCs/>
                <w:color w:val="auto"/>
                <w:szCs w:val="18"/>
                <w:lang w:eastAsia="zh-CN"/>
              </w:rPr>
            </w:pPr>
            <w:r>
              <w:rPr>
                <w:rFonts w:hint="default" w:ascii="Times New Roman" w:hAnsi="Times New Roman" w:cs="Times New Roman"/>
                <w:b/>
                <w:bCs/>
                <w:color w:val="auto"/>
                <w:szCs w:val="18"/>
              </w:rPr>
              <w:t>本期工程产生量</w:t>
            </w:r>
            <w:r>
              <w:rPr>
                <w:rFonts w:hint="eastAsia" w:ascii="Times New Roman" w:hAnsi="Times New Roman" w:cs="Times New Roman"/>
                <w:b/>
                <w:bCs/>
                <w:color w:val="auto"/>
                <w:szCs w:val="18"/>
                <w:lang w:eastAsia="zh-CN"/>
              </w:rPr>
              <w:t>（</w:t>
            </w:r>
            <w:r>
              <w:rPr>
                <w:rFonts w:hint="default" w:ascii="Times New Roman" w:hAnsi="Times New Roman" w:cs="Times New Roman"/>
                <w:b/>
                <w:bCs/>
                <w:color w:val="auto"/>
                <w:szCs w:val="18"/>
              </w:rPr>
              <w:t>4</w:t>
            </w:r>
            <w:r>
              <w:rPr>
                <w:rFonts w:hint="eastAsia" w:ascii="Times New Roman" w:hAnsi="Times New Roman" w:cs="Times New Roman"/>
                <w:b/>
                <w:bCs/>
                <w:color w:val="auto"/>
                <w:szCs w:val="18"/>
                <w:lang w:eastAsia="zh-CN"/>
              </w:rPr>
              <w:t>）</w:t>
            </w:r>
          </w:p>
        </w:tc>
        <w:tc>
          <w:tcPr>
            <w:tcW w:w="909" w:type="dxa"/>
            <w:gridSpan w:val="2"/>
            <w:vAlign w:val="center"/>
          </w:tcPr>
          <w:p w14:paraId="1CBF639D">
            <w:pPr>
              <w:pStyle w:val="52"/>
              <w:spacing w:line="220" w:lineRule="exact"/>
              <w:rPr>
                <w:rFonts w:hint="eastAsia" w:ascii="Times New Roman" w:hAnsi="Times New Roman" w:eastAsia="宋体" w:cs="Times New Roman"/>
                <w:b/>
                <w:bCs/>
                <w:color w:val="auto"/>
                <w:szCs w:val="18"/>
                <w:lang w:eastAsia="zh-CN"/>
              </w:rPr>
            </w:pPr>
            <w:r>
              <w:rPr>
                <w:rFonts w:hint="default" w:ascii="Times New Roman" w:hAnsi="Times New Roman" w:cs="Times New Roman"/>
                <w:b/>
                <w:bCs/>
                <w:color w:val="auto"/>
                <w:szCs w:val="18"/>
              </w:rPr>
              <w:t>本期工程自身削减量</w:t>
            </w:r>
            <w:r>
              <w:rPr>
                <w:rFonts w:hint="eastAsia" w:ascii="Times New Roman" w:hAnsi="Times New Roman" w:cs="Times New Roman"/>
                <w:b/>
                <w:bCs/>
                <w:color w:val="auto"/>
                <w:szCs w:val="18"/>
                <w:lang w:eastAsia="zh-CN"/>
              </w:rPr>
              <w:t>（</w:t>
            </w:r>
            <w:r>
              <w:rPr>
                <w:rFonts w:hint="default" w:ascii="Times New Roman" w:hAnsi="Times New Roman" w:cs="Times New Roman"/>
                <w:b/>
                <w:bCs/>
                <w:color w:val="auto"/>
                <w:szCs w:val="18"/>
              </w:rPr>
              <w:t>5</w:t>
            </w:r>
            <w:r>
              <w:rPr>
                <w:rFonts w:hint="eastAsia" w:ascii="Times New Roman" w:hAnsi="Times New Roman" w:cs="Times New Roman"/>
                <w:b/>
                <w:bCs/>
                <w:color w:val="auto"/>
                <w:szCs w:val="18"/>
                <w:lang w:eastAsia="zh-CN"/>
              </w:rPr>
              <w:t>）</w:t>
            </w:r>
          </w:p>
        </w:tc>
        <w:tc>
          <w:tcPr>
            <w:tcW w:w="999" w:type="dxa"/>
            <w:vAlign w:val="center"/>
          </w:tcPr>
          <w:p w14:paraId="0F3A0787">
            <w:pPr>
              <w:pStyle w:val="52"/>
              <w:spacing w:line="220" w:lineRule="exact"/>
              <w:rPr>
                <w:rFonts w:hint="eastAsia" w:ascii="Times New Roman" w:hAnsi="Times New Roman" w:eastAsia="宋体" w:cs="Times New Roman"/>
                <w:b/>
                <w:bCs/>
                <w:color w:val="auto"/>
                <w:szCs w:val="18"/>
                <w:lang w:eastAsia="zh-CN"/>
              </w:rPr>
            </w:pPr>
            <w:r>
              <w:rPr>
                <w:rFonts w:hint="default" w:ascii="Times New Roman" w:hAnsi="Times New Roman" w:cs="Times New Roman"/>
                <w:b/>
                <w:bCs/>
                <w:color w:val="auto"/>
                <w:szCs w:val="18"/>
              </w:rPr>
              <w:t>本期工程实际排放量</w:t>
            </w:r>
            <w:r>
              <w:rPr>
                <w:rFonts w:hint="eastAsia" w:ascii="Times New Roman" w:hAnsi="Times New Roman" w:cs="Times New Roman"/>
                <w:b/>
                <w:bCs/>
                <w:color w:val="auto"/>
                <w:szCs w:val="18"/>
                <w:lang w:eastAsia="zh-CN"/>
              </w:rPr>
              <w:t>（</w:t>
            </w:r>
            <w:r>
              <w:rPr>
                <w:rFonts w:hint="default" w:ascii="Times New Roman" w:hAnsi="Times New Roman" w:cs="Times New Roman"/>
                <w:b/>
                <w:bCs/>
                <w:color w:val="auto"/>
                <w:szCs w:val="18"/>
              </w:rPr>
              <w:t>6</w:t>
            </w:r>
            <w:r>
              <w:rPr>
                <w:rFonts w:hint="eastAsia" w:ascii="Times New Roman" w:hAnsi="Times New Roman" w:cs="Times New Roman"/>
                <w:b/>
                <w:bCs/>
                <w:color w:val="auto"/>
                <w:szCs w:val="18"/>
                <w:lang w:eastAsia="zh-CN"/>
              </w:rPr>
              <w:t>）</w:t>
            </w:r>
          </w:p>
        </w:tc>
        <w:tc>
          <w:tcPr>
            <w:tcW w:w="965" w:type="dxa"/>
            <w:gridSpan w:val="2"/>
            <w:vAlign w:val="center"/>
          </w:tcPr>
          <w:p w14:paraId="346BFCC1">
            <w:pPr>
              <w:pStyle w:val="52"/>
              <w:spacing w:line="220" w:lineRule="exact"/>
              <w:rPr>
                <w:rFonts w:hint="eastAsia" w:ascii="Times New Roman" w:hAnsi="Times New Roman" w:eastAsia="宋体" w:cs="Times New Roman"/>
                <w:b/>
                <w:bCs/>
                <w:color w:val="auto"/>
                <w:szCs w:val="18"/>
                <w:lang w:eastAsia="zh-CN"/>
              </w:rPr>
            </w:pPr>
            <w:r>
              <w:rPr>
                <w:rFonts w:hint="default" w:ascii="Times New Roman" w:hAnsi="Times New Roman" w:cs="Times New Roman"/>
                <w:b/>
                <w:bCs/>
                <w:color w:val="auto"/>
                <w:szCs w:val="18"/>
              </w:rPr>
              <w:t>本期工程核定排放总量</w:t>
            </w:r>
            <w:r>
              <w:rPr>
                <w:rFonts w:hint="eastAsia" w:ascii="Times New Roman" w:hAnsi="Times New Roman" w:cs="Times New Roman"/>
                <w:b/>
                <w:bCs/>
                <w:color w:val="auto"/>
                <w:szCs w:val="18"/>
                <w:lang w:eastAsia="zh-CN"/>
              </w:rPr>
              <w:t>（</w:t>
            </w:r>
            <w:r>
              <w:rPr>
                <w:rFonts w:hint="default" w:ascii="Times New Roman" w:hAnsi="Times New Roman" w:cs="Times New Roman"/>
                <w:b/>
                <w:bCs/>
                <w:color w:val="auto"/>
                <w:szCs w:val="18"/>
              </w:rPr>
              <w:t>7</w:t>
            </w:r>
            <w:r>
              <w:rPr>
                <w:rFonts w:hint="eastAsia" w:ascii="Times New Roman" w:hAnsi="Times New Roman" w:cs="Times New Roman"/>
                <w:b/>
                <w:bCs/>
                <w:color w:val="auto"/>
                <w:szCs w:val="18"/>
                <w:lang w:eastAsia="zh-CN"/>
              </w:rPr>
              <w:t>）</w:t>
            </w:r>
          </w:p>
        </w:tc>
        <w:tc>
          <w:tcPr>
            <w:tcW w:w="1759" w:type="dxa"/>
            <w:vAlign w:val="center"/>
          </w:tcPr>
          <w:p w14:paraId="30382B23">
            <w:pPr>
              <w:pStyle w:val="52"/>
              <w:spacing w:line="220" w:lineRule="exact"/>
              <w:rPr>
                <w:rFonts w:hint="eastAsia" w:ascii="Times New Roman" w:hAnsi="Times New Roman" w:eastAsia="宋体" w:cs="Times New Roman"/>
                <w:b/>
                <w:bCs/>
                <w:color w:val="auto"/>
                <w:szCs w:val="18"/>
                <w:lang w:eastAsia="zh-CN"/>
              </w:rPr>
            </w:pPr>
            <w:r>
              <w:rPr>
                <w:rFonts w:hint="default" w:ascii="Times New Roman" w:hAnsi="Times New Roman" w:cs="Times New Roman"/>
                <w:b/>
                <w:bCs/>
                <w:color w:val="auto"/>
                <w:szCs w:val="18"/>
              </w:rPr>
              <w:t>本期工程“以新带老”削减量</w:t>
            </w:r>
            <w:r>
              <w:rPr>
                <w:rFonts w:hint="eastAsia" w:ascii="Times New Roman" w:hAnsi="Times New Roman" w:cs="Times New Roman"/>
                <w:b/>
                <w:bCs/>
                <w:color w:val="auto"/>
                <w:szCs w:val="18"/>
                <w:lang w:eastAsia="zh-CN"/>
              </w:rPr>
              <w:t>（</w:t>
            </w:r>
            <w:r>
              <w:rPr>
                <w:rFonts w:hint="default" w:ascii="Times New Roman" w:hAnsi="Times New Roman" w:cs="Times New Roman"/>
                <w:b/>
                <w:bCs/>
                <w:color w:val="auto"/>
                <w:szCs w:val="18"/>
              </w:rPr>
              <w:t>8</w:t>
            </w:r>
            <w:r>
              <w:rPr>
                <w:rFonts w:hint="eastAsia" w:ascii="Times New Roman" w:hAnsi="Times New Roman" w:cs="Times New Roman"/>
                <w:b/>
                <w:bCs/>
                <w:color w:val="auto"/>
                <w:szCs w:val="18"/>
                <w:lang w:eastAsia="zh-CN"/>
              </w:rPr>
              <w:t>）</w:t>
            </w:r>
          </w:p>
        </w:tc>
        <w:tc>
          <w:tcPr>
            <w:tcW w:w="1046" w:type="dxa"/>
            <w:vAlign w:val="center"/>
          </w:tcPr>
          <w:p w14:paraId="2A3FEF4F">
            <w:pPr>
              <w:pStyle w:val="52"/>
              <w:spacing w:line="220" w:lineRule="exact"/>
              <w:rPr>
                <w:rFonts w:hint="eastAsia" w:ascii="Times New Roman" w:hAnsi="Times New Roman" w:eastAsia="宋体" w:cs="Times New Roman"/>
                <w:b/>
                <w:bCs/>
                <w:color w:val="auto"/>
                <w:szCs w:val="18"/>
                <w:lang w:eastAsia="zh-CN"/>
              </w:rPr>
            </w:pPr>
            <w:r>
              <w:rPr>
                <w:rFonts w:hint="default" w:ascii="Times New Roman" w:hAnsi="Times New Roman" w:cs="Times New Roman"/>
                <w:b/>
                <w:bCs/>
                <w:color w:val="auto"/>
                <w:szCs w:val="18"/>
              </w:rPr>
              <w:t>全厂实际排放总量</w:t>
            </w:r>
            <w:r>
              <w:rPr>
                <w:rFonts w:hint="eastAsia" w:ascii="Times New Roman" w:hAnsi="Times New Roman" w:cs="Times New Roman"/>
                <w:b/>
                <w:bCs/>
                <w:color w:val="auto"/>
                <w:szCs w:val="18"/>
                <w:lang w:eastAsia="zh-CN"/>
              </w:rPr>
              <w:t>（</w:t>
            </w:r>
            <w:r>
              <w:rPr>
                <w:rFonts w:hint="default" w:ascii="Times New Roman" w:hAnsi="Times New Roman" w:cs="Times New Roman"/>
                <w:b/>
                <w:bCs/>
                <w:color w:val="auto"/>
                <w:szCs w:val="18"/>
              </w:rPr>
              <w:t>9</w:t>
            </w:r>
            <w:r>
              <w:rPr>
                <w:rFonts w:hint="eastAsia" w:ascii="Times New Roman" w:hAnsi="Times New Roman" w:cs="Times New Roman"/>
                <w:b/>
                <w:bCs/>
                <w:color w:val="auto"/>
                <w:szCs w:val="18"/>
                <w:lang w:eastAsia="zh-CN"/>
              </w:rPr>
              <w:t>）</w:t>
            </w:r>
          </w:p>
        </w:tc>
        <w:tc>
          <w:tcPr>
            <w:tcW w:w="909" w:type="dxa"/>
            <w:vAlign w:val="center"/>
          </w:tcPr>
          <w:p w14:paraId="35120FE7">
            <w:pPr>
              <w:pStyle w:val="52"/>
              <w:spacing w:line="220" w:lineRule="exact"/>
              <w:rPr>
                <w:rFonts w:hint="eastAsia" w:ascii="Times New Roman" w:hAnsi="Times New Roman" w:eastAsia="宋体" w:cs="Times New Roman"/>
                <w:b/>
                <w:bCs/>
                <w:color w:val="auto"/>
                <w:szCs w:val="18"/>
                <w:lang w:eastAsia="zh-CN"/>
              </w:rPr>
            </w:pPr>
            <w:r>
              <w:rPr>
                <w:rFonts w:hint="default" w:ascii="Times New Roman" w:hAnsi="Times New Roman" w:cs="Times New Roman"/>
                <w:b/>
                <w:bCs/>
                <w:color w:val="auto"/>
                <w:szCs w:val="18"/>
              </w:rPr>
              <w:t>全厂核定排放总量</w:t>
            </w:r>
            <w:r>
              <w:rPr>
                <w:rFonts w:hint="eastAsia" w:ascii="Times New Roman" w:hAnsi="Times New Roman" w:cs="Times New Roman"/>
                <w:b/>
                <w:bCs/>
                <w:color w:val="auto"/>
                <w:szCs w:val="18"/>
                <w:lang w:eastAsia="zh-CN"/>
              </w:rPr>
              <w:t>（</w:t>
            </w:r>
            <w:r>
              <w:rPr>
                <w:rFonts w:hint="default" w:ascii="Times New Roman" w:hAnsi="Times New Roman" w:cs="Times New Roman"/>
                <w:b/>
                <w:bCs/>
                <w:color w:val="auto"/>
                <w:szCs w:val="18"/>
              </w:rPr>
              <w:t>10</w:t>
            </w:r>
            <w:r>
              <w:rPr>
                <w:rFonts w:hint="eastAsia" w:ascii="Times New Roman" w:hAnsi="Times New Roman" w:cs="Times New Roman"/>
                <w:b/>
                <w:bCs/>
                <w:color w:val="auto"/>
                <w:szCs w:val="18"/>
                <w:lang w:eastAsia="zh-CN"/>
              </w:rPr>
              <w:t>）</w:t>
            </w:r>
          </w:p>
        </w:tc>
        <w:tc>
          <w:tcPr>
            <w:tcW w:w="1012" w:type="dxa"/>
            <w:gridSpan w:val="2"/>
            <w:vAlign w:val="center"/>
          </w:tcPr>
          <w:p w14:paraId="524E8B42">
            <w:pPr>
              <w:pStyle w:val="52"/>
              <w:spacing w:line="220" w:lineRule="exact"/>
              <w:rPr>
                <w:rFonts w:hint="eastAsia" w:ascii="Times New Roman" w:hAnsi="Times New Roman" w:eastAsia="宋体" w:cs="Times New Roman"/>
                <w:b/>
                <w:bCs/>
                <w:color w:val="auto"/>
                <w:szCs w:val="18"/>
                <w:lang w:eastAsia="zh-CN"/>
              </w:rPr>
            </w:pPr>
            <w:r>
              <w:rPr>
                <w:rFonts w:hint="default" w:ascii="Times New Roman" w:hAnsi="Times New Roman" w:cs="Times New Roman"/>
                <w:b/>
                <w:bCs/>
                <w:color w:val="auto"/>
                <w:szCs w:val="18"/>
              </w:rPr>
              <w:t>区域平衡替代削减量</w:t>
            </w:r>
            <w:r>
              <w:rPr>
                <w:rFonts w:hint="eastAsia" w:ascii="Times New Roman" w:hAnsi="Times New Roman" w:cs="Times New Roman"/>
                <w:b/>
                <w:bCs/>
                <w:color w:val="auto"/>
                <w:szCs w:val="18"/>
                <w:lang w:eastAsia="zh-CN"/>
              </w:rPr>
              <w:t>（</w:t>
            </w:r>
            <w:r>
              <w:rPr>
                <w:rFonts w:hint="default" w:ascii="Times New Roman" w:hAnsi="Times New Roman" w:cs="Times New Roman"/>
                <w:b/>
                <w:bCs/>
                <w:color w:val="auto"/>
                <w:szCs w:val="18"/>
              </w:rPr>
              <w:t>11</w:t>
            </w:r>
            <w:r>
              <w:rPr>
                <w:rFonts w:hint="eastAsia" w:ascii="Times New Roman" w:hAnsi="Times New Roman" w:cs="Times New Roman"/>
                <w:b/>
                <w:bCs/>
                <w:color w:val="auto"/>
                <w:szCs w:val="18"/>
                <w:lang w:eastAsia="zh-CN"/>
              </w:rPr>
              <w:t>）</w:t>
            </w:r>
          </w:p>
        </w:tc>
        <w:tc>
          <w:tcPr>
            <w:tcW w:w="1024" w:type="dxa"/>
            <w:gridSpan w:val="2"/>
            <w:vAlign w:val="center"/>
          </w:tcPr>
          <w:p w14:paraId="6B278038">
            <w:pPr>
              <w:pStyle w:val="52"/>
              <w:spacing w:line="220" w:lineRule="exact"/>
              <w:rPr>
                <w:rFonts w:hint="eastAsia" w:ascii="Times New Roman" w:hAnsi="Times New Roman" w:eastAsia="宋体" w:cs="Times New Roman"/>
                <w:b/>
                <w:bCs/>
                <w:color w:val="auto"/>
                <w:szCs w:val="18"/>
                <w:lang w:eastAsia="zh-CN"/>
              </w:rPr>
            </w:pPr>
            <w:r>
              <w:rPr>
                <w:rFonts w:hint="default" w:ascii="Times New Roman" w:hAnsi="Times New Roman" w:cs="Times New Roman"/>
                <w:b/>
                <w:bCs/>
                <w:color w:val="auto"/>
                <w:szCs w:val="18"/>
              </w:rPr>
              <w:t>排放增减量</w:t>
            </w:r>
            <w:r>
              <w:rPr>
                <w:rFonts w:hint="eastAsia" w:ascii="Times New Roman" w:hAnsi="Times New Roman" w:cs="Times New Roman"/>
                <w:b/>
                <w:bCs/>
                <w:color w:val="auto"/>
                <w:szCs w:val="18"/>
                <w:lang w:eastAsia="zh-CN"/>
              </w:rPr>
              <w:t>（</w:t>
            </w:r>
            <w:r>
              <w:rPr>
                <w:rFonts w:hint="default" w:ascii="Times New Roman" w:hAnsi="Times New Roman" w:cs="Times New Roman"/>
                <w:b/>
                <w:bCs/>
                <w:color w:val="auto"/>
                <w:szCs w:val="18"/>
              </w:rPr>
              <w:t>12</w:t>
            </w:r>
            <w:r>
              <w:rPr>
                <w:rFonts w:hint="eastAsia" w:ascii="Times New Roman" w:hAnsi="Times New Roman" w:cs="Times New Roman"/>
                <w:b/>
                <w:bCs/>
                <w:color w:val="auto"/>
                <w:szCs w:val="18"/>
                <w:lang w:eastAsia="zh-CN"/>
              </w:rPr>
              <w:t>）</w:t>
            </w:r>
          </w:p>
        </w:tc>
      </w:tr>
      <w:tr w14:paraId="1438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2F685398">
            <w:pPr>
              <w:pStyle w:val="52"/>
              <w:spacing w:line="220" w:lineRule="exact"/>
              <w:rPr>
                <w:rFonts w:hint="default" w:ascii="Times New Roman" w:hAnsi="Times New Roman" w:cs="Times New Roman"/>
                <w:color w:val="auto"/>
                <w:szCs w:val="18"/>
              </w:rPr>
            </w:pPr>
          </w:p>
        </w:tc>
        <w:tc>
          <w:tcPr>
            <w:tcW w:w="2228" w:type="dxa"/>
            <w:gridSpan w:val="2"/>
            <w:vAlign w:val="center"/>
          </w:tcPr>
          <w:p w14:paraId="6F0D5F45">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废水</w:t>
            </w:r>
          </w:p>
        </w:tc>
        <w:tc>
          <w:tcPr>
            <w:tcW w:w="875" w:type="dxa"/>
            <w:vAlign w:val="center"/>
          </w:tcPr>
          <w:p w14:paraId="21A5F7BC">
            <w:pPr>
              <w:pStyle w:val="52"/>
              <w:spacing w:line="220" w:lineRule="exact"/>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en-US" w:eastAsia="zh-CN"/>
              </w:rPr>
              <w:t>/</w:t>
            </w:r>
          </w:p>
        </w:tc>
        <w:tc>
          <w:tcPr>
            <w:tcW w:w="999" w:type="dxa"/>
            <w:vAlign w:val="center"/>
          </w:tcPr>
          <w:p w14:paraId="38C33C5C">
            <w:pPr>
              <w:pStyle w:val="52"/>
              <w:spacing w:line="220" w:lineRule="exact"/>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en-US" w:eastAsia="zh-CN"/>
              </w:rPr>
              <w:t>/</w:t>
            </w:r>
          </w:p>
        </w:tc>
        <w:tc>
          <w:tcPr>
            <w:tcW w:w="1033" w:type="dxa"/>
            <w:gridSpan w:val="2"/>
            <w:vAlign w:val="center"/>
          </w:tcPr>
          <w:p w14:paraId="1857CB4C">
            <w:pPr>
              <w:pStyle w:val="52"/>
              <w:spacing w:line="220" w:lineRule="exact"/>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en-US" w:eastAsia="zh-CN"/>
              </w:rPr>
              <w:t>/</w:t>
            </w:r>
          </w:p>
        </w:tc>
        <w:tc>
          <w:tcPr>
            <w:tcW w:w="862" w:type="dxa"/>
            <w:vAlign w:val="center"/>
          </w:tcPr>
          <w:p w14:paraId="5F2432AB">
            <w:pPr>
              <w:pStyle w:val="52"/>
              <w:spacing w:line="220" w:lineRule="exact"/>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en-US" w:eastAsia="zh-CN"/>
              </w:rPr>
              <w:t>/</w:t>
            </w:r>
          </w:p>
        </w:tc>
        <w:tc>
          <w:tcPr>
            <w:tcW w:w="909" w:type="dxa"/>
            <w:gridSpan w:val="2"/>
            <w:vAlign w:val="center"/>
          </w:tcPr>
          <w:p w14:paraId="0F3355CF">
            <w:pPr>
              <w:pStyle w:val="52"/>
              <w:spacing w:line="220" w:lineRule="exact"/>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en-US" w:eastAsia="zh-CN"/>
              </w:rPr>
              <w:t>/</w:t>
            </w:r>
          </w:p>
        </w:tc>
        <w:tc>
          <w:tcPr>
            <w:tcW w:w="999" w:type="dxa"/>
            <w:vAlign w:val="center"/>
          </w:tcPr>
          <w:p w14:paraId="61A07E0B">
            <w:pPr>
              <w:pStyle w:val="52"/>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0.0408</w:t>
            </w:r>
          </w:p>
        </w:tc>
        <w:tc>
          <w:tcPr>
            <w:tcW w:w="965" w:type="dxa"/>
            <w:gridSpan w:val="2"/>
            <w:vAlign w:val="center"/>
          </w:tcPr>
          <w:p w14:paraId="42B36261">
            <w:pPr>
              <w:pStyle w:val="52"/>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0.06</w:t>
            </w:r>
          </w:p>
        </w:tc>
        <w:tc>
          <w:tcPr>
            <w:tcW w:w="1759" w:type="dxa"/>
            <w:vAlign w:val="center"/>
          </w:tcPr>
          <w:p w14:paraId="6CFC50F9">
            <w:pPr>
              <w:pStyle w:val="52"/>
              <w:spacing w:line="220" w:lineRule="exact"/>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en-US" w:eastAsia="zh-CN"/>
              </w:rPr>
              <w:t>/</w:t>
            </w:r>
          </w:p>
        </w:tc>
        <w:tc>
          <w:tcPr>
            <w:tcW w:w="1046" w:type="dxa"/>
            <w:vAlign w:val="center"/>
          </w:tcPr>
          <w:p w14:paraId="1CDA90EC">
            <w:pPr>
              <w:pStyle w:val="52"/>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0.0408</w:t>
            </w:r>
          </w:p>
        </w:tc>
        <w:tc>
          <w:tcPr>
            <w:tcW w:w="909" w:type="dxa"/>
            <w:vAlign w:val="center"/>
          </w:tcPr>
          <w:p w14:paraId="5010E437">
            <w:pPr>
              <w:pStyle w:val="52"/>
              <w:spacing w:line="220" w:lineRule="exact"/>
              <w:rPr>
                <w:rFonts w:hint="eastAsia"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0.06</w:t>
            </w:r>
          </w:p>
        </w:tc>
        <w:tc>
          <w:tcPr>
            <w:tcW w:w="1012" w:type="dxa"/>
            <w:gridSpan w:val="2"/>
            <w:vAlign w:val="center"/>
          </w:tcPr>
          <w:p w14:paraId="00EC1317">
            <w:pPr>
              <w:pStyle w:val="52"/>
              <w:spacing w:line="220" w:lineRule="exact"/>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en-US" w:eastAsia="zh-CN"/>
              </w:rPr>
              <w:t>/</w:t>
            </w:r>
          </w:p>
        </w:tc>
        <w:tc>
          <w:tcPr>
            <w:tcW w:w="1024" w:type="dxa"/>
            <w:gridSpan w:val="2"/>
            <w:vAlign w:val="center"/>
          </w:tcPr>
          <w:p w14:paraId="5B1052E4">
            <w:pPr>
              <w:pStyle w:val="52"/>
              <w:spacing w:line="220" w:lineRule="exact"/>
              <w:rPr>
                <w:rFonts w:hint="eastAsia"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+0.0408</w:t>
            </w:r>
          </w:p>
        </w:tc>
      </w:tr>
      <w:tr w14:paraId="3A82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151A56EC">
            <w:pPr>
              <w:pStyle w:val="52"/>
              <w:spacing w:line="220" w:lineRule="exact"/>
              <w:rPr>
                <w:rFonts w:hint="default" w:ascii="Times New Roman" w:hAnsi="Times New Roman" w:cs="Times New Roman"/>
                <w:color w:val="auto"/>
                <w:szCs w:val="18"/>
              </w:rPr>
            </w:pPr>
          </w:p>
        </w:tc>
        <w:tc>
          <w:tcPr>
            <w:tcW w:w="2228" w:type="dxa"/>
            <w:gridSpan w:val="2"/>
            <w:vAlign w:val="center"/>
          </w:tcPr>
          <w:p w14:paraId="2BADE6AB">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化学需氧量</w:t>
            </w:r>
          </w:p>
        </w:tc>
        <w:tc>
          <w:tcPr>
            <w:tcW w:w="875" w:type="dxa"/>
            <w:vAlign w:val="center"/>
          </w:tcPr>
          <w:p w14:paraId="056AA2BD">
            <w:pPr>
              <w:pStyle w:val="52"/>
              <w:spacing w:line="220" w:lineRule="exact"/>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en-US" w:eastAsia="zh-CN"/>
              </w:rPr>
              <w:t>/</w:t>
            </w:r>
          </w:p>
        </w:tc>
        <w:tc>
          <w:tcPr>
            <w:tcW w:w="999" w:type="dxa"/>
            <w:vAlign w:val="center"/>
          </w:tcPr>
          <w:p w14:paraId="0708E34E">
            <w:pPr>
              <w:pStyle w:val="52"/>
              <w:spacing w:line="220" w:lineRule="exact"/>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en-US" w:eastAsia="zh-CN"/>
              </w:rPr>
              <w:t>/</w:t>
            </w:r>
          </w:p>
        </w:tc>
        <w:tc>
          <w:tcPr>
            <w:tcW w:w="1033" w:type="dxa"/>
            <w:gridSpan w:val="2"/>
            <w:vAlign w:val="center"/>
          </w:tcPr>
          <w:p w14:paraId="77B4807E">
            <w:pPr>
              <w:pStyle w:val="52"/>
              <w:spacing w:line="220" w:lineRule="exact"/>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en-US" w:eastAsia="zh-CN"/>
              </w:rPr>
              <w:t>/</w:t>
            </w:r>
          </w:p>
        </w:tc>
        <w:tc>
          <w:tcPr>
            <w:tcW w:w="862" w:type="dxa"/>
            <w:vAlign w:val="center"/>
          </w:tcPr>
          <w:p w14:paraId="300FA17E">
            <w:pPr>
              <w:pStyle w:val="52"/>
              <w:spacing w:line="220" w:lineRule="exact"/>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en-US" w:eastAsia="zh-CN"/>
              </w:rPr>
              <w:t>/</w:t>
            </w:r>
          </w:p>
        </w:tc>
        <w:tc>
          <w:tcPr>
            <w:tcW w:w="909" w:type="dxa"/>
            <w:gridSpan w:val="2"/>
            <w:vAlign w:val="center"/>
          </w:tcPr>
          <w:p w14:paraId="13943790">
            <w:pPr>
              <w:pStyle w:val="52"/>
              <w:spacing w:line="220" w:lineRule="exact"/>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en-US" w:eastAsia="zh-CN"/>
              </w:rPr>
              <w:t>/</w:t>
            </w:r>
          </w:p>
        </w:tc>
        <w:tc>
          <w:tcPr>
            <w:tcW w:w="999" w:type="dxa"/>
            <w:vAlign w:val="center"/>
          </w:tcPr>
          <w:p w14:paraId="501ABDE7">
            <w:pPr>
              <w:pStyle w:val="52"/>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0.083</w:t>
            </w:r>
          </w:p>
        </w:tc>
        <w:tc>
          <w:tcPr>
            <w:tcW w:w="965" w:type="dxa"/>
            <w:gridSpan w:val="2"/>
            <w:vAlign w:val="center"/>
          </w:tcPr>
          <w:p w14:paraId="0178372C">
            <w:pPr>
              <w:pStyle w:val="52"/>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0.3</w:t>
            </w:r>
          </w:p>
        </w:tc>
        <w:tc>
          <w:tcPr>
            <w:tcW w:w="1759" w:type="dxa"/>
            <w:vAlign w:val="center"/>
          </w:tcPr>
          <w:p w14:paraId="282E7088">
            <w:pPr>
              <w:pStyle w:val="52"/>
              <w:spacing w:line="220" w:lineRule="exact"/>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en-US" w:eastAsia="zh-CN"/>
              </w:rPr>
              <w:t>/</w:t>
            </w:r>
          </w:p>
        </w:tc>
        <w:tc>
          <w:tcPr>
            <w:tcW w:w="1046" w:type="dxa"/>
            <w:vAlign w:val="center"/>
          </w:tcPr>
          <w:p w14:paraId="6B8AF53F">
            <w:pPr>
              <w:pStyle w:val="52"/>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0.083</w:t>
            </w:r>
          </w:p>
        </w:tc>
        <w:tc>
          <w:tcPr>
            <w:tcW w:w="909" w:type="dxa"/>
            <w:vAlign w:val="center"/>
          </w:tcPr>
          <w:p w14:paraId="3C3F0E91">
            <w:pPr>
              <w:pStyle w:val="52"/>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0.3</w:t>
            </w:r>
          </w:p>
        </w:tc>
        <w:tc>
          <w:tcPr>
            <w:tcW w:w="1012" w:type="dxa"/>
            <w:gridSpan w:val="2"/>
            <w:vAlign w:val="center"/>
          </w:tcPr>
          <w:p w14:paraId="300F81F4">
            <w:pPr>
              <w:pStyle w:val="52"/>
              <w:spacing w:line="220" w:lineRule="exact"/>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en-US" w:eastAsia="zh-CN"/>
              </w:rPr>
              <w:t>/</w:t>
            </w:r>
          </w:p>
        </w:tc>
        <w:tc>
          <w:tcPr>
            <w:tcW w:w="1024" w:type="dxa"/>
            <w:gridSpan w:val="2"/>
            <w:vAlign w:val="center"/>
          </w:tcPr>
          <w:p w14:paraId="0D30AE2F">
            <w:pPr>
              <w:pStyle w:val="52"/>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+0.083</w:t>
            </w:r>
          </w:p>
        </w:tc>
      </w:tr>
      <w:tr w14:paraId="0F04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28D3CC4C">
            <w:pPr>
              <w:pStyle w:val="52"/>
              <w:spacing w:line="220" w:lineRule="exact"/>
              <w:rPr>
                <w:rFonts w:hint="default" w:ascii="Times New Roman" w:hAnsi="Times New Roman" w:cs="Times New Roman"/>
                <w:color w:val="auto"/>
                <w:szCs w:val="18"/>
              </w:rPr>
            </w:pPr>
          </w:p>
        </w:tc>
        <w:tc>
          <w:tcPr>
            <w:tcW w:w="2228" w:type="dxa"/>
            <w:gridSpan w:val="2"/>
            <w:vAlign w:val="center"/>
          </w:tcPr>
          <w:p w14:paraId="56C8DC74">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氨氮</w:t>
            </w:r>
          </w:p>
        </w:tc>
        <w:tc>
          <w:tcPr>
            <w:tcW w:w="875" w:type="dxa"/>
            <w:vAlign w:val="center"/>
          </w:tcPr>
          <w:p w14:paraId="5293E3C4">
            <w:pPr>
              <w:pStyle w:val="52"/>
              <w:spacing w:line="220" w:lineRule="exact"/>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en-US" w:eastAsia="zh-CN"/>
              </w:rPr>
              <w:t>/</w:t>
            </w:r>
          </w:p>
        </w:tc>
        <w:tc>
          <w:tcPr>
            <w:tcW w:w="999" w:type="dxa"/>
            <w:vAlign w:val="center"/>
          </w:tcPr>
          <w:p w14:paraId="270A7898">
            <w:pPr>
              <w:pStyle w:val="52"/>
              <w:spacing w:line="220" w:lineRule="exact"/>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en-US" w:eastAsia="zh-CN"/>
              </w:rPr>
              <w:t>/</w:t>
            </w:r>
          </w:p>
        </w:tc>
        <w:tc>
          <w:tcPr>
            <w:tcW w:w="1033" w:type="dxa"/>
            <w:gridSpan w:val="2"/>
            <w:vAlign w:val="center"/>
          </w:tcPr>
          <w:p w14:paraId="3F051EF2">
            <w:pPr>
              <w:pStyle w:val="52"/>
              <w:spacing w:line="220" w:lineRule="exact"/>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en-US" w:eastAsia="zh-CN"/>
              </w:rPr>
              <w:t>/</w:t>
            </w:r>
          </w:p>
        </w:tc>
        <w:tc>
          <w:tcPr>
            <w:tcW w:w="862" w:type="dxa"/>
            <w:vAlign w:val="center"/>
          </w:tcPr>
          <w:p w14:paraId="41BFCFD9">
            <w:pPr>
              <w:pStyle w:val="52"/>
              <w:spacing w:line="220" w:lineRule="exact"/>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en-US" w:eastAsia="zh-CN"/>
              </w:rPr>
              <w:t>/</w:t>
            </w:r>
          </w:p>
        </w:tc>
        <w:tc>
          <w:tcPr>
            <w:tcW w:w="909" w:type="dxa"/>
            <w:gridSpan w:val="2"/>
            <w:vAlign w:val="center"/>
          </w:tcPr>
          <w:p w14:paraId="40F50A6A">
            <w:pPr>
              <w:pStyle w:val="52"/>
              <w:spacing w:line="220" w:lineRule="exact"/>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en-US" w:eastAsia="zh-CN"/>
              </w:rPr>
              <w:t>/</w:t>
            </w:r>
          </w:p>
        </w:tc>
        <w:tc>
          <w:tcPr>
            <w:tcW w:w="999" w:type="dxa"/>
            <w:vAlign w:val="center"/>
          </w:tcPr>
          <w:p w14:paraId="19A710AD">
            <w:pPr>
              <w:pStyle w:val="52"/>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0.010</w:t>
            </w:r>
          </w:p>
        </w:tc>
        <w:tc>
          <w:tcPr>
            <w:tcW w:w="965" w:type="dxa"/>
            <w:gridSpan w:val="2"/>
            <w:vAlign w:val="center"/>
          </w:tcPr>
          <w:p w14:paraId="651DF2B9">
            <w:pPr>
              <w:pStyle w:val="52"/>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0.021</w:t>
            </w:r>
          </w:p>
        </w:tc>
        <w:tc>
          <w:tcPr>
            <w:tcW w:w="1759" w:type="dxa"/>
            <w:vAlign w:val="center"/>
          </w:tcPr>
          <w:p w14:paraId="707FA9D4">
            <w:pPr>
              <w:pStyle w:val="52"/>
              <w:spacing w:line="220" w:lineRule="exact"/>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en-US" w:eastAsia="zh-CN"/>
              </w:rPr>
              <w:t>/</w:t>
            </w:r>
          </w:p>
        </w:tc>
        <w:tc>
          <w:tcPr>
            <w:tcW w:w="1046" w:type="dxa"/>
            <w:vAlign w:val="center"/>
          </w:tcPr>
          <w:p w14:paraId="3898B75F">
            <w:pPr>
              <w:pStyle w:val="52"/>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0.010</w:t>
            </w:r>
          </w:p>
        </w:tc>
        <w:tc>
          <w:tcPr>
            <w:tcW w:w="909" w:type="dxa"/>
            <w:vAlign w:val="center"/>
          </w:tcPr>
          <w:p w14:paraId="768861BE">
            <w:pPr>
              <w:pStyle w:val="52"/>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0.021</w:t>
            </w:r>
          </w:p>
        </w:tc>
        <w:tc>
          <w:tcPr>
            <w:tcW w:w="1012" w:type="dxa"/>
            <w:gridSpan w:val="2"/>
            <w:vAlign w:val="center"/>
          </w:tcPr>
          <w:p w14:paraId="7C5FBF3C">
            <w:pPr>
              <w:pStyle w:val="52"/>
              <w:spacing w:line="220" w:lineRule="exact"/>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en-US" w:eastAsia="zh-CN"/>
              </w:rPr>
              <w:t>/</w:t>
            </w:r>
          </w:p>
        </w:tc>
        <w:tc>
          <w:tcPr>
            <w:tcW w:w="1024" w:type="dxa"/>
            <w:gridSpan w:val="2"/>
            <w:vAlign w:val="center"/>
          </w:tcPr>
          <w:p w14:paraId="5B96E0FD">
            <w:pPr>
              <w:pStyle w:val="52"/>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+0.010</w:t>
            </w:r>
          </w:p>
        </w:tc>
      </w:tr>
      <w:tr w14:paraId="3F9C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4698E820">
            <w:pPr>
              <w:pStyle w:val="52"/>
              <w:spacing w:line="220" w:lineRule="exact"/>
              <w:rPr>
                <w:rFonts w:hint="default" w:ascii="Times New Roman" w:hAnsi="Times New Roman" w:cs="Times New Roman"/>
                <w:color w:val="auto"/>
                <w:szCs w:val="18"/>
              </w:rPr>
            </w:pPr>
          </w:p>
        </w:tc>
        <w:tc>
          <w:tcPr>
            <w:tcW w:w="2228" w:type="dxa"/>
            <w:gridSpan w:val="2"/>
            <w:vAlign w:val="center"/>
          </w:tcPr>
          <w:p w14:paraId="75D27823">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石油类</w:t>
            </w:r>
          </w:p>
        </w:tc>
        <w:tc>
          <w:tcPr>
            <w:tcW w:w="875" w:type="dxa"/>
            <w:vAlign w:val="center"/>
          </w:tcPr>
          <w:p w14:paraId="13FBB122">
            <w:pPr>
              <w:pStyle w:val="52"/>
              <w:spacing w:line="220" w:lineRule="exact"/>
              <w:rPr>
                <w:rFonts w:hint="default" w:ascii="Times New Roman" w:hAnsi="Times New Roman" w:cs="Times New Roman"/>
                <w:color w:val="auto"/>
                <w:szCs w:val="18"/>
              </w:rPr>
            </w:pPr>
          </w:p>
        </w:tc>
        <w:tc>
          <w:tcPr>
            <w:tcW w:w="999" w:type="dxa"/>
            <w:vAlign w:val="center"/>
          </w:tcPr>
          <w:p w14:paraId="44C97A9B">
            <w:pPr>
              <w:pStyle w:val="52"/>
              <w:spacing w:line="220" w:lineRule="exact"/>
              <w:rPr>
                <w:rFonts w:hint="default" w:ascii="Times New Roman" w:hAnsi="Times New Roman" w:cs="Times New Roman"/>
                <w:color w:val="auto"/>
                <w:szCs w:val="18"/>
              </w:rPr>
            </w:pPr>
          </w:p>
        </w:tc>
        <w:tc>
          <w:tcPr>
            <w:tcW w:w="1033" w:type="dxa"/>
            <w:gridSpan w:val="2"/>
            <w:vAlign w:val="center"/>
          </w:tcPr>
          <w:p w14:paraId="540EC648">
            <w:pPr>
              <w:pStyle w:val="52"/>
              <w:spacing w:line="220" w:lineRule="exact"/>
              <w:rPr>
                <w:rFonts w:hint="default" w:ascii="Times New Roman" w:hAnsi="Times New Roman" w:cs="Times New Roman"/>
                <w:color w:val="auto"/>
                <w:szCs w:val="18"/>
              </w:rPr>
            </w:pPr>
          </w:p>
        </w:tc>
        <w:tc>
          <w:tcPr>
            <w:tcW w:w="862" w:type="dxa"/>
            <w:vAlign w:val="center"/>
          </w:tcPr>
          <w:p w14:paraId="3BD0A5C3">
            <w:pPr>
              <w:pStyle w:val="52"/>
              <w:spacing w:line="220" w:lineRule="exact"/>
              <w:rPr>
                <w:rFonts w:hint="default" w:ascii="Times New Roman" w:hAnsi="Times New Roman" w:cs="Times New Roman"/>
                <w:color w:val="auto"/>
                <w:szCs w:val="18"/>
              </w:rPr>
            </w:pPr>
          </w:p>
        </w:tc>
        <w:tc>
          <w:tcPr>
            <w:tcW w:w="909" w:type="dxa"/>
            <w:gridSpan w:val="2"/>
            <w:vAlign w:val="center"/>
          </w:tcPr>
          <w:p w14:paraId="0AE83F9A">
            <w:pPr>
              <w:pStyle w:val="52"/>
              <w:spacing w:line="220" w:lineRule="exact"/>
              <w:rPr>
                <w:rFonts w:hint="default" w:ascii="Times New Roman" w:hAnsi="Times New Roman" w:cs="Times New Roman"/>
                <w:color w:val="auto"/>
                <w:szCs w:val="18"/>
              </w:rPr>
            </w:pPr>
          </w:p>
        </w:tc>
        <w:tc>
          <w:tcPr>
            <w:tcW w:w="999" w:type="dxa"/>
            <w:vAlign w:val="center"/>
          </w:tcPr>
          <w:p w14:paraId="5333B420">
            <w:pPr>
              <w:pStyle w:val="52"/>
              <w:spacing w:line="220" w:lineRule="exact"/>
              <w:rPr>
                <w:rFonts w:hint="default" w:ascii="Times New Roman" w:hAnsi="Times New Roman" w:eastAsia="宋体" w:cs="Times New Roman"/>
                <w:color w:val="auto"/>
                <w:szCs w:val="18"/>
                <w:highlight w:val="none"/>
                <w:lang w:val="en-US" w:eastAsia="zh-CN"/>
              </w:rPr>
            </w:pPr>
          </w:p>
        </w:tc>
        <w:tc>
          <w:tcPr>
            <w:tcW w:w="965" w:type="dxa"/>
            <w:gridSpan w:val="2"/>
            <w:vAlign w:val="center"/>
          </w:tcPr>
          <w:p w14:paraId="136235CE">
            <w:pPr>
              <w:pStyle w:val="52"/>
              <w:spacing w:line="220" w:lineRule="exact"/>
              <w:rPr>
                <w:rFonts w:hint="default" w:ascii="Times New Roman" w:hAnsi="Times New Roman" w:eastAsia="宋体" w:cs="Times New Roman"/>
                <w:color w:val="auto"/>
                <w:szCs w:val="18"/>
                <w:highlight w:val="none"/>
                <w:lang w:val="en-US" w:eastAsia="zh-CN"/>
              </w:rPr>
            </w:pPr>
          </w:p>
        </w:tc>
        <w:tc>
          <w:tcPr>
            <w:tcW w:w="1759" w:type="dxa"/>
            <w:vAlign w:val="center"/>
          </w:tcPr>
          <w:p w14:paraId="59975BA4">
            <w:pPr>
              <w:pStyle w:val="52"/>
              <w:spacing w:line="220" w:lineRule="exact"/>
              <w:rPr>
                <w:rFonts w:hint="default" w:ascii="Times New Roman" w:hAnsi="Times New Roman" w:eastAsia="宋体" w:cs="Times New Roman"/>
                <w:color w:val="auto"/>
                <w:szCs w:val="18"/>
                <w:highlight w:val="none"/>
                <w:lang w:val="en-US" w:eastAsia="zh-CN"/>
              </w:rPr>
            </w:pPr>
          </w:p>
        </w:tc>
        <w:tc>
          <w:tcPr>
            <w:tcW w:w="1046" w:type="dxa"/>
            <w:vAlign w:val="center"/>
          </w:tcPr>
          <w:p w14:paraId="2F2617CC">
            <w:pPr>
              <w:pStyle w:val="52"/>
              <w:spacing w:line="220" w:lineRule="exact"/>
              <w:rPr>
                <w:rFonts w:hint="default" w:ascii="Times New Roman" w:hAnsi="Times New Roman" w:eastAsia="宋体" w:cs="Times New Roman"/>
                <w:color w:val="auto"/>
                <w:szCs w:val="18"/>
                <w:highlight w:val="none"/>
                <w:lang w:val="en-US" w:eastAsia="zh-CN"/>
              </w:rPr>
            </w:pPr>
          </w:p>
        </w:tc>
        <w:tc>
          <w:tcPr>
            <w:tcW w:w="909" w:type="dxa"/>
            <w:vAlign w:val="center"/>
          </w:tcPr>
          <w:p w14:paraId="76424DAA">
            <w:pPr>
              <w:pStyle w:val="52"/>
              <w:spacing w:line="220" w:lineRule="exact"/>
              <w:rPr>
                <w:rFonts w:hint="default" w:ascii="Times New Roman" w:hAnsi="Times New Roman" w:eastAsia="宋体" w:cs="Times New Roman"/>
                <w:color w:val="auto"/>
                <w:szCs w:val="18"/>
                <w:highlight w:val="none"/>
                <w:lang w:val="en-US" w:eastAsia="zh-CN"/>
              </w:rPr>
            </w:pPr>
          </w:p>
        </w:tc>
        <w:tc>
          <w:tcPr>
            <w:tcW w:w="1012" w:type="dxa"/>
            <w:gridSpan w:val="2"/>
            <w:vAlign w:val="center"/>
          </w:tcPr>
          <w:p w14:paraId="5293764C">
            <w:pPr>
              <w:pStyle w:val="52"/>
              <w:spacing w:line="220" w:lineRule="exact"/>
              <w:rPr>
                <w:rFonts w:hint="default" w:ascii="Times New Roman" w:hAnsi="Times New Roman" w:eastAsia="宋体" w:cs="Times New Roman"/>
                <w:color w:val="auto"/>
                <w:szCs w:val="18"/>
                <w:highlight w:val="none"/>
                <w:lang w:val="en-US" w:eastAsia="zh-CN"/>
              </w:rPr>
            </w:pPr>
          </w:p>
        </w:tc>
        <w:tc>
          <w:tcPr>
            <w:tcW w:w="1024" w:type="dxa"/>
            <w:gridSpan w:val="2"/>
            <w:vAlign w:val="center"/>
          </w:tcPr>
          <w:p w14:paraId="28F28866">
            <w:pPr>
              <w:pStyle w:val="52"/>
              <w:spacing w:line="220" w:lineRule="exact"/>
              <w:rPr>
                <w:rFonts w:hint="default" w:ascii="Times New Roman" w:hAnsi="Times New Roman" w:eastAsia="宋体" w:cs="Times New Roman"/>
                <w:color w:val="auto"/>
                <w:szCs w:val="18"/>
                <w:highlight w:val="none"/>
                <w:lang w:val="en-US" w:eastAsia="zh-CN"/>
              </w:rPr>
            </w:pPr>
          </w:p>
        </w:tc>
      </w:tr>
      <w:tr w14:paraId="32A2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5" w:hRule="atLeast"/>
        </w:trPr>
        <w:tc>
          <w:tcPr>
            <w:tcW w:w="892" w:type="dxa"/>
            <w:vMerge w:val="continue"/>
            <w:vAlign w:val="center"/>
          </w:tcPr>
          <w:p w14:paraId="647BCEC3">
            <w:pPr>
              <w:pStyle w:val="52"/>
              <w:spacing w:line="220" w:lineRule="exact"/>
              <w:rPr>
                <w:rFonts w:hint="default" w:ascii="Times New Roman" w:hAnsi="Times New Roman" w:cs="Times New Roman"/>
                <w:color w:val="auto"/>
                <w:szCs w:val="18"/>
              </w:rPr>
            </w:pPr>
          </w:p>
        </w:tc>
        <w:tc>
          <w:tcPr>
            <w:tcW w:w="2228" w:type="dxa"/>
            <w:gridSpan w:val="2"/>
            <w:vAlign w:val="center"/>
          </w:tcPr>
          <w:p w14:paraId="0AFA042D">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废气</w:t>
            </w:r>
          </w:p>
        </w:tc>
        <w:tc>
          <w:tcPr>
            <w:tcW w:w="875" w:type="dxa"/>
            <w:vAlign w:val="center"/>
          </w:tcPr>
          <w:p w14:paraId="22026114">
            <w:pPr>
              <w:pStyle w:val="52"/>
              <w:spacing w:line="220" w:lineRule="exact"/>
              <w:rPr>
                <w:rFonts w:hint="default" w:ascii="Times New Roman" w:hAnsi="Times New Roman" w:cs="Times New Roman"/>
                <w:color w:val="auto"/>
                <w:szCs w:val="18"/>
              </w:rPr>
            </w:pPr>
          </w:p>
        </w:tc>
        <w:tc>
          <w:tcPr>
            <w:tcW w:w="999" w:type="dxa"/>
            <w:vAlign w:val="center"/>
          </w:tcPr>
          <w:p w14:paraId="1FB30831">
            <w:pPr>
              <w:pStyle w:val="52"/>
              <w:spacing w:line="220" w:lineRule="exact"/>
              <w:rPr>
                <w:rFonts w:hint="default" w:ascii="Times New Roman" w:hAnsi="Times New Roman" w:cs="Times New Roman"/>
                <w:color w:val="auto"/>
                <w:szCs w:val="18"/>
              </w:rPr>
            </w:pPr>
          </w:p>
        </w:tc>
        <w:tc>
          <w:tcPr>
            <w:tcW w:w="1033" w:type="dxa"/>
            <w:gridSpan w:val="2"/>
            <w:vAlign w:val="center"/>
          </w:tcPr>
          <w:p w14:paraId="19B63D1A">
            <w:pPr>
              <w:pStyle w:val="52"/>
              <w:spacing w:line="220" w:lineRule="exact"/>
              <w:rPr>
                <w:rFonts w:hint="default" w:ascii="Times New Roman" w:hAnsi="Times New Roman" w:cs="Times New Roman"/>
                <w:color w:val="auto"/>
                <w:szCs w:val="18"/>
              </w:rPr>
            </w:pPr>
          </w:p>
        </w:tc>
        <w:tc>
          <w:tcPr>
            <w:tcW w:w="862" w:type="dxa"/>
            <w:vAlign w:val="center"/>
          </w:tcPr>
          <w:p w14:paraId="535D8A8E">
            <w:pPr>
              <w:pStyle w:val="52"/>
              <w:spacing w:line="220" w:lineRule="exact"/>
              <w:rPr>
                <w:rFonts w:hint="default" w:ascii="Times New Roman" w:hAnsi="Times New Roman" w:cs="Times New Roman"/>
                <w:color w:val="auto"/>
                <w:szCs w:val="18"/>
              </w:rPr>
            </w:pPr>
          </w:p>
        </w:tc>
        <w:tc>
          <w:tcPr>
            <w:tcW w:w="909" w:type="dxa"/>
            <w:gridSpan w:val="2"/>
            <w:vAlign w:val="center"/>
          </w:tcPr>
          <w:p w14:paraId="1B27B4E4">
            <w:pPr>
              <w:pStyle w:val="52"/>
              <w:spacing w:line="220" w:lineRule="exact"/>
              <w:rPr>
                <w:rFonts w:hint="default" w:ascii="Times New Roman" w:hAnsi="Times New Roman" w:cs="Times New Roman"/>
                <w:color w:val="auto"/>
                <w:szCs w:val="18"/>
              </w:rPr>
            </w:pPr>
          </w:p>
        </w:tc>
        <w:tc>
          <w:tcPr>
            <w:tcW w:w="999" w:type="dxa"/>
            <w:vAlign w:val="center"/>
          </w:tcPr>
          <w:p w14:paraId="7B61DA1D">
            <w:pPr>
              <w:pStyle w:val="52"/>
              <w:spacing w:line="220" w:lineRule="exact"/>
              <w:rPr>
                <w:rFonts w:hint="default" w:ascii="Times New Roman" w:hAnsi="Times New Roman" w:cs="Times New Roman"/>
                <w:color w:val="auto"/>
                <w:szCs w:val="18"/>
              </w:rPr>
            </w:pPr>
          </w:p>
        </w:tc>
        <w:tc>
          <w:tcPr>
            <w:tcW w:w="965" w:type="dxa"/>
            <w:gridSpan w:val="2"/>
            <w:vAlign w:val="center"/>
          </w:tcPr>
          <w:p w14:paraId="649E1535">
            <w:pPr>
              <w:pStyle w:val="52"/>
              <w:spacing w:line="220" w:lineRule="exact"/>
              <w:rPr>
                <w:rFonts w:hint="default" w:ascii="Times New Roman" w:hAnsi="Times New Roman" w:cs="Times New Roman"/>
                <w:color w:val="auto"/>
                <w:szCs w:val="18"/>
              </w:rPr>
            </w:pPr>
          </w:p>
        </w:tc>
        <w:tc>
          <w:tcPr>
            <w:tcW w:w="1759" w:type="dxa"/>
            <w:vAlign w:val="center"/>
          </w:tcPr>
          <w:p w14:paraId="103F062A">
            <w:pPr>
              <w:pStyle w:val="52"/>
              <w:spacing w:line="220" w:lineRule="exact"/>
              <w:rPr>
                <w:rFonts w:hint="default" w:ascii="Times New Roman" w:hAnsi="Times New Roman" w:cs="Times New Roman"/>
                <w:color w:val="auto"/>
                <w:szCs w:val="18"/>
              </w:rPr>
            </w:pPr>
          </w:p>
        </w:tc>
        <w:tc>
          <w:tcPr>
            <w:tcW w:w="1046" w:type="dxa"/>
            <w:vAlign w:val="center"/>
          </w:tcPr>
          <w:p w14:paraId="66FCE52D">
            <w:pPr>
              <w:pStyle w:val="52"/>
              <w:spacing w:line="220" w:lineRule="exact"/>
              <w:rPr>
                <w:rFonts w:hint="default" w:ascii="Times New Roman" w:hAnsi="Times New Roman" w:cs="Times New Roman"/>
                <w:color w:val="auto"/>
                <w:szCs w:val="18"/>
              </w:rPr>
            </w:pPr>
          </w:p>
        </w:tc>
        <w:tc>
          <w:tcPr>
            <w:tcW w:w="909" w:type="dxa"/>
            <w:vAlign w:val="center"/>
          </w:tcPr>
          <w:p w14:paraId="4B853387">
            <w:pPr>
              <w:pStyle w:val="52"/>
              <w:spacing w:line="220" w:lineRule="exact"/>
              <w:rPr>
                <w:rFonts w:hint="default" w:ascii="Times New Roman" w:hAnsi="Times New Roman" w:cs="Times New Roman"/>
                <w:color w:val="auto"/>
                <w:szCs w:val="18"/>
              </w:rPr>
            </w:pPr>
          </w:p>
        </w:tc>
        <w:tc>
          <w:tcPr>
            <w:tcW w:w="1012" w:type="dxa"/>
            <w:gridSpan w:val="2"/>
            <w:vAlign w:val="center"/>
          </w:tcPr>
          <w:p w14:paraId="13585824">
            <w:pPr>
              <w:pStyle w:val="52"/>
              <w:spacing w:line="220" w:lineRule="exact"/>
              <w:rPr>
                <w:rFonts w:hint="default" w:ascii="Times New Roman" w:hAnsi="Times New Roman" w:cs="Times New Roman"/>
                <w:color w:val="auto"/>
                <w:szCs w:val="18"/>
              </w:rPr>
            </w:pPr>
          </w:p>
        </w:tc>
        <w:tc>
          <w:tcPr>
            <w:tcW w:w="1024" w:type="dxa"/>
            <w:gridSpan w:val="2"/>
            <w:vAlign w:val="center"/>
          </w:tcPr>
          <w:p w14:paraId="06958752">
            <w:pPr>
              <w:pStyle w:val="52"/>
              <w:spacing w:line="220" w:lineRule="exact"/>
              <w:rPr>
                <w:rFonts w:hint="default" w:ascii="Times New Roman" w:hAnsi="Times New Roman" w:cs="Times New Roman"/>
                <w:color w:val="auto"/>
                <w:szCs w:val="18"/>
              </w:rPr>
            </w:pPr>
          </w:p>
        </w:tc>
      </w:tr>
      <w:tr w14:paraId="7F5F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5ED17153">
            <w:pPr>
              <w:pStyle w:val="52"/>
              <w:spacing w:line="220" w:lineRule="exact"/>
              <w:rPr>
                <w:rFonts w:hint="default" w:ascii="Times New Roman" w:hAnsi="Times New Roman" w:cs="Times New Roman"/>
                <w:color w:val="auto"/>
                <w:szCs w:val="18"/>
              </w:rPr>
            </w:pPr>
          </w:p>
        </w:tc>
        <w:tc>
          <w:tcPr>
            <w:tcW w:w="2228" w:type="dxa"/>
            <w:gridSpan w:val="2"/>
            <w:vAlign w:val="center"/>
          </w:tcPr>
          <w:p w14:paraId="0CF9E970">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二氧化硫</w:t>
            </w:r>
          </w:p>
        </w:tc>
        <w:tc>
          <w:tcPr>
            <w:tcW w:w="875" w:type="dxa"/>
            <w:vAlign w:val="center"/>
          </w:tcPr>
          <w:p w14:paraId="2FF3AA32">
            <w:pPr>
              <w:pStyle w:val="52"/>
              <w:spacing w:line="220" w:lineRule="exact"/>
              <w:rPr>
                <w:rFonts w:hint="default" w:ascii="Times New Roman" w:hAnsi="Times New Roman" w:eastAsia="宋体" w:cs="Times New Roman"/>
                <w:color w:val="auto"/>
                <w:kern w:val="2"/>
                <w:sz w:val="18"/>
                <w:szCs w:val="18"/>
                <w:lang w:val="en-US" w:eastAsia="zh-CN" w:bidi="ar-SA"/>
              </w:rPr>
            </w:pPr>
          </w:p>
        </w:tc>
        <w:tc>
          <w:tcPr>
            <w:tcW w:w="999" w:type="dxa"/>
            <w:vAlign w:val="center"/>
          </w:tcPr>
          <w:p w14:paraId="6467F5D0">
            <w:pPr>
              <w:pStyle w:val="52"/>
              <w:spacing w:line="220" w:lineRule="exact"/>
              <w:rPr>
                <w:rFonts w:hint="default" w:ascii="Times New Roman" w:hAnsi="Times New Roman" w:eastAsia="宋体" w:cs="Times New Roman"/>
                <w:color w:val="auto"/>
                <w:kern w:val="2"/>
                <w:sz w:val="18"/>
                <w:szCs w:val="18"/>
                <w:lang w:val="en-US" w:eastAsia="zh-CN" w:bidi="ar-SA"/>
              </w:rPr>
            </w:pPr>
          </w:p>
        </w:tc>
        <w:tc>
          <w:tcPr>
            <w:tcW w:w="1033" w:type="dxa"/>
            <w:gridSpan w:val="2"/>
            <w:vAlign w:val="center"/>
          </w:tcPr>
          <w:p w14:paraId="73DF4D2A">
            <w:pPr>
              <w:pStyle w:val="52"/>
              <w:spacing w:line="220" w:lineRule="exact"/>
              <w:rPr>
                <w:rFonts w:hint="default" w:ascii="Times New Roman" w:hAnsi="Times New Roman" w:eastAsia="宋体" w:cs="Times New Roman"/>
                <w:color w:val="auto"/>
                <w:kern w:val="2"/>
                <w:sz w:val="18"/>
                <w:szCs w:val="18"/>
                <w:lang w:val="en-US" w:eastAsia="zh-CN" w:bidi="ar-SA"/>
              </w:rPr>
            </w:pPr>
          </w:p>
        </w:tc>
        <w:tc>
          <w:tcPr>
            <w:tcW w:w="862" w:type="dxa"/>
            <w:vAlign w:val="center"/>
          </w:tcPr>
          <w:p w14:paraId="00ABE154">
            <w:pPr>
              <w:pStyle w:val="52"/>
              <w:spacing w:line="220" w:lineRule="exact"/>
              <w:rPr>
                <w:rFonts w:hint="default" w:ascii="Times New Roman" w:hAnsi="Times New Roman" w:eastAsia="宋体" w:cs="Times New Roman"/>
                <w:color w:val="auto"/>
                <w:kern w:val="2"/>
                <w:sz w:val="18"/>
                <w:szCs w:val="18"/>
                <w:lang w:val="en-US" w:eastAsia="zh-CN" w:bidi="ar-SA"/>
              </w:rPr>
            </w:pPr>
          </w:p>
        </w:tc>
        <w:tc>
          <w:tcPr>
            <w:tcW w:w="909" w:type="dxa"/>
            <w:gridSpan w:val="2"/>
            <w:vAlign w:val="center"/>
          </w:tcPr>
          <w:p w14:paraId="50E2DF6B">
            <w:pPr>
              <w:pStyle w:val="52"/>
              <w:spacing w:line="220" w:lineRule="exact"/>
              <w:rPr>
                <w:rFonts w:hint="default" w:ascii="Times New Roman" w:hAnsi="Times New Roman" w:cs="Times New Roman"/>
                <w:color w:val="auto"/>
                <w:szCs w:val="18"/>
              </w:rPr>
            </w:pPr>
          </w:p>
        </w:tc>
        <w:tc>
          <w:tcPr>
            <w:tcW w:w="999" w:type="dxa"/>
            <w:vAlign w:val="center"/>
          </w:tcPr>
          <w:p w14:paraId="1DD595FD">
            <w:pPr>
              <w:pStyle w:val="52"/>
              <w:spacing w:line="220" w:lineRule="exact"/>
              <w:rPr>
                <w:rFonts w:hint="default" w:ascii="Times New Roman" w:hAnsi="Times New Roman" w:eastAsia="宋体" w:cs="Times New Roman"/>
                <w:color w:val="auto"/>
                <w:szCs w:val="18"/>
                <w:lang w:val="en-US" w:eastAsia="zh-CN"/>
              </w:rPr>
            </w:pPr>
          </w:p>
        </w:tc>
        <w:tc>
          <w:tcPr>
            <w:tcW w:w="965" w:type="dxa"/>
            <w:gridSpan w:val="2"/>
            <w:vAlign w:val="center"/>
          </w:tcPr>
          <w:p w14:paraId="69F90B83">
            <w:pPr>
              <w:pStyle w:val="52"/>
              <w:spacing w:line="220" w:lineRule="exact"/>
              <w:rPr>
                <w:rFonts w:hint="default" w:ascii="Times New Roman" w:hAnsi="Times New Roman" w:eastAsia="宋体" w:cs="Times New Roman"/>
                <w:color w:val="auto"/>
                <w:szCs w:val="18"/>
                <w:lang w:val="en-US" w:eastAsia="zh-CN"/>
              </w:rPr>
            </w:pPr>
          </w:p>
        </w:tc>
        <w:tc>
          <w:tcPr>
            <w:tcW w:w="1759" w:type="dxa"/>
            <w:vAlign w:val="center"/>
          </w:tcPr>
          <w:p w14:paraId="4D30DEA5">
            <w:pPr>
              <w:pStyle w:val="52"/>
              <w:spacing w:line="220" w:lineRule="exact"/>
              <w:rPr>
                <w:rFonts w:hint="default" w:ascii="Times New Roman" w:hAnsi="Times New Roman" w:eastAsia="宋体" w:cs="Times New Roman"/>
                <w:color w:val="auto"/>
                <w:kern w:val="2"/>
                <w:sz w:val="18"/>
                <w:szCs w:val="18"/>
                <w:highlight w:val="none"/>
                <w:lang w:val="en-US" w:eastAsia="zh-CN" w:bidi="ar-SA"/>
              </w:rPr>
            </w:pPr>
          </w:p>
        </w:tc>
        <w:tc>
          <w:tcPr>
            <w:tcW w:w="1046" w:type="dxa"/>
            <w:vAlign w:val="center"/>
          </w:tcPr>
          <w:p w14:paraId="38E275B1">
            <w:pPr>
              <w:pStyle w:val="52"/>
              <w:spacing w:line="220" w:lineRule="exact"/>
              <w:rPr>
                <w:rFonts w:hint="default" w:ascii="Times New Roman" w:hAnsi="Times New Roman" w:eastAsia="宋体" w:cs="Times New Roman"/>
                <w:color w:val="auto"/>
                <w:kern w:val="2"/>
                <w:sz w:val="18"/>
                <w:szCs w:val="18"/>
                <w:highlight w:val="none"/>
                <w:lang w:val="en-US" w:eastAsia="zh-CN" w:bidi="ar-SA"/>
              </w:rPr>
            </w:pPr>
          </w:p>
        </w:tc>
        <w:tc>
          <w:tcPr>
            <w:tcW w:w="909" w:type="dxa"/>
            <w:vAlign w:val="center"/>
          </w:tcPr>
          <w:p w14:paraId="68A88613">
            <w:pPr>
              <w:pStyle w:val="52"/>
              <w:spacing w:line="220" w:lineRule="exact"/>
              <w:rPr>
                <w:rFonts w:hint="default" w:ascii="Times New Roman" w:hAnsi="Times New Roman" w:cs="Times New Roman"/>
                <w:color w:val="auto"/>
                <w:szCs w:val="18"/>
              </w:rPr>
            </w:pPr>
          </w:p>
        </w:tc>
        <w:tc>
          <w:tcPr>
            <w:tcW w:w="1012" w:type="dxa"/>
            <w:gridSpan w:val="2"/>
            <w:vAlign w:val="center"/>
          </w:tcPr>
          <w:p w14:paraId="5B1A0B91">
            <w:pPr>
              <w:pStyle w:val="52"/>
              <w:spacing w:line="220" w:lineRule="exact"/>
              <w:rPr>
                <w:rFonts w:hint="default" w:ascii="Times New Roman" w:hAnsi="Times New Roman" w:cs="Times New Roman"/>
                <w:color w:val="auto"/>
                <w:szCs w:val="18"/>
              </w:rPr>
            </w:pPr>
          </w:p>
        </w:tc>
        <w:tc>
          <w:tcPr>
            <w:tcW w:w="1024" w:type="dxa"/>
            <w:gridSpan w:val="2"/>
            <w:shd w:val="clear" w:color="auto" w:fill="auto"/>
            <w:vAlign w:val="center"/>
          </w:tcPr>
          <w:p w14:paraId="515B3833">
            <w:pPr>
              <w:pStyle w:val="52"/>
              <w:spacing w:line="220" w:lineRule="exact"/>
              <w:rPr>
                <w:rFonts w:hint="default" w:ascii="Times New Roman" w:hAnsi="Times New Roman" w:eastAsia="宋体" w:cs="Times New Roman"/>
                <w:color w:val="auto"/>
                <w:kern w:val="2"/>
                <w:sz w:val="18"/>
                <w:szCs w:val="18"/>
                <w:lang w:val="en-US" w:eastAsia="zh-CN" w:bidi="ar-SA"/>
              </w:rPr>
            </w:pPr>
          </w:p>
        </w:tc>
      </w:tr>
      <w:tr w14:paraId="0C0F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33B0D6D0">
            <w:pPr>
              <w:pStyle w:val="52"/>
              <w:spacing w:line="220" w:lineRule="exact"/>
              <w:rPr>
                <w:rFonts w:hint="default" w:ascii="Times New Roman" w:hAnsi="Times New Roman" w:cs="Times New Roman"/>
                <w:color w:val="auto"/>
                <w:szCs w:val="18"/>
              </w:rPr>
            </w:pPr>
          </w:p>
        </w:tc>
        <w:tc>
          <w:tcPr>
            <w:tcW w:w="2228" w:type="dxa"/>
            <w:gridSpan w:val="2"/>
            <w:vAlign w:val="center"/>
          </w:tcPr>
          <w:p w14:paraId="6ED499F0">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烟尘</w:t>
            </w:r>
          </w:p>
        </w:tc>
        <w:tc>
          <w:tcPr>
            <w:tcW w:w="875" w:type="dxa"/>
            <w:vAlign w:val="center"/>
          </w:tcPr>
          <w:p w14:paraId="1BAFF98E">
            <w:pPr>
              <w:pStyle w:val="52"/>
              <w:spacing w:line="220" w:lineRule="exact"/>
              <w:rPr>
                <w:rFonts w:hint="eastAsia" w:ascii="Times New Roman" w:hAnsi="Times New Roman" w:eastAsia="宋体" w:cs="Times New Roman"/>
                <w:color w:val="auto"/>
                <w:kern w:val="2"/>
                <w:sz w:val="18"/>
                <w:szCs w:val="18"/>
                <w:lang w:val="en-US" w:eastAsia="zh-CN" w:bidi="ar-SA"/>
              </w:rPr>
            </w:pPr>
          </w:p>
        </w:tc>
        <w:tc>
          <w:tcPr>
            <w:tcW w:w="999" w:type="dxa"/>
            <w:vAlign w:val="center"/>
          </w:tcPr>
          <w:p w14:paraId="1F585E38">
            <w:pPr>
              <w:pStyle w:val="52"/>
              <w:spacing w:line="220" w:lineRule="exact"/>
              <w:rPr>
                <w:rFonts w:hint="eastAsia" w:ascii="Times New Roman" w:hAnsi="Times New Roman" w:eastAsia="宋体" w:cs="Times New Roman"/>
                <w:color w:val="auto"/>
                <w:kern w:val="2"/>
                <w:sz w:val="18"/>
                <w:szCs w:val="18"/>
                <w:lang w:val="en-US" w:eastAsia="zh-CN" w:bidi="ar-SA"/>
              </w:rPr>
            </w:pPr>
          </w:p>
        </w:tc>
        <w:tc>
          <w:tcPr>
            <w:tcW w:w="1033" w:type="dxa"/>
            <w:gridSpan w:val="2"/>
            <w:vAlign w:val="center"/>
          </w:tcPr>
          <w:p w14:paraId="46BEDABD">
            <w:pPr>
              <w:pStyle w:val="52"/>
              <w:spacing w:line="220" w:lineRule="exact"/>
              <w:rPr>
                <w:rFonts w:hint="default" w:ascii="Times New Roman" w:hAnsi="Times New Roman" w:eastAsia="宋体" w:cs="Times New Roman"/>
                <w:color w:val="auto"/>
                <w:kern w:val="2"/>
                <w:sz w:val="18"/>
                <w:szCs w:val="18"/>
                <w:lang w:val="en-US" w:eastAsia="zh-CN" w:bidi="ar-SA"/>
              </w:rPr>
            </w:pPr>
          </w:p>
        </w:tc>
        <w:tc>
          <w:tcPr>
            <w:tcW w:w="862" w:type="dxa"/>
            <w:vAlign w:val="center"/>
          </w:tcPr>
          <w:p w14:paraId="3E8BD19A">
            <w:pPr>
              <w:pStyle w:val="52"/>
              <w:spacing w:line="220" w:lineRule="exact"/>
              <w:rPr>
                <w:rFonts w:hint="default" w:ascii="Times New Roman" w:hAnsi="Times New Roman" w:eastAsia="宋体" w:cs="Times New Roman"/>
                <w:color w:val="auto"/>
                <w:kern w:val="2"/>
                <w:sz w:val="18"/>
                <w:szCs w:val="18"/>
                <w:lang w:val="en-US" w:eastAsia="zh-CN" w:bidi="ar-SA"/>
              </w:rPr>
            </w:pPr>
          </w:p>
        </w:tc>
        <w:tc>
          <w:tcPr>
            <w:tcW w:w="909" w:type="dxa"/>
            <w:gridSpan w:val="2"/>
            <w:vAlign w:val="center"/>
          </w:tcPr>
          <w:p w14:paraId="3180E8D0">
            <w:pPr>
              <w:pStyle w:val="52"/>
              <w:spacing w:line="220" w:lineRule="exact"/>
              <w:rPr>
                <w:rFonts w:hint="default" w:ascii="Times New Roman" w:hAnsi="Times New Roman" w:eastAsia="宋体" w:cs="Times New Roman"/>
                <w:color w:val="auto"/>
                <w:kern w:val="2"/>
                <w:sz w:val="18"/>
                <w:szCs w:val="18"/>
                <w:lang w:val="en-US" w:eastAsia="zh-CN" w:bidi="ar-SA"/>
              </w:rPr>
            </w:pPr>
          </w:p>
        </w:tc>
        <w:tc>
          <w:tcPr>
            <w:tcW w:w="999" w:type="dxa"/>
            <w:vAlign w:val="center"/>
          </w:tcPr>
          <w:p w14:paraId="70ECA783">
            <w:pPr>
              <w:pStyle w:val="52"/>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0.001</w:t>
            </w:r>
          </w:p>
        </w:tc>
        <w:tc>
          <w:tcPr>
            <w:tcW w:w="965" w:type="dxa"/>
            <w:gridSpan w:val="2"/>
            <w:vAlign w:val="center"/>
          </w:tcPr>
          <w:p w14:paraId="3B1CF76C">
            <w:pPr>
              <w:pStyle w:val="52"/>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0.01</w:t>
            </w:r>
          </w:p>
        </w:tc>
        <w:tc>
          <w:tcPr>
            <w:tcW w:w="1759" w:type="dxa"/>
            <w:vAlign w:val="center"/>
          </w:tcPr>
          <w:p w14:paraId="5D611048">
            <w:pPr>
              <w:pStyle w:val="52"/>
              <w:spacing w:line="220" w:lineRule="exact"/>
              <w:rPr>
                <w:rFonts w:hint="eastAsia" w:ascii="Times New Roman" w:hAnsi="Times New Roman" w:eastAsia="宋体" w:cs="Times New Roman"/>
                <w:color w:val="auto"/>
                <w:szCs w:val="18"/>
                <w:highlight w:val="none"/>
                <w:lang w:val="en-US" w:eastAsia="zh-CN"/>
              </w:rPr>
            </w:pPr>
          </w:p>
        </w:tc>
        <w:tc>
          <w:tcPr>
            <w:tcW w:w="1046" w:type="dxa"/>
            <w:vAlign w:val="center"/>
          </w:tcPr>
          <w:p w14:paraId="4A7BA142">
            <w:pPr>
              <w:pStyle w:val="52"/>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0.001</w:t>
            </w:r>
          </w:p>
        </w:tc>
        <w:tc>
          <w:tcPr>
            <w:tcW w:w="909" w:type="dxa"/>
            <w:vAlign w:val="center"/>
          </w:tcPr>
          <w:p w14:paraId="0EC4DCA7">
            <w:pPr>
              <w:pStyle w:val="52"/>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0.01</w:t>
            </w:r>
          </w:p>
        </w:tc>
        <w:tc>
          <w:tcPr>
            <w:tcW w:w="1012" w:type="dxa"/>
            <w:gridSpan w:val="2"/>
            <w:vAlign w:val="center"/>
          </w:tcPr>
          <w:p w14:paraId="19D6380D">
            <w:pPr>
              <w:pStyle w:val="52"/>
              <w:spacing w:line="220" w:lineRule="exact"/>
              <w:rPr>
                <w:rFonts w:hint="eastAsia" w:ascii="Times New Roman" w:hAnsi="Times New Roman" w:eastAsia="宋体" w:cs="Times New Roman"/>
                <w:color w:val="auto"/>
                <w:szCs w:val="18"/>
                <w:highlight w:val="none"/>
                <w:lang w:val="en-US" w:eastAsia="zh-CN"/>
              </w:rPr>
            </w:pPr>
          </w:p>
        </w:tc>
        <w:tc>
          <w:tcPr>
            <w:tcW w:w="1024" w:type="dxa"/>
            <w:gridSpan w:val="2"/>
            <w:shd w:val="clear" w:color="auto" w:fill="auto"/>
            <w:vAlign w:val="center"/>
          </w:tcPr>
          <w:p w14:paraId="05F6EF53">
            <w:pPr>
              <w:pStyle w:val="52"/>
              <w:spacing w:line="220" w:lineRule="exact"/>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+0.001</w:t>
            </w:r>
          </w:p>
        </w:tc>
      </w:tr>
      <w:tr w14:paraId="313B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464469B9">
            <w:pPr>
              <w:pStyle w:val="52"/>
              <w:spacing w:line="220" w:lineRule="exact"/>
              <w:rPr>
                <w:rFonts w:hint="default" w:ascii="Times New Roman" w:hAnsi="Times New Roman" w:cs="Times New Roman"/>
                <w:color w:val="auto"/>
                <w:szCs w:val="18"/>
              </w:rPr>
            </w:pPr>
          </w:p>
        </w:tc>
        <w:tc>
          <w:tcPr>
            <w:tcW w:w="2228" w:type="dxa"/>
            <w:gridSpan w:val="2"/>
            <w:vAlign w:val="center"/>
          </w:tcPr>
          <w:p w14:paraId="4DDF5F18">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工业粉尘</w:t>
            </w:r>
          </w:p>
        </w:tc>
        <w:tc>
          <w:tcPr>
            <w:tcW w:w="875" w:type="dxa"/>
            <w:vAlign w:val="center"/>
          </w:tcPr>
          <w:p w14:paraId="79D9656E">
            <w:pPr>
              <w:pStyle w:val="52"/>
              <w:spacing w:line="220" w:lineRule="exact"/>
              <w:rPr>
                <w:rFonts w:hint="default" w:ascii="Times New Roman" w:hAnsi="Times New Roman" w:cs="Times New Roman"/>
                <w:color w:val="auto"/>
                <w:szCs w:val="18"/>
              </w:rPr>
            </w:pPr>
          </w:p>
        </w:tc>
        <w:tc>
          <w:tcPr>
            <w:tcW w:w="999" w:type="dxa"/>
            <w:vAlign w:val="center"/>
          </w:tcPr>
          <w:p w14:paraId="01108047">
            <w:pPr>
              <w:pStyle w:val="52"/>
              <w:spacing w:line="220" w:lineRule="exact"/>
              <w:rPr>
                <w:rFonts w:hint="default" w:ascii="Times New Roman" w:hAnsi="Times New Roman" w:eastAsia="宋体" w:cs="Times New Roman"/>
                <w:color w:val="auto"/>
                <w:szCs w:val="18"/>
                <w:lang w:val="en-US" w:eastAsia="zh-CN"/>
              </w:rPr>
            </w:pPr>
          </w:p>
        </w:tc>
        <w:tc>
          <w:tcPr>
            <w:tcW w:w="1033" w:type="dxa"/>
            <w:gridSpan w:val="2"/>
            <w:vAlign w:val="center"/>
          </w:tcPr>
          <w:p w14:paraId="3E32FE72">
            <w:pPr>
              <w:pStyle w:val="52"/>
              <w:spacing w:line="220" w:lineRule="exact"/>
              <w:rPr>
                <w:rFonts w:hint="default" w:ascii="Times New Roman" w:hAnsi="Times New Roman" w:eastAsia="宋体" w:cs="Times New Roman"/>
                <w:color w:val="auto"/>
                <w:szCs w:val="18"/>
                <w:lang w:val="en-US" w:eastAsia="zh-CN"/>
              </w:rPr>
            </w:pPr>
          </w:p>
        </w:tc>
        <w:tc>
          <w:tcPr>
            <w:tcW w:w="862" w:type="dxa"/>
            <w:vAlign w:val="center"/>
          </w:tcPr>
          <w:p w14:paraId="320C6049">
            <w:pPr>
              <w:pStyle w:val="52"/>
              <w:spacing w:line="220" w:lineRule="exact"/>
              <w:rPr>
                <w:rFonts w:hint="default" w:ascii="Times New Roman" w:hAnsi="Times New Roman" w:cs="Times New Roman"/>
                <w:color w:val="auto"/>
                <w:szCs w:val="18"/>
              </w:rPr>
            </w:pPr>
          </w:p>
        </w:tc>
        <w:tc>
          <w:tcPr>
            <w:tcW w:w="909" w:type="dxa"/>
            <w:gridSpan w:val="2"/>
            <w:vAlign w:val="center"/>
          </w:tcPr>
          <w:p w14:paraId="03C633C8">
            <w:pPr>
              <w:pStyle w:val="52"/>
              <w:spacing w:line="220" w:lineRule="exact"/>
              <w:rPr>
                <w:rFonts w:hint="default" w:ascii="Times New Roman" w:hAnsi="Times New Roman" w:cs="Times New Roman"/>
                <w:color w:val="auto"/>
                <w:szCs w:val="18"/>
              </w:rPr>
            </w:pPr>
          </w:p>
        </w:tc>
        <w:tc>
          <w:tcPr>
            <w:tcW w:w="999" w:type="dxa"/>
            <w:vAlign w:val="center"/>
          </w:tcPr>
          <w:p w14:paraId="4E5223B0">
            <w:pPr>
              <w:pStyle w:val="52"/>
              <w:spacing w:line="220" w:lineRule="exact"/>
              <w:rPr>
                <w:rFonts w:hint="default" w:ascii="Times New Roman" w:hAnsi="Times New Roman" w:cs="Times New Roman"/>
                <w:color w:val="auto"/>
                <w:szCs w:val="18"/>
              </w:rPr>
            </w:pPr>
          </w:p>
        </w:tc>
        <w:tc>
          <w:tcPr>
            <w:tcW w:w="965" w:type="dxa"/>
            <w:gridSpan w:val="2"/>
            <w:vAlign w:val="center"/>
          </w:tcPr>
          <w:p w14:paraId="6E5F1C7C">
            <w:pPr>
              <w:pStyle w:val="52"/>
              <w:spacing w:line="220" w:lineRule="exact"/>
              <w:rPr>
                <w:rFonts w:hint="default" w:ascii="Times New Roman" w:hAnsi="Times New Roman" w:eastAsia="宋体" w:cs="Times New Roman"/>
                <w:color w:val="auto"/>
                <w:szCs w:val="18"/>
                <w:lang w:val="en-US" w:eastAsia="zh-CN"/>
              </w:rPr>
            </w:pPr>
          </w:p>
        </w:tc>
        <w:tc>
          <w:tcPr>
            <w:tcW w:w="1759" w:type="dxa"/>
            <w:vAlign w:val="center"/>
          </w:tcPr>
          <w:p w14:paraId="0B0AAD82">
            <w:pPr>
              <w:pStyle w:val="52"/>
              <w:spacing w:line="220" w:lineRule="exact"/>
              <w:rPr>
                <w:rFonts w:hint="default" w:ascii="Times New Roman" w:hAnsi="Times New Roman" w:cs="Times New Roman"/>
                <w:color w:val="auto"/>
                <w:szCs w:val="18"/>
              </w:rPr>
            </w:pPr>
          </w:p>
        </w:tc>
        <w:tc>
          <w:tcPr>
            <w:tcW w:w="1046" w:type="dxa"/>
            <w:vAlign w:val="center"/>
          </w:tcPr>
          <w:p w14:paraId="19273CCF">
            <w:pPr>
              <w:pStyle w:val="52"/>
              <w:spacing w:line="220" w:lineRule="exact"/>
              <w:rPr>
                <w:rFonts w:hint="default" w:ascii="Times New Roman" w:hAnsi="Times New Roman" w:cs="Times New Roman"/>
                <w:color w:val="auto"/>
                <w:szCs w:val="18"/>
              </w:rPr>
            </w:pPr>
          </w:p>
        </w:tc>
        <w:tc>
          <w:tcPr>
            <w:tcW w:w="909" w:type="dxa"/>
            <w:vAlign w:val="center"/>
          </w:tcPr>
          <w:p w14:paraId="7E8812D4">
            <w:pPr>
              <w:pStyle w:val="52"/>
              <w:spacing w:line="220" w:lineRule="exact"/>
              <w:rPr>
                <w:rFonts w:hint="default" w:ascii="Times New Roman" w:hAnsi="Times New Roman" w:eastAsia="宋体" w:cs="Times New Roman"/>
                <w:color w:val="auto"/>
                <w:szCs w:val="18"/>
                <w:lang w:val="en-US" w:eastAsia="zh-CN"/>
              </w:rPr>
            </w:pPr>
          </w:p>
        </w:tc>
        <w:tc>
          <w:tcPr>
            <w:tcW w:w="1012" w:type="dxa"/>
            <w:gridSpan w:val="2"/>
            <w:vAlign w:val="center"/>
          </w:tcPr>
          <w:p w14:paraId="2F2D3735">
            <w:pPr>
              <w:pStyle w:val="52"/>
              <w:spacing w:line="220" w:lineRule="exact"/>
              <w:rPr>
                <w:rFonts w:hint="default" w:ascii="Times New Roman" w:hAnsi="Times New Roman" w:cs="Times New Roman"/>
                <w:color w:val="auto"/>
                <w:szCs w:val="18"/>
              </w:rPr>
            </w:pPr>
          </w:p>
        </w:tc>
        <w:tc>
          <w:tcPr>
            <w:tcW w:w="1024" w:type="dxa"/>
            <w:gridSpan w:val="2"/>
            <w:shd w:val="clear" w:color="auto" w:fill="auto"/>
            <w:vAlign w:val="center"/>
          </w:tcPr>
          <w:p w14:paraId="3025B6B6">
            <w:pPr>
              <w:pStyle w:val="52"/>
              <w:spacing w:line="220" w:lineRule="exact"/>
              <w:rPr>
                <w:rFonts w:hint="default" w:ascii="Times New Roman" w:hAnsi="Times New Roman" w:eastAsia="宋体" w:cs="Times New Roman"/>
                <w:color w:val="auto"/>
                <w:kern w:val="2"/>
                <w:sz w:val="18"/>
                <w:szCs w:val="18"/>
                <w:lang w:val="en-US" w:eastAsia="zh-CN" w:bidi="ar-SA"/>
              </w:rPr>
            </w:pPr>
          </w:p>
        </w:tc>
      </w:tr>
      <w:tr w14:paraId="7CA3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7124442C">
            <w:pPr>
              <w:pStyle w:val="52"/>
              <w:spacing w:line="220" w:lineRule="exact"/>
              <w:rPr>
                <w:rFonts w:hint="default" w:ascii="Times New Roman" w:hAnsi="Times New Roman" w:cs="Times New Roman"/>
                <w:color w:val="auto"/>
                <w:szCs w:val="18"/>
              </w:rPr>
            </w:pPr>
          </w:p>
        </w:tc>
        <w:tc>
          <w:tcPr>
            <w:tcW w:w="2228" w:type="dxa"/>
            <w:gridSpan w:val="2"/>
            <w:vAlign w:val="center"/>
          </w:tcPr>
          <w:p w14:paraId="7835F871">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氮氧化物</w:t>
            </w:r>
          </w:p>
        </w:tc>
        <w:tc>
          <w:tcPr>
            <w:tcW w:w="875" w:type="dxa"/>
            <w:vAlign w:val="center"/>
          </w:tcPr>
          <w:p w14:paraId="583452B9">
            <w:pPr>
              <w:pStyle w:val="52"/>
              <w:spacing w:line="220" w:lineRule="exact"/>
              <w:rPr>
                <w:rFonts w:hint="default" w:ascii="Times New Roman" w:hAnsi="Times New Roman" w:cs="Times New Roman"/>
                <w:color w:val="auto"/>
                <w:szCs w:val="18"/>
              </w:rPr>
            </w:pPr>
          </w:p>
        </w:tc>
        <w:tc>
          <w:tcPr>
            <w:tcW w:w="999" w:type="dxa"/>
            <w:vAlign w:val="center"/>
          </w:tcPr>
          <w:p w14:paraId="6279D23A">
            <w:pPr>
              <w:pStyle w:val="52"/>
              <w:spacing w:line="220" w:lineRule="exact"/>
              <w:rPr>
                <w:rFonts w:hint="default" w:ascii="Times New Roman" w:hAnsi="Times New Roman" w:cs="Times New Roman"/>
                <w:color w:val="auto"/>
                <w:szCs w:val="18"/>
              </w:rPr>
            </w:pPr>
          </w:p>
        </w:tc>
        <w:tc>
          <w:tcPr>
            <w:tcW w:w="1033" w:type="dxa"/>
            <w:gridSpan w:val="2"/>
            <w:vAlign w:val="center"/>
          </w:tcPr>
          <w:p w14:paraId="28DCE278">
            <w:pPr>
              <w:pStyle w:val="52"/>
              <w:spacing w:line="220" w:lineRule="exact"/>
              <w:rPr>
                <w:rFonts w:hint="default" w:ascii="Times New Roman" w:hAnsi="Times New Roman" w:cs="Times New Roman"/>
                <w:color w:val="auto"/>
                <w:szCs w:val="18"/>
              </w:rPr>
            </w:pPr>
          </w:p>
        </w:tc>
        <w:tc>
          <w:tcPr>
            <w:tcW w:w="862" w:type="dxa"/>
            <w:vAlign w:val="center"/>
          </w:tcPr>
          <w:p w14:paraId="1BAFFFE9">
            <w:pPr>
              <w:pStyle w:val="52"/>
              <w:spacing w:line="220" w:lineRule="exact"/>
              <w:rPr>
                <w:rFonts w:hint="default" w:ascii="Times New Roman" w:hAnsi="Times New Roman" w:cs="Times New Roman"/>
                <w:color w:val="auto"/>
                <w:szCs w:val="18"/>
              </w:rPr>
            </w:pPr>
          </w:p>
        </w:tc>
        <w:tc>
          <w:tcPr>
            <w:tcW w:w="909" w:type="dxa"/>
            <w:gridSpan w:val="2"/>
            <w:vAlign w:val="center"/>
          </w:tcPr>
          <w:p w14:paraId="09D380FC">
            <w:pPr>
              <w:pStyle w:val="52"/>
              <w:spacing w:line="220" w:lineRule="exact"/>
              <w:rPr>
                <w:rFonts w:hint="default" w:ascii="Times New Roman" w:hAnsi="Times New Roman" w:cs="Times New Roman"/>
                <w:color w:val="auto"/>
                <w:szCs w:val="18"/>
              </w:rPr>
            </w:pPr>
          </w:p>
        </w:tc>
        <w:tc>
          <w:tcPr>
            <w:tcW w:w="999" w:type="dxa"/>
            <w:vAlign w:val="center"/>
          </w:tcPr>
          <w:p w14:paraId="33E9C8C9">
            <w:pPr>
              <w:pStyle w:val="52"/>
              <w:spacing w:line="220" w:lineRule="exact"/>
              <w:rPr>
                <w:rFonts w:hint="default" w:ascii="Times New Roman" w:hAnsi="Times New Roman" w:cs="Times New Roman"/>
                <w:color w:val="auto"/>
                <w:szCs w:val="18"/>
              </w:rPr>
            </w:pPr>
          </w:p>
        </w:tc>
        <w:tc>
          <w:tcPr>
            <w:tcW w:w="965" w:type="dxa"/>
            <w:gridSpan w:val="2"/>
            <w:vAlign w:val="center"/>
          </w:tcPr>
          <w:p w14:paraId="7265C232">
            <w:pPr>
              <w:pStyle w:val="52"/>
              <w:spacing w:line="220" w:lineRule="exact"/>
              <w:rPr>
                <w:rFonts w:hint="default" w:ascii="Times New Roman" w:hAnsi="Times New Roman" w:cs="Times New Roman"/>
                <w:color w:val="auto"/>
                <w:szCs w:val="18"/>
              </w:rPr>
            </w:pPr>
          </w:p>
        </w:tc>
        <w:tc>
          <w:tcPr>
            <w:tcW w:w="1759" w:type="dxa"/>
            <w:vAlign w:val="center"/>
          </w:tcPr>
          <w:p w14:paraId="15973E8D">
            <w:pPr>
              <w:pStyle w:val="52"/>
              <w:spacing w:line="220" w:lineRule="exact"/>
              <w:rPr>
                <w:rFonts w:hint="default" w:ascii="Times New Roman" w:hAnsi="Times New Roman" w:cs="Times New Roman"/>
                <w:color w:val="auto"/>
                <w:szCs w:val="18"/>
              </w:rPr>
            </w:pPr>
          </w:p>
        </w:tc>
        <w:tc>
          <w:tcPr>
            <w:tcW w:w="1046" w:type="dxa"/>
            <w:vAlign w:val="center"/>
          </w:tcPr>
          <w:p w14:paraId="20019B6C">
            <w:pPr>
              <w:pStyle w:val="52"/>
              <w:spacing w:line="220" w:lineRule="exact"/>
              <w:rPr>
                <w:rFonts w:hint="default" w:ascii="Times New Roman" w:hAnsi="Times New Roman" w:cs="Times New Roman"/>
                <w:color w:val="auto"/>
                <w:szCs w:val="18"/>
              </w:rPr>
            </w:pPr>
          </w:p>
        </w:tc>
        <w:tc>
          <w:tcPr>
            <w:tcW w:w="909" w:type="dxa"/>
            <w:vAlign w:val="center"/>
          </w:tcPr>
          <w:p w14:paraId="17AD6862">
            <w:pPr>
              <w:pStyle w:val="52"/>
              <w:spacing w:line="220" w:lineRule="exact"/>
              <w:rPr>
                <w:rFonts w:hint="default" w:ascii="Times New Roman" w:hAnsi="Times New Roman" w:cs="Times New Roman"/>
                <w:color w:val="auto"/>
                <w:szCs w:val="18"/>
              </w:rPr>
            </w:pPr>
          </w:p>
        </w:tc>
        <w:tc>
          <w:tcPr>
            <w:tcW w:w="1012" w:type="dxa"/>
            <w:gridSpan w:val="2"/>
            <w:vAlign w:val="center"/>
          </w:tcPr>
          <w:p w14:paraId="6012F0E2">
            <w:pPr>
              <w:pStyle w:val="52"/>
              <w:spacing w:line="220" w:lineRule="exact"/>
              <w:rPr>
                <w:rFonts w:hint="default" w:ascii="Times New Roman" w:hAnsi="Times New Roman" w:cs="Times New Roman"/>
                <w:color w:val="auto"/>
                <w:szCs w:val="18"/>
              </w:rPr>
            </w:pPr>
          </w:p>
        </w:tc>
        <w:tc>
          <w:tcPr>
            <w:tcW w:w="1024" w:type="dxa"/>
            <w:gridSpan w:val="2"/>
            <w:shd w:val="clear" w:color="auto" w:fill="auto"/>
            <w:vAlign w:val="center"/>
          </w:tcPr>
          <w:p w14:paraId="3A658880">
            <w:pPr>
              <w:pStyle w:val="52"/>
              <w:spacing w:line="220" w:lineRule="exact"/>
              <w:rPr>
                <w:rFonts w:hint="default" w:ascii="Times New Roman" w:hAnsi="Times New Roman" w:eastAsia="宋体" w:cs="Times New Roman"/>
                <w:color w:val="auto"/>
                <w:kern w:val="2"/>
                <w:sz w:val="18"/>
                <w:szCs w:val="18"/>
                <w:lang w:val="en-US" w:eastAsia="zh-CN" w:bidi="ar-SA"/>
              </w:rPr>
            </w:pPr>
          </w:p>
        </w:tc>
      </w:tr>
      <w:tr w14:paraId="65F5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6BD8AA9E">
            <w:pPr>
              <w:pStyle w:val="52"/>
              <w:spacing w:line="220" w:lineRule="exact"/>
              <w:rPr>
                <w:rFonts w:hint="default" w:ascii="Times New Roman" w:hAnsi="Times New Roman" w:cs="Times New Roman"/>
                <w:color w:val="auto"/>
                <w:szCs w:val="18"/>
              </w:rPr>
            </w:pPr>
          </w:p>
        </w:tc>
        <w:tc>
          <w:tcPr>
            <w:tcW w:w="2228" w:type="dxa"/>
            <w:gridSpan w:val="2"/>
            <w:vAlign w:val="center"/>
          </w:tcPr>
          <w:p w14:paraId="4163A5F0">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工业固体废物</w:t>
            </w:r>
          </w:p>
        </w:tc>
        <w:tc>
          <w:tcPr>
            <w:tcW w:w="875" w:type="dxa"/>
            <w:vAlign w:val="center"/>
          </w:tcPr>
          <w:p w14:paraId="0451B55B">
            <w:pPr>
              <w:pStyle w:val="52"/>
              <w:spacing w:line="220" w:lineRule="exact"/>
              <w:rPr>
                <w:rFonts w:hint="default" w:ascii="Times New Roman" w:hAnsi="Times New Roman" w:cs="Times New Roman"/>
                <w:color w:val="auto"/>
                <w:szCs w:val="18"/>
                <w:highlight w:val="none"/>
              </w:rPr>
            </w:pPr>
          </w:p>
        </w:tc>
        <w:tc>
          <w:tcPr>
            <w:tcW w:w="999" w:type="dxa"/>
            <w:vAlign w:val="center"/>
          </w:tcPr>
          <w:p w14:paraId="344B3094">
            <w:pPr>
              <w:pStyle w:val="52"/>
              <w:spacing w:line="220" w:lineRule="exact"/>
              <w:rPr>
                <w:rFonts w:hint="default" w:ascii="Times New Roman" w:hAnsi="Times New Roman" w:cs="Times New Roman"/>
                <w:color w:val="auto"/>
                <w:szCs w:val="18"/>
                <w:highlight w:val="none"/>
              </w:rPr>
            </w:pPr>
          </w:p>
        </w:tc>
        <w:tc>
          <w:tcPr>
            <w:tcW w:w="1033" w:type="dxa"/>
            <w:gridSpan w:val="2"/>
            <w:vAlign w:val="center"/>
          </w:tcPr>
          <w:p w14:paraId="30E0E9D7">
            <w:pPr>
              <w:pStyle w:val="52"/>
              <w:spacing w:line="220" w:lineRule="exact"/>
              <w:rPr>
                <w:rFonts w:hint="default" w:ascii="Times New Roman" w:hAnsi="Times New Roman" w:cs="Times New Roman"/>
                <w:color w:val="auto"/>
                <w:szCs w:val="18"/>
                <w:highlight w:val="none"/>
              </w:rPr>
            </w:pPr>
          </w:p>
        </w:tc>
        <w:tc>
          <w:tcPr>
            <w:tcW w:w="862" w:type="dxa"/>
            <w:vAlign w:val="center"/>
          </w:tcPr>
          <w:p w14:paraId="14DB8971">
            <w:pPr>
              <w:pStyle w:val="52"/>
              <w:spacing w:line="220" w:lineRule="exact"/>
              <w:rPr>
                <w:rFonts w:hint="default" w:ascii="Times New Roman" w:hAnsi="Times New Roman" w:cs="Times New Roman"/>
                <w:color w:val="auto"/>
                <w:szCs w:val="18"/>
                <w:highlight w:val="none"/>
              </w:rPr>
            </w:pPr>
          </w:p>
        </w:tc>
        <w:tc>
          <w:tcPr>
            <w:tcW w:w="909" w:type="dxa"/>
            <w:gridSpan w:val="2"/>
            <w:vAlign w:val="center"/>
          </w:tcPr>
          <w:p w14:paraId="4DD89F14">
            <w:pPr>
              <w:pStyle w:val="52"/>
              <w:spacing w:line="220" w:lineRule="exact"/>
              <w:rPr>
                <w:rFonts w:hint="default" w:ascii="Times New Roman" w:hAnsi="Times New Roman" w:eastAsia="宋体" w:cs="Times New Roman"/>
                <w:color w:val="auto"/>
                <w:szCs w:val="18"/>
                <w:highlight w:val="none"/>
                <w:lang w:val="en-US" w:eastAsia="zh-CN"/>
              </w:rPr>
            </w:pPr>
          </w:p>
        </w:tc>
        <w:tc>
          <w:tcPr>
            <w:tcW w:w="999" w:type="dxa"/>
            <w:vAlign w:val="center"/>
          </w:tcPr>
          <w:p w14:paraId="75B8349C">
            <w:pPr>
              <w:pStyle w:val="52"/>
              <w:spacing w:line="220" w:lineRule="exact"/>
              <w:rPr>
                <w:rFonts w:hint="default" w:ascii="Times New Roman" w:hAnsi="Times New Roman" w:cs="Times New Roman"/>
                <w:color w:val="auto"/>
                <w:szCs w:val="18"/>
                <w:highlight w:val="none"/>
              </w:rPr>
            </w:pPr>
          </w:p>
        </w:tc>
        <w:tc>
          <w:tcPr>
            <w:tcW w:w="965" w:type="dxa"/>
            <w:gridSpan w:val="2"/>
            <w:vAlign w:val="center"/>
          </w:tcPr>
          <w:p w14:paraId="3CEC2D73">
            <w:pPr>
              <w:pStyle w:val="52"/>
              <w:spacing w:line="220" w:lineRule="exact"/>
              <w:rPr>
                <w:rFonts w:hint="default" w:ascii="Times New Roman" w:hAnsi="Times New Roman" w:cs="Times New Roman"/>
                <w:color w:val="auto"/>
                <w:szCs w:val="18"/>
                <w:highlight w:val="none"/>
              </w:rPr>
            </w:pPr>
          </w:p>
        </w:tc>
        <w:tc>
          <w:tcPr>
            <w:tcW w:w="1759" w:type="dxa"/>
            <w:vAlign w:val="center"/>
          </w:tcPr>
          <w:p w14:paraId="3D481575">
            <w:pPr>
              <w:pStyle w:val="52"/>
              <w:spacing w:line="220" w:lineRule="exact"/>
              <w:rPr>
                <w:rFonts w:hint="default" w:ascii="Times New Roman" w:hAnsi="Times New Roman" w:cs="Times New Roman"/>
                <w:color w:val="auto"/>
                <w:szCs w:val="18"/>
                <w:highlight w:val="none"/>
              </w:rPr>
            </w:pPr>
          </w:p>
        </w:tc>
        <w:tc>
          <w:tcPr>
            <w:tcW w:w="1046" w:type="dxa"/>
            <w:vAlign w:val="center"/>
          </w:tcPr>
          <w:p w14:paraId="7A402B46">
            <w:pPr>
              <w:pStyle w:val="52"/>
              <w:spacing w:line="220" w:lineRule="exact"/>
              <w:rPr>
                <w:rFonts w:hint="default" w:ascii="Times New Roman" w:hAnsi="Times New Roman" w:cs="Times New Roman"/>
                <w:color w:val="auto"/>
                <w:szCs w:val="18"/>
                <w:highlight w:val="none"/>
              </w:rPr>
            </w:pPr>
          </w:p>
        </w:tc>
        <w:tc>
          <w:tcPr>
            <w:tcW w:w="909" w:type="dxa"/>
            <w:vAlign w:val="center"/>
          </w:tcPr>
          <w:p w14:paraId="07B622D9">
            <w:pPr>
              <w:pStyle w:val="52"/>
              <w:spacing w:line="220" w:lineRule="exact"/>
              <w:rPr>
                <w:rFonts w:hint="default" w:ascii="Times New Roman" w:hAnsi="Times New Roman" w:cs="Times New Roman"/>
                <w:color w:val="auto"/>
                <w:szCs w:val="18"/>
                <w:highlight w:val="none"/>
              </w:rPr>
            </w:pPr>
          </w:p>
        </w:tc>
        <w:tc>
          <w:tcPr>
            <w:tcW w:w="1012" w:type="dxa"/>
            <w:gridSpan w:val="2"/>
            <w:vAlign w:val="center"/>
          </w:tcPr>
          <w:p w14:paraId="62584677">
            <w:pPr>
              <w:pStyle w:val="52"/>
              <w:spacing w:line="220" w:lineRule="exact"/>
              <w:rPr>
                <w:rFonts w:hint="default" w:ascii="Times New Roman" w:hAnsi="Times New Roman" w:cs="Times New Roman"/>
                <w:color w:val="auto"/>
                <w:szCs w:val="18"/>
                <w:highlight w:val="none"/>
              </w:rPr>
            </w:pPr>
          </w:p>
        </w:tc>
        <w:tc>
          <w:tcPr>
            <w:tcW w:w="1024" w:type="dxa"/>
            <w:gridSpan w:val="2"/>
            <w:vAlign w:val="center"/>
          </w:tcPr>
          <w:p w14:paraId="2CC5084F">
            <w:pPr>
              <w:pStyle w:val="52"/>
              <w:spacing w:line="220" w:lineRule="exact"/>
              <w:rPr>
                <w:rFonts w:hint="default" w:ascii="Times New Roman" w:hAnsi="Times New Roman" w:cs="Times New Roman"/>
                <w:color w:val="auto"/>
                <w:szCs w:val="18"/>
                <w:highlight w:val="none"/>
              </w:rPr>
            </w:pPr>
          </w:p>
        </w:tc>
      </w:tr>
      <w:tr w14:paraId="3F50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3" w:hRule="atLeast"/>
        </w:trPr>
        <w:tc>
          <w:tcPr>
            <w:tcW w:w="892" w:type="dxa"/>
            <w:vMerge w:val="continue"/>
            <w:vAlign w:val="center"/>
          </w:tcPr>
          <w:p w14:paraId="3795AE4E">
            <w:pPr>
              <w:pStyle w:val="52"/>
              <w:spacing w:line="220" w:lineRule="exact"/>
              <w:rPr>
                <w:rFonts w:hint="default" w:ascii="Times New Roman" w:hAnsi="Times New Roman" w:cs="Times New Roman"/>
                <w:color w:val="auto"/>
                <w:szCs w:val="18"/>
              </w:rPr>
            </w:pPr>
          </w:p>
        </w:tc>
        <w:tc>
          <w:tcPr>
            <w:tcW w:w="1077" w:type="dxa"/>
            <w:vMerge w:val="restart"/>
            <w:vAlign w:val="center"/>
          </w:tcPr>
          <w:p w14:paraId="7009FA30">
            <w:pPr>
              <w:pStyle w:val="52"/>
              <w:spacing w:line="220" w:lineRule="exact"/>
              <w:rPr>
                <w:rFonts w:hint="default" w:ascii="Times New Roman" w:hAnsi="Times New Roman" w:cs="Times New Roman"/>
                <w:b/>
                <w:bCs/>
                <w:color w:val="auto"/>
                <w:szCs w:val="18"/>
              </w:rPr>
            </w:pPr>
            <w:r>
              <w:rPr>
                <w:rFonts w:hint="default" w:ascii="Times New Roman" w:hAnsi="Times New Roman" w:cs="Times New Roman"/>
                <w:b/>
                <w:bCs/>
                <w:color w:val="auto"/>
                <w:szCs w:val="18"/>
              </w:rPr>
              <w:t>与项目有关的其他特征污染物</w:t>
            </w:r>
          </w:p>
        </w:tc>
        <w:tc>
          <w:tcPr>
            <w:tcW w:w="1151" w:type="dxa"/>
            <w:vAlign w:val="center"/>
          </w:tcPr>
          <w:p w14:paraId="4368317E">
            <w:pPr>
              <w:pStyle w:val="52"/>
              <w:spacing w:line="220" w:lineRule="exact"/>
              <w:rPr>
                <w:rFonts w:hint="eastAsia" w:ascii="Times New Roman" w:hAnsi="Times New Roman" w:eastAsia="宋体" w:cs="Times New Roman"/>
                <w:b/>
                <w:bCs/>
                <w:color w:val="auto"/>
                <w:szCs w:val="18"/>
                <w:lang w:val="en-US" w:eastAsia="zh-CN"/>
              </w:rPr>
            </w:pPr>
            <w:r>
              <w:rPr>
                <w:rFonts w:hint="eastAsia" w:ascii="Times New Roman" w:hAnsi="Times New Roman" w:cs="Times New Roman"/>
                <w:b/>
                <w:bCs/>
                <w:color w:val="auto"/>
                <w:szCs w:val="18"/>
                <w:lang w:val="en-US" w:eastAsia="zh-CN"/>
              </w:rPr>
              <w:t>VOC</w:t>
            </w:r>
            <w:r>
              <w:rPr>
                <w:rFonts w:hint="eastAsia" w:ascii="Times New Roman" w:hAnsi="Times New Roman" w:cs="Times New Roman"/>
                <w:b/>
                <w:bCs/>
                <w:color w:val="auto"/>
                <w:szCs w:val="18"/>
                <w:vertAlign w:val="subscript"/>
                <w:lang w:val="en-US" w:eastAsia="zh-CN"/>
              </w:rPr>
              <w:t>S</w:t>
            </w:r>
          </w:p>
        </w:tc>
        <w:tc>
          <w:tcPr>
            <w:tcW w:w="875" w:type="dxa"/>
            <w:vAlign w:val="center"/>
          </w:tcPr>
          <w:p w14:paraId="04DA5D70">
            <w:pPr>
              <w:pStyle w:val="52"/>
              <w:spacing w:line="220" w:lineRule="exact"/>
              <w:rPr>
                <w:rFonts w:hint="default" w:ascii="Times New Roman" w:hAnsi="Times New Roman" w:cs="Times New Roman"/>
                <w:color w:val="auto"/>
                <w:szCs w:val="18"/>
              </w:rPr>
            </w:pPr>
          </w:p>
        </w:tc>
        <w:tc>
          <w:tcPr>
            <w:tcW w:w="999" w:type="dxa"/>
            <w:vAlign w:val="center"/>
          </w:tcPr>
          <w:p w14:paraId="3547E047">
            <w:pPr>
              <w:pStyle w:val="52"/>
              <w:spacing w:line="220" w:lineRule="exact"/>
              <w:rPr>
                <w:rFonts w:hint="default" w:ascii="Times New Roman" w:hAnsi="Times New Roman" w:cs="Times New Roman"/>
                <w:color w:val="auto"/>
                <w:szCs w:val="18"/>
              </w:rPr>
            </w:pPr>
          </w:p>
        </w:tc>
        <w:tc>
          <w:tcPr>
            <w:tcW w:w="1033" w:type="dxa"/>
            <w:gridSpan w:val="2"/>
            <w:vAlign w:val="center"/>
          </w:tcPr>
          <w:p w14:paraId="1870714F">
            <w:pPr>
              <w:pStyle w:val="52"/>
              <w:spacing w:line="220" w:lineRule="exact"/>
              <w:rPr>
                <w:rFonts w:hint="default" w:ascii="Times New Roman" w:hAnsi="Times New Roman" w:cs="Times New Roman"/>
                <w:color w:val="auto"/>
                <w:szCs w:val="18"/>
              </w:rPr>
            </w:pPr>
          </w:p>
        </w:tc>
        <w:tc>
          <w:tcPr>
            <w:tcW w:w="862" w:type="dxa"/>
            <w:vAlign w:val="center"/>
          </w:tcPr>
          <w:p w14:paraId="7AF83FE6">
            <w:pPr>
              <w:pStyle w:val="52"/>
              <w:spacing w:line="220" w:lineRule="exact"/>
              <w:rPr>
                <w:rFonts w:hint="default" w:ascii="Times New Roman" w:hAnsi="Times New Roman" w:cs="Times New Roman"/>
                <w:color w:val="auto"/>
                <w:szCs w:val="18"/>
              </w:rPr>
            </w:pPr>
          </w:p>
        </w:tc>
        <w:tc>
          <w:tcPr>
            <w:tcW w:w="909" w:type="dxa"/>
            <w:gridSpan w:val="2"/>
            <w:vAlign w:val="center"/>
          </w:tcPr>
          <w:p w14:paraId="744255B5">
            <w:pPr>
              <w:pStyle w:val="52"/>
              <w:spacing w:line="220" w:lineRule="exact"/>
              <w:rPr>
                <w:rFonts w:hint="default" w:ascii="Times New Roman" w:hAnsi="Times New Roman" w:cs="Times New Roman"/>
                <w:color w:val="auto"/>
                <w:szCs w:val="18"/>
              </w:rPr>
            </w:pPr>
          </w:p>
        </w:tc>
        <w:tc>
          <w:tcPr>
            <w:tcW w:w="999" w:type="dxa"/>
            <w:vAlign w:val="center"/>
          </w:tcPr>
          <w:p w14:paraId="1BA76C2B">
            <w:pPr>
              <w:pStyle w:val="52"/>
              <w:spacing w:line="220" w:lineRule="exact"/>
              <w:rPr>
                <w:rFonts w:hint="default" w:ascii="Times New Roman" w:hAnsi="Times New Roman" w:eastAsia="宋体" w:cs="Times New Roman"/>
                <w:color w:val="auto"/>
                <w:szCs w:val="18"/>
                <w:lang w:val="en-US" w:eastAsia="zh-CN"/>
              </w:rPr>
            </w:pPr>
          </w:p>
        </w:tc>
        <w:tc>
          <w:tcPr>
            <w:tcW w:w="965" w:type="dxa"/>
            <w:gridSpan w:val="2"/>
            <w:vAlign w:val="center"/>
          </w:tcPr>
          <w:p w14:paraId="3D1C32DB">
            <w:pPr>
              <w:pStyle w:val="52"/>
              <w:spacing w:line="220" w:lineRule="exact"/>
              <w:rPr>
                <w:rFonts w:hint="default" w:ascii="Times New Roman" w:hAnsi="Times New Roman" w:eastAsia="宋体" w:cs="Times New Roman"/>
                <w:color w:val="auto"/>
                <w:szCs w:val="18"/>
                <w:lang w:val="en-US" w:eastAsia="zh-CN"/>
              </w:rPr>
            </w:pPr>
          </w:p>
        </w:tc>
        <w:tc>
          <w:tcPr>
            <w:tcW w:w="1759" w:type="dxa"/>
            <w:vAlign w:val="center"/>
          </w:tcPr>
          <w:p w14:paraId="3591BA23">
            <w:pPr>
              <w:pStyle w:val="52"/>
              <w:spacing w:line="220" w:lineRule="exact"/>
              <w:rPr>
                <w:rFonts w:hint="default" w:ascii="Times New Roman" w:hAnsi="Times New Roman" w:cs="Times New Roman"/>
                <w:color w:val="auto"/>
                <w:szCs w:val="18"/>
              </w:rPr>
            </w:pPr>
          </w:p>
        </w:tc>
        <w:tc>
          <w:tcPr>
            <w:tcW w:w="1046" w:type="dxa"/>
            <w:vAlign w:val="center"/>
          </w:tcPr>
          <w:p w14:paraId="7502D5A9">
            <w:pPr>
              <w:pStyle w:val="52"/>
              <w:spacing w:line="220" w:lineRule="exact"/>
              <w:rPr>
                <w:rFonts w:hint="default" w:ascii="Times New Roman" w:hAnsi="Times New Roman" w:eastAsia="宋体" w:cs="Times New Roman"/>
                <w:color w:val="auto"/>
                <w:kern w:val="2"/>
                <w:sz w:val="18"/>
                <w:szCs w:val="18"/>
                <w:lang w:val="en-US" w:eastAsia="zh-CN" w:bidi="ar-SA"/>
              </w:rPr>
            </w:pPr>
          </w:p>
        </w:tc>
        <w:tc>
          <w:tcPr>
            <w:tcW w:w="909" w:type="dxa"/>
            <w:vAlign w:val="center"/>
          </w:tcPr>
          <w:p w14:paraId="0664DEBA">
            <w:pPr>
              <w:pStyle w:val="52"/>
              <w:spacing w:line="220" w:lineRule="exact"/>
              <w:rPr>
                <w:rFonts w:hint="default" w:ascii="Times New Roman" w:hAnsi="Times New Roman" w:cs="Times New Roman"/>
                <w:color w:val="auto"/>
                <w:szCs w:val="18"/>
                <w:lang w:val="en-US"/>
              </w:rPr>
            </w:pPr>
          </w:p>
        </w:tc>
        <w:tc>
          <w:tcPr>
            <w:tcW w:w="1012" w:type="dxa"/>
            <w:gridSpan w:val="2"/>
            <w:vAlign w:val="center"/>
          </w:tcPr>
          <w:p w14:paraId="630C8FAA">
            <w:pPr>
              <w:pStyle w:val="52"/>
              <w:spacing w:line="220" w:lineRule="exact"/>
              <w:rPr>
                <w:rFonts w:hint="default" w:ascii="Times New Roman" w:hAnsi="Times New Roman" w:eastAsia="宋体" w:cs="Times New Roman"/>
                <w:color w:val="auto"/>
                <w:szCs w:val="18"/>
                <w:lang w:val="en-US" w:eastAsia="zh-CN"/>
              </w:rPr>
            </w:pPr>
          </w:p>
        </w:tc>
        <w:tc>
          <w:tcPr>
            <w:tcW w:w="1024" w:type="dxa"/>
            <w:gridSpan w:val="2"/>
            <w:vAlign w:val="center"/>
          </w:tcPr>
          <w:p w14:paraId="5B6D3F4A">
            <w:pPr>
              <w:pStyle w:val="52"/>
              <w:spacing w:line="220" w:lineRule="exact"/>
              <w:rPr>
                <w:rFonts w:hint="default" w:ascii="Times New Roman" w:hAnsi="Times New Roman" w:eastAsia="宋体" w:cs="Times New Roman"/>
                <w:color w:val="auto"/>
                <w:szCs w:val="18"/>
                <w:lang w:val="en-US" w:eastAsia="zh-CN"/>
              </w:rPr>
            </w:pPr>
          </w:p>
        </w:tc>
      </w:tr>
      <w:tr w14:paraId="32B3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trPr>
        <w:tc>
          <w:tcPr>
            <w:tcW w:w="892" w:type="dxa"/>
            <w:vMerge w:val="continue"/>
            <w:vAlign w:val="center"/>
          </w:tcPr>
          <w:p w14:paraId="465240F6">
            <w:pPr>
              <w:pStyle w:val="52"/>
              <w:spacing w:line="220" w:lineRule="exact"/>
              <w:rPr>
                <w:rFonts w:hint="default" w:ascii="Times New Roman" w:hAnsi="Times New Roman" w:cs="Times New Roman"/>
                <w:color w:val="auto"/>
                <w:szCs w:val="18"/>
              </w:rPr>
            </w:pPr>
          </w:p>
        </w:tc>
        <w:tc>
          <w:tcPr>
            <w:tcW w:w="1077" w:type="dxa"/>
            <w:vMerge w:val="continue"/>
            <w:vAlign w:val="center"/>
          </w:tcPr>
          <w:p w14:paraId="13477BB7">
            <w:pPr>
              <w:pStyle w:val="52"/>
              <w:spacing w:line="220" w:lineRule="exact"/>
              <w:rPr>
                <w:rFonts w:hint="default" w:ascii="Times New Roman" w:hAnsi="Times New Roman" w:cs="Times New Roman"/>
                <w:b/>
                <w:bCs/>
                <w:color w:val="auto"/>
                <w:szCs w:val="18"/>
              </w:rPr>
            </w:pPr>
          </w:p>
        </w:tc>
        <w:tc>
          <w:tcPr>
            <w:tcW w:w="1151" w:type="dxa"/>
            <w:vAlign w:val="center"/>
          </w:tcPr>
          <w:p w14:paraId="1081138C">
            <w:pPr>
              <w:pStyle w:val="52"/>
              <w:spacing w:line="220" w:lineRule="exact"/>
              <w:rPr>
                <w:rFonts w:hint="default" w:ascii="Times New Roman" w:hAnsi="Times New Roman" w:cs="Times New Roman"/>
                <w:b/>
                <w:bCs/>
                <w:color w:val="auto"/>
                <w:szCs w:val="18"/>
              </w:rPr>
            </w:pPr>
          </w:p>
        </w:tc>
        <w:tc>
          <w:tcPr>
            <w:tcW w:w="875" w:type="dxa"/>
            <w:vAlign w:val="center"/>
          </w:tcPr>
          <w:p w14:paraId="3197FCE6">
            <w:pPr>
              <w:pStyle w:val="52"/>
              <w:spacing w:line="220" w:lineRule="exact"/>
              <w:rPr>
                <w:rFonts w:hint="default" w:ascii="Times New Roman" w:hAnsi="Times New Roman" w:cs="Times New Roman"/>
                <w:color w:val="auto"/>
                <w:szCs w:val="18"/>
              </w:rPr>
            </w:pPr>
          </w:p>
        </w:tc>
        <w:tc>
          <w:tcPr>
            <w:tcW w:w="999" w:type="dxa"/>
            <w:vAlign w:val="center"/>
          </w:tcPr>
          <w:p w14:paraId="025B84DE">
            <w:pPr>
              <w:pStyle w:val="52"/>
              <w:spacing w:line="220" w:lineRule="exact"/>
              <w:rPr>
                <w:rFonts w:hint="default" w:ascii="Times New Roman" w:hAnsi="Times New Roman" w:cs="Times New Roman"/>
                <w:color w:val="auto"/>
                <w:szCs w:val="18"/>
              </w:rPr>
            </w:pPr>
          </w:p>
        </w:tc>
        <w:tc>
          <w:tcPr>
            <w:tcW w:w="1033" w:type="dxa"/>
            <w:gridSpan w:val="2"/>
            <w:vAlign w:val="center"/>
          </w:tcPr>
          <w:p w14:paraId="2373E79F">
            <w:pPr>
              <w:pStyle w:val="52"/>
              <w:spacing w:line="220" w:lineRule="exact"/>
              <w:rPr>
                <w:rFonts w:hint="default" w:ascii="Times New Roman" w:hAnsi="Times New Roman" w:cs="Times New Roman"/>
                <w:color w:val="auto"/>
                <w:szCs w:val="18"/>
              </w:rPr>
            </w:pPr>
          </w:p>
        </w:tc>
        <w:tc>
          <w:tcPr>
            <w:tcW w:w="862" w:type="dxa"/>
            <w:vAlign w:val="center"/>
          </w:tcPr>
          <w:p w14:paraId="5FF3ABFE">
            <w:pPr>
              <w:pStyle w:val="52"/>
              <w:spacing w:line="220" w:lineRule="exact"/>
              <w:rPr>
                <w:rFonts w:hint="default" w:ascii="Times New Roman" w:hAnsi="Times New Roman" w:cs="Times New Roman"/>
                <w:color w:val="auto"/>
                <w:szCs w:val="18"/>
              </w:rPr>
            </w:pPr>
          </w:p>
        </w:tc>
        <w:tc>
          <w:tcPr>
            <w:tcW w:w="909" w:type="dxa"/>
            <w:gridSpan w:val="2"/>
            <w:vAlign w:val="center"/>
          </w:tcPr>
          <w:p w14:paraId="4434DA37">
            <w:pPr>
              <w:pStyle w:val="52"/>
              <w:spacing w:line="220" w:lineRule="exact"/>
              <w:rPr>
                <w:rFonts w:hint="default" w:ascii="Times New Roman" w:hAnsi="Times New Roman" w:cs="Times New Roman"/>
                <w:color w:val="auto"/>
                <w:szCs w:val="18"/>
              </w:rPr>
            </w:pPr>
          </w:p>
        </w:tc>
        <w:tc>
          <w:tcPr>
            <w:tcW w:w="999" w:type="dxa"/>
            <w:vAlign w:val="center"/>
          </w:tcPr>
          <w:p w14:paraId="50224395">
            <w:pPr>
              <w:pStyle w:val="52"/>
              <w:spacing w:line="220" w:lineRule="exact"/>
              <w:rPr>
                <w:rFonts w:hint="default" w:ascii="Times New Roman" w:hAnsi="Times New Roman" w:cs="Times New Roman"/>
                <w:color w:val="auto"/>
                <w:szCs w:val="18"/>
              </w:rPr>
            </w:pPr>
          </w:p>
        </w:tc>
        <w:tc>
          <w:tcPr>
            <w:tcW w:w="965" w:type="dxa"/>
            <w:gridSpan w:val="2"/>
            <w:vAlign w:val="center"/>
          </w:tcPr>
          <w:p w14:paraId="6372A097">
            <w:pPr>
              <w:pStyle w:val="52"/>
              <w:spacing w:line="220" w:lineRule="exact"/>
              <w:rPr>
                <w:rFonts w:hint="default" w:ascii="Times New Roman" w:hAnsi="Times New Roman" w:cs="Times New Roman"/>
                <w:color w:val="auto"/>
                <w:szCs w:val="18"/>
              </w:rPr>
            </w:pPr>
          </w:p>
        </w:tc>
        <w:tc>
          <w:tcPr>
            <w:tcW w:w="1759" w:type="dxa"/>
            <w:vAlign w:val="center"/>
          </w:tcPr>
          <w:p w14:paraId="0208D6C6">
            <w:pPr>
              <w:pStyle w:val="52"/>
              <w:spacing w:line="220" w:lineRule="exact"/>
              <w:rPr>
                <w:rFonts w:hint="default" w:ascii="Times New Roman" w:hAnsi="Times New Roman" w:cs="Times New Roman"/>
                <w:color w:val="auto"/>
                <w:szCs w:val="18"/>
              </w:rPr>
            </w:pPr>
          </w:p>
        </w:tc>
        <w:tc>
          <w:tcPr>
            <w:tcW w:w="1046" w:type="dxa"/>
            <w:vAlign w:val="center"/>
          </w:tcPr>
          <w:p w14:paraId="126D6F50">
            <w:pPr>
              <w:pStyle w:val="52"/>
              <w:spacing w:line="220" w:lineRule="exact"/>
              <w:rPr>
                <w:rFonts w:hint="default" w:ascii="Times New Roman" w:hAnsi="Times New Roman" w:cs="Times New Roman"/>
                <w:color w:val="auto"/>
                <w:szCs w:val="18"/>
              </w:rPr>
            </w:pPr>
          </w:p>
        </w:tc>
        <w:tc>
          <w:tcPr>
            <w:tcW w:w="909" w:type="dxa"/>
            <w:vAlign w:val="center"/>
          </w:tcPr>
          <w:p w14:paraId="2FF7B77E">
            <w:pPr>
              <w:pStyle w:val="52"/>
              <w:spacing w:line="220" w:lineRule="exact"/>
              <w:rPr>
                <w:rFonts w:hint="default" w:ascii="Times New Roman" w:hAnsi="Times New Roman" w:cs="Times New Roman"/>
                <w:color w:val="auto"/>
                <w:szCs w:val="18"/>
              </w:rPr>
            </w:pPr>
          </w:p>
        </w:tc>
        <w:tc>
          <w:tcPr>
            <w:tcW w:w="1012" w:type="dxa"/>
            <w:gridSpan w:val="2"/>
            <w:vAlign w:val="center"/>
          </w:tcPr>
          <w:p w14:paraId="4D3F6A6A">
            <w:pPr>
              <w:pStyle w:val="52"/>
              <w:spacing w:line="220" w:lineRule="exact"/>
              <w:rPr>
                <w:rFonts w:hint="default" w:ascii="Times New Roman" w:hAnsi="Times New Roman" w:cs="Times New Roman"/>
                <w:color w:val="auto"/>
                <w:szCs w:val="18"/>
              </w:rPr>
            </w:pPr>
          </w:p>
        </w:tc>
        <w:tc>
          <w:tcPr>
            <w:tcW w:w="1024" w:type="dxa"/>
            <w:gridSpan w:val="2"/>
            <w:vAlign w:val="center"/>
          </w:tcPr>
          <w:p w14:paraId="7DF5BE83">
            <w:pPr>
              <w:pStyle w:val="52"/>
              <w:spacing w:line="220" w:lineRule="exact"/>
              <w:rPr>
                <w:rFonts w:hint="default" w:ascii="Times New Roman" w:hAnsi="Times New Roman" w:cs="Times New Roman"/>
                <w:color w:val="auto"/>
                <w:szCs w:val="18"/>
              </w:rPr>
            </w:pPr>
          </w:p>
        </w:tc>
      </w:tr>
      <w:tr w14:paraId="31DE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4D6C8583">
            <w:pPr>
              <w:pStyle w:val="52"/>
              <w:spacing w:line="220" w:lineRule="exact"/>
              <w:rPr>
                <w:rFonts w:hint="default" w:ascii="Times New Roman" w:hAnsi="Times New Roman" w:cs="Times New Roman"/>
                <w:color w:val="auto"/>
                <w:szCs w:val="18"/>
              </w:rPr>
            </w:pPr>
          </w:p>
        </w:tc>
        <w:tc>
          <w:tcPr>
            <w:tcW w:w="1077" w:type="dxa"/>
            <w:vMerge w:val="continue"/>
            <w:vAlign w:val="center"/>
          </w:tcPr>
          <w:p w14:paraId="34C805F0">
            <w:pPr>
              <w:pStyle w:val="52"/>
              <w:spacing w:line="220" w:lineRule="exact"/>
              <w:rPr>
                <w:rFonts w:hint="default" w:ascii="Times New Roman" w:hAnsi="Times New Roman" w:cs="Times New Roman"/>
                <w:b/>
                <w:bCs/>
                <w:color w:val="auto"/>
                <w:szCs w:val="18"/>
              </w:rPr>
            </w:pPr>
          </w:p>
        </w:tc>
        <w:tc>
          <w:tcPr>
            <w:tcW w:w="1151" w:type="dxa"/>
            <w:vAlign w:val="center"/>
          </w:tcPr>
          <w:p w14:paraId="3E3DE421">
            <w:pPr>
              <w:pStyle w:val="52"/>
              <w:spacing w:line="220" w:lineRule="exact"/>
              <w:rPr>
                <w:rFonts w:hint="default" w:ascii="Times New Roman" w:hAnsi="Times New Roman" w:cs="Times New Roman"/>
                <w:b/>
                <w:bCs/>
                <w:color w:val="auto"/>
                <w:szCs w:val="18"/>
              </w:rPr>
            </w:pPr>
          </w:p>
        </w:tc>
        <w:tc>
          <w:tcPr>
            <w:tcW w:w="875" w:type="dxa"/>
            <w:vAlign w:val="center"/>
          </w:tcPr>
          <w:p w14:paraId="54689089">
            <w:pPr>
              <w:pStyle w:val="52"/>
              <w:spacing w:line="220" w:lineRule="exact"/>
              <w:rPr>
                <w:rFonts w:hint="default" w:ascii="Times New Roman" w:hAnsi="Times New Roman" w:cs="Times New Roman"/>
                <w:color w:val="auto"/>
                <w:szCs w:val="18"/>
              </w:rPr>
            </w:pPr>
          </w:p>
        </w:tc>
        <w:tc>
          <w:tcPr>
            <w:tcW w:w="999" w:type="dxa"/>
            <w:vAlign w:val="center"/>
          </w:tcPr>
          <w:p w14:paraId="37DCF5AF">
            <w:pPr>
              <w:pStyle w:val="52"/>
              <w:spacing w:line="220" w:lineRule="exact"/>
              <w:rPr>
                <w:rFonts w:hint="default" w:ascii="Times New Roman" w:hAnsi="Times New Roman" w:cs="Times New Roman"/>
                <w:color w:val="auto"/>
                <w:szCs w:val="18"/>
              </w:rPr>
            </w:pPr>
          </w:p>
        </w:tc>
        <w:tc>
          <w:tcPr>
            <w:tcW w:w="1033" w:type="dxa"/>
            <w:gridSpan w:val="2"/>
            <w:vAlign w:val="center"/>
          </w:tcPr>
          <w:p w14:paraId="764883B6">
            <w:pPr>
              <w:pStyle w:val="52"/>
              <w:spacing w:line="220" w:lineRule="exact"/>
              <w:rPr>
                <w:rFonts w:hint="default" w:ascii="Times New Roman" w:hAnsi="Times New Roman" w:cs="Times New Roman"/>
                <w:color w:val="auto"/>
                <w:szCs w:val="18"/>
              </w:rPr>
            </w:pPr>
          </w:p>
        </w:tc>
        <w:tc>
          <w:tcPr>
            <w:tcW w:w="862" w:type="dxa"/>
            <w:vAlign w:val="center"/>
          </w:tcPr>
          <w:p w14:paraId="60B47D92">
            <w:pPr>
              <w:pStyle w:val="52"/>
              <w:spacing w:line="220" w:lineRule="exact"/>
              <w:rPr>
                <w:rFonts w:hint="default" w:ascii="Times New Roman" w:hAnsi="Times New Roman" w:cs="Times New Roman"/>
                <w:color w:val="auto"/>
                <w:szCs w:val="18"/>
              </w:rPr>
            </w:pPr>
          </w:p>
        </w:tc>
        <w:tc>
          <w:tcPr>
            <w:tcW w:w="909" w:type="dxa"/>
            <w:gridSpan w:val="2"/>
            <w:vAlign w:val="center"/>
          </w:tcPr>
          <w:p w14:paraId="6B4F96FE">
            <w:pPr>
              <w:pStyle w:val="52"/>
              <w:spacing w:line="220" w:lineRule="exact"/>
              <w:rPr>
                <w:rFonts w:hint="default" w:ascii="Times New Roman" w:hAnsi="Times New Roman" w:cs="Times New Roman"/>
                <w:color w:val="auto"/>
                <w:szCs w:val="18"/>
              </w:rPr>
            </w:pPr>
          </w:p>
        </w:tc>
        <w:tc>
          <w:tcPr>
            <w:tcW w:w="999" w:type="dxa"/>
            <w:vAlign w:val="center"/>
          </w:tcPr>
          <w:p w14:paraId="65605689">
            <w:pPr>
              <w:pStyle w:val="52"/>
              <w:spacing w:line="220" w:lineRule="exact"/>
              <w:rPr>
                <w:rFonts w:hint="default" w:ascii="Times New Roman" w:hAnsi="Times New Roman" w:cs="Times New Roman"/>
                <w:color w:val="auto"/>
                <w:szCs w:val="18"/>
              </w:rPr>
            </w:pPr>
          </w:p>
        </w:tc>
        <w:tc>
          <w:tcPr>
            <w:tcW w:w="965" w:type="dxa"/>
            <w:gridSpan w:val="2"/>
            <w:vAlign w:val="center"/>
          </w:tcPr>
          <w:p w14:paraId="5777CD00">
            <w:pPr>
              <w:pStyle w:val="52"/>
              <w:spacing w:line="220" w:lineRule="exact"/>
              <w:rPr>
                <w:rFonts w:hint="default" w:ascii="Times New Roman" w:hAnsi="Times New Roman" w:cs="Times New Roman"/>
                <w:color w:val="auto"/>
                <w:szCs w:val="18"/>
              </w:rPr>
            </w:pPr>
          </w:p>
        </w:tc>
        <w:tc>
          <w:tcPr>
            <w:tcW w:w="1759" w:type="dxa"/>
            <w:vAlign w:val="center"/>
          </w:tcPr>
          <w:p w14:paraId="3FC392EC">
            <w:pPr>
              <w:pStyle w:val="52"/>
              <w:spacing w:line="220" w:lineRule="exact"/>
              <w:rPr>
                <w:rFonts w:hint="default" w:ascii="Times New Roman" w:hAnsi="Times New Roman" w:cs="Times New Roman"/>
                <w:color w:val="auto"/>
                <w:szCs w:val="18"/>
              </w:rPr>
            </w:pPr>
          </w:p>
        </w:tc>
        <w:tc>
          <w:tcPr>
            <w:tcW w:w="1046" w:type="dxa"/>
            <w:vAlign w:val="center"/>
          </w:tcPr>
          <w:p w14:paraId="2EBCF860">
            <w:pPr>
              <w:pStyle w:val="52"/>
              <w:spacing w:line="220" w:lineRule="exact"/>
              <w:rPr>
                <w:rFonts w:hint="default" w:ascii="Times New Roman" w:hAnsi="Times New Roman" w:cs="Times New Roman"/>
                <w:color w:val="auto"/>
                <w:szCs w:val="18"/>
              </w:rPr>
            </w:pPr>
          </w:p>
        </w:tc>
        <w:tc>
          <w:tcPr>
            <w:tcW w:w="909" w:type="dxa"/>
            <w:vAlign w:val="center"/>
          </w:tcPr>
          <w:p w14:paraId="16120200">
            <w:pPr>
              <w:pStyle w:val="52"/>
              <w:spacing w:line="220" w:lineRule="exact"/>
              <w:rPr>
                <w:rFonts w:hint="default" w:ascii="Times New Roman" w:hAnsi="Times New Roman" w:cs="Times New Roman"/>
                <w:color w:val="auto"/>
                <w:szCs w:val="18"/>
              </w:rPr>
            </w:pPr>
          </w:p>
        </w:tc>
        <w:tc>
          <w:tcPr>
            <w:tcW w:w="1012" w:type="dxa"/>
            <w:gridSpan w:val="2"/>
            <w:vAlign w:val="center"/>
          </w:tcPr>
          <w:p w14:paraId="2E9985BF">
            <w:pPr>
              <w:pStyle w:val="52"/>
              <w:spacing w:line="220" w:lineRule="exact"/>
              <w:rPr>
                <w:rFonts w:hint="default" w:ascii="Times New Roman" w:hAnsi="Times New Roman" w:cs="Times New Roman"/>
                <w:color w:val="auto"/>
                <w:szCs w:val="18"/>
              </w:rPr>
            </w:pPr>
          </w:p>
        </w:tc>
        <w:tc>
          <w:tcPr>
            <w:tcW w:w="1024" w:type="dxa"/>
            <w:gridSpan w:val="2"/>
            <w:vAlign w:val="center"/>
          </w:tcPr>
          <w:p w14:paraId="4223B68B">
            <w:pPr>
              <w:pStyle w:val="52"/>
              <w:spacing w:line="220" w:lineRule="exact"/>
              <w:rPr>
                <w:rFonts w:hint="default" w:ascii="Times New Roman" w:hAnsi="Times New Roman" w:cs="Times New Roman"/>
                <w:color w:val="auto"/>
                <w:szCs w:val="18"/>
              </w:rPr>
            </w:pPr>
          </w:p>
        </w:tc>
      </w:tr>
    </w:tbl>
    <w:p w14:paraId="3F915429">
      <w:pPr>
        <w:ind w:firstLine="361"/>
        <w:rPr>
          <w:rFonts w:hint="default"/>
          <w:color w:val="auto"/>
        </w:rPr>
      </w:pPr>
      <w:r>
        <w:rPr>
          <w:rFonts w:hint="default" w:ascii="Times New Roman" w:hAnsi="Times New Roman" w:cs="Times New Roman"/>
          <w:b/>
          <w:color w:val="auto"/>
          <w:sz w:val="18"/>
          <w:szCs w:val="18"/>
        </w:rPr>
        <w:t>注</w:t>
      </w:r>
      <w:r>
        <w:rPr>
          <w:rFonts w:hint="default" w:ascii="Times New Roman" w:hAnsi="Times New Roman" w:cs="Times New Roman"/>
          <w:color w:val="auto"/>
          <w:sz w:val="18"/>
          <w:szCs w:val="18"/>
        </w:rPr>
        <w:t>：1、排放增减量：（+）表示增加，（-）表示减少。2、</w:t>
      </w:r>
      <w:r>
        <w:rPr>
          <w:rFonts w:hint="eastAsia" w:cs="Times New Roman"/>
          <w:color w:val="auto"/>
          <w:sz w:val="18"/>
          <w:szCs w:val="18"/>
          <w:lang w:eastAsia="zh-CN"/>
        </w:rPr>
        <w:t>（</w:t>
      </w:r>
      <w:r>
        <w:rPr>
          <w:rFonts w:hint="default" w:ascii="Times New Roman" w:hAnsi="Times New Roman" w:cs="Times New Roman"/>
          <w:color w:val="auto"/>
          <w:sz w:val="18"/>
          <w:szCs w:val="18"/>
        </w:rPr>
        <w:t>12</w:t>
      </w:r>
      <w:r>
        <w:rPr>
          <w:rFonts w:hint="eastAsia" w:cs="Times New Roman"/>
          <w:color w:val="auto"/>
          <w:sz w:val="18"/>
          <w:szCs w:val="18"/>
          <w:lang w:eastAsia="zh-CN"/>
        </w:rPr>
        <w:t>）</w:t>
      </w:r>
      <w:r>
        <w:rPr>
          <w:rFonts w:hint="default" w:ascii="Times New Roman" w:hAnsi="Times New Roman" w:cs="Times New Roman"/>
          <w:color w:val="auto"/>
          <w:sz w:val="18"/>
          <w:szCs w:val="18"/>
        </w:rPr>
        <w:t>=</w:t>
      </w:r>
      <w:r>
        <w:rPr>
          <w:rFonts w:hint="eastAsia" w:cs="Times New Roman"/>
          <w:color w:val="auto"/>
          <w:sz w:val="18"/>
          <w:szCs w:val="18"/>
          <w:lang w:eastAsia="zh-CN"/>
        </w:rPr>
        <w:t>（</w:t>
      </w:r>
      <w:r>
        <w:rPr>
          <w:rFonts w:hint="default" w:ascii="Times New Roman" w:hAnsi="Times New Roman" w:cs="Times New Roman"/>
          <w:color w:val="auto"/>
          <w:sz w:val="18"/>
          <w:szCs w:val="18"/>
        </w:rPr>
        <w:t>6</w:t>
      </w:r>
      <w:r>
        <w:rPr>
          <w:rFonts w:hint="eastAsia" w:cs="Times New Roman"/>
          <w:color w:val="auto"/>
          <w:sz w:val="18"/>
          <w:szCs w:val="18"/>
          <w:lang w:eastAsia="zh-CN"/>
        </w:rPr>
        <w:t>）</w:t>
      </w:r>
      <w:r>
        <w:rPr>
          <w:rFonts w:hint="default" w:ascii="Times New Roman" w:hAnsi="Times New Roman" w:cs="Times New Roman"/>
          <w:color w:val="auto"/>
          <w:sz w:val="18"/>
          <w:szCs w:val="18"/>
        </w:rPr>
        <w:t>-</w:t>
      </w:r>
      <w:r>
        <w:rPr>
          <w:rFonts w:hint="eastAsia" w:cs="Times New Roman"/>
          <w:color w:val="auto"/>
          <w:sz w:val="18"/>
          <w:szCs w:val="18"/>
          <w:lang w:eastAsia="zh-CN"/>
        </w:rPr>
        <w:t>（</w:t>
      </w:r>
      <w:r>
        <w:rPr>
          <w:rFonts w:hint="default" w:ascii="Times New Roman" w:hAnsi="Times New Roman" w:cs="Times New Roman"/>
          <w:color w:val="auto"/>
          <w:sz w:val="18"/>
          <w:szCs w:val="18"/>
        </w:rPr>
        <w:t>8</w:t>
      </w:r>
      <w:r>
        <w:rPr>
          <w:rFonts w:hint="eastAsia" w:cs="Times New Roman"/>
          <w:color w:val="auto"/>
          <w:sz w:val="18"/>
          <w:szCs w:val="18"/>
          <w:lang w:eastAsia="zh-CN"/>
        </w:rPr>
        <w:t>）</w:t>
      </w:r>
      <w:r>
        <w:rPr>
          <w:rFonts w:hint="default" w:ascii="Times New Roman" w:hAnsi="Times New Roman" w:cs="Times New Roman"/>
          <w:color w:val="auto"/>
          <w:sz w:val="18"/>
          <w:szCs w:val="18"/>
        </w:rPr>
        <w:t>-</w:t>
      </w:r>
      <w:r>
        <w:rPr>
          <w:rFonts w:hint="eastAsia" w:cs="Times New Roman"/>
          <w:color w:val="auto"/>
          <w:sz w:val="18"/>
          <w:szCs w:val="18"/>
          <w:lang w:eastAsia="zh-CN"/>
        </w:rPr>
        <w:t>（</w:t>
      </w:r>
      <w:r>
        <w:rPr>
          <w:rFonts w:hint="default" w:ascii="Times New Roman" w:hAnsi="Times New Roman" w:cs="Times New Roman"/>
          <w:color w:val="auto"/>
          <w:sz w:val="18"/>
          <w:szCs w:val="18"/>
        </w:rPr>
        <w:t>11</w:t>
      </w:r>
      <w:r>
        <w:rPr>
          <w:rFonts w:hint="eastAsia" w:cs="Times New Roman"/>
          <w:color w:val="auto"/>
          <w:sz w:val="18"/>
          <w:szCs w:val="18"/>
          <w:lang w:eastAsia="zh-CN"/>
        </w:rPr>
        <w:t>）</w:t>
      </w:r>
      <w:r>
        <w:rPr>
          <w:rFonts w:hint="default" w:ascii="Times New Roman" w:hAnsi="Times New Roman" w:cs="Times New Roman"/>
          <w:color w:val="auto"/>
          <w:sz w:val="18"/>
          <w:szCs w:val="18"/>
        </w:rPr>
        <w:t xml:space="preserve">，（9）= </w:t>
      </w:r>
      <w:r>
        <w:rPr>
          <w:rFonts w:hint="eastAsia" w:cs="Times New Roman"/>
          <w:color w:val="auto"/>
          <w:sz w:val="18"/>
          <w:szCs w:val="18"/>
          <w:lang w:eastAsia="zh-CN"/>
        </w:rPr>
        <w:t>（</w:t>
      </w:r>
      <w:r>
        <w:rPr>
          <w:rFonts w:hint="default" w:ascii="Times New Roman" w:hAnsi="Times New Roman" w:cs="Times New Roman"/>
          <w:color w:val="auto"/>
          <w:sz w:val="18"/>
          <w:szCs w:val="18"/>
        </w:rPr>
        <w:t>4</w:t>
      </w:r>
      <w:r>
        <w:rPr>
          <w:rFonts w:hint="eastAsia" w:cs="Times New Roman"/>
          <w:color w:val="auto"/>
          <w:sz w:val="18"/>
          <w:szCs w:val="18"/>
          <w:lang w:eastAsia="zh-CN"/>
        </w:rPr>
        <w:t>）</w:t>
      </w:r>
      <w:r>
        <w:rPr>
          <w:rFonts w:hint="default" w:ascii="Times New Roman" w:hAnsi="Times New Roman" w:cs="Times New Roman"/>
          <w:color w:val="auto"/>
          <w:sz w:val="18"/>
          <w:szCs w:val="18"/>
        </w:rPr>
        <w:t>-</w:t>
      </w:r>
      <w:r>
        <w:rPr>
          <w:rFonts w:hint="eastAsia" w:cs="Times New Roman"/>
          <w:color w:val="auto"/>
          <w:sz w:val="18"/>
          <w:szCs w:val="18"/>
          <w:lang w:eastAsia="zh-CN"/>
        </w:rPr>
        <w:t>（</w:t>
      </w:r>
      <w:r>
        <w:rPr>
          <w:rFonts w:hint="default" w:ascii="Times New Roman" w:hAnsi="Times New Roman" w:cs="Times New Roman"/>
          <w:color w:val="auto"/>
          <w:sz w:val="18"/>
          <w:szCs w:val="18"/>
        </w:rPr>
        <w:t>5</w:t>
      </w:r>
      <w:r>
        <w:rPr>
          <w:rFonts w:hint="eastAsia" w:cs="Times New Roman"/>
          <w:color w:val="auto"/>
          <w:sz w:val="18"/>
          <w:szCs w:val="18"/>
          <w:lang w:eastAsia="zh-CN"/>
        </w:rPr>
        <w:t>）</w:t>
      </w:r>
      <w:r>
        <w:rPr>
          <w:rFonts w:hint="default" w:ascii="Times New Roman" w:hAnsi="Times New Roman" w:cs="Times New Roman"/>
          <w:color w:val="auto"/>
          <w:sz w:val="18"/>
          <w:szCs w:val="18"/>
        </w:rPr>
        <w:t>-</w:t>
      </w:r>
      <w:r>
        <w:rPr>
          <w:rFonts w:hint="eastAsia" w:cs="Times New Roman"/>
          <w:color w:val="auto"/>
          <w:sz w:val="18"/>
          <w:szCs w:val="18"/>
          <w:lang w:eastAsia="zh-CN"/>
        </w:rPr>
        <w:t>（</w:t>
      </w:r>
      <w:r>
        <w:rPr>
          <w:rFonts w:hint="default" w:ascii="Times New Roman" w:hAnsi="Times New Roman" w:cs="Times New Roman"/>
          <w:color w:val="auto"/>
          <w:sz w:val="18"/>
          <w:szCs w:val="18"/>
        </w:rPr>
        <w:t>8</w:t>
      </w:r>
      <w:r>
        <w:rPr>
          <w:rFonts w:hint="eastAsia" w:cs="Times New Roman"/>
          <w:color w:val="auto"/>
          <w:sz w:val="18"/>
          <w:szCs w:val="18"/>
          <w:lang w:eastAsia="zh-CN"/>
        </w:rPr>
        <w:t>）</w:t>
      </w:r>
      <w:r>
        <w:rPr>
          <w:rFonts w:hint="default" w:ascii="Times New Roman" w:hAnsi="Times New Roman" w:cs="Times New Roman"/>
          <w:color w:val="auto"/>
          <w:sz w:val="18"/>
          <w:szCs w:val="18"/>
        </w:rPr>
        <w:t xml:space="preserve">- </w:t>
      </w:r>
      <w:r>
        <w:rPr>
          <w:rFonts w:hint="eastAsia" w:cs="Times New Roman"/>
          <w:color w:val="auto"/>
          <w:sz w:val="18"/>
          <w:szCs w:val="18"/>
          <w:lang w:eastAsia="zh-CN"/>
        </w:rPr>
        <w:t>（</w:t>
      </w:r>
      <w:r>
        <w:rPr>
          <w:rFonts w:hint="default" w:ascii="Times New Roman" w:hAnsi="Times New Roman" w:cs="Times New Roman"/>
          <w:color w:val="auto"/>
          <w:sz w:val="18"/>
          <w:szCs w:val="18"/>
        </w:rPr>
        <w:t>11</w:t>
      </w:r>
      <w:r>
        <w:rPr>
          <w:rFonts w:hint="eastAsia" w:cs="Times New Roman"/>
          <w:color w:val="auto"/>
          <w:sz w:val="18"/>
          <w:szCs w:val="18"/>
          <w:lang w:eastAsia="zh-CN"/>
        </w:rPr>
        <w:t>）</w:t>
      </w:r>
      <w:r>
        <w:rPr>
          <w:rFonts w:hint="default" w:ascii="Times New Roman" w:hAnsi="Times New Roman" w:cs="Times New Roman"/>
          <w:color w:val="auto"/>
          <w:sz w:val="18"/>
          <w:szCs w:val="18"/>
        </w:rPr>
        <w:t xml:space="preserve"> +（1）。3、计量单位：废水排放量——万吨/年；废气排放量——万标立方米/年；工业固体废物排放量——吨/年；水污染物排放浓度——毫克/升</w:t>
      </w:r>
    </w:p>
    <w:sectPr>
      <w:headerReference r:id="rId8" w:type="default"/>
      <w:footerReference r:id="rId9" w:type="default"/>
      <w:pgSz w:w="16838" w:h="11906" w:orient="landscape"/>
      <w:pgMar w:top="720" w:right="720" w:bottom="720" w:left="720" w:header="283" w:footer="283" w:gutter="0"/>
      <w:pgNumType w:fmt="decimal"/>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Arial Unicode MS">
    <w:altName w:val="宋体"/>
    <w:panose1 w:val="020B0604020202020204"/>
    <w:charset w:val="86"/>
    <w:family w:val="roman"/>
    <w:pitch w:val="default"/>
    <w:sig w:usb0="00000000" w:usb1="00000000" w:usb2="0000003F" w:usb3="00000000" w:csb0="603F01FF" w:csb1="FFFF0000"/>
  </w:font>
  <w:font w:name="华文新魏">
    <w:altName w:val="宋体"/>
    <w:panose1 w:val="020108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3A45C">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96C4F">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53B0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4053B0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9E679">
    <w:pPr>
      <w:pStyle w:val="1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B7EE2">
                          <w:pPr>
                            <w:pStyle w:val="1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3C7B7EE2">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8F92B">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5FE17">
    <w:pPr>
      <w:pStyle w:val="1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A499E"/>
    <w:multiLevelType w:val="singleLevel"/>
    <w:tmpl w:val="F48A499E"/>
    <w:lvl w:ilvl="0" w:tentative="0">
      <w:start w:val="1"/>
      <w:numFmt w:val="decimal"/>
      <w:lvlText w:val="(%1)"/>
      <w:lvlJc w:val="left"/>
      <w:pPr>
        <w:ind w:left="425" w:hanging="425"/>
      </w:pPr>
      <w:rPr>
        <w:rFonts w:hint="default"/>
      </w:rPr>
    </w:lvl>
  </w:abstractNum>
  <w:abstractNum w:abstractNumId="1">
    <w:nsid w:val="04731E0A"/>
    <w:multiLevelType w:val="singleLevel"/>
    <w:tmpl w:val="04731E0A"/>
    <w:lvl w:ilvl="0" w:tentative="0">
      <w:start w:val="1"/>
      <w:numFmt w:val="decimal"/>
      <w:lvlText w:val="(%1)"/>
      <w:lvlJc w:val="left"/>
      <w:pPr>
        <w:ind w:left="425" w:hanging="425"/>
      </w:pPr>
      <w:rPr>
        <w:rFonts w:hint="default"/>
      </w:rPr>
    </w:lvl>
  </w:abstractNum>
  <w:abstractNum w:abstractNumId="2">
    <w:nsid w:val="10B23EF3"/>
    <w:multiLevelType w:val="singleLevel"/>
    <w:tmpl w:val="10B23EF3"/>
    <w:lvl w:ilvl="0" w:tentative="0">
      <w:start w:val="1"/>
      <w:numFmt w:val="decimal"/>
      <w:lvlText w:val="(%1)"/>
      <w:lvlJc w:val="left"/>
      <w:pPr>
        <w:ind w:left="425" w:hanging="425"/>
      </w:pPr>
      <w:rPr>
        <w:rFonts w:hint="default"/>
      </w:rPr>
    </w:lvl>
  </w:abstractNum>
  <w:abstractNum w:abstractNumId="3">
    <w:nsid w:val="2AFFB934"/>
    <w:multiLevelType w:val="singleLevel"/>
    <w:tmpl w:val="2AFFB934"/>
    <w:lvl w:ilvl="0" w:tentative="0">
      <w:start w:val="1"/>
      <w:numFmt w:val="decimal"/>
      <w:lvlText w:val="(%1)"/>
      <w:lvlJc w:val="left"/>
      <w:pPr>
        <w:ind w:left="425" w:hanging="425"/>
      </w:pPr>
      <w:rPr>
        <w:rFonts w:hint="default"/>
      </w:rPr>
    </w:lvl>
  </w:abstractNum>
  <w:abstractNum w:abstractNumId="4">
    <w:nsid w:val="6D88BE03"/>
    <w:multiLevelType w:val="singleLevel"/>
    <w:tmpl w:val="6D88BE03"/>
    <w:lvl w:ilvl="0" w:tentative="0">
      <w:start w:val="1"/>
      <w:numFmt w:val="decimal"/>
      <w:suff w:val="nothing"/>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YTljZWJkOTFmMGM0MDQ3NDVmOGUwMzBmMTU4YWYifQ=="/>
    <w:docVar w:name="KSO_WPS_MARK_KEY" w:val="0be0350d-a0bf-4025-b2c0-5a0b36abcc14"/>
  </w:docVars>
  <w:rsids>
    <w:rsidRoot w:val="00172A27"/>
    <w:rsid w:val="00001138"/>
    <w:rsid w:val="00007F7C"/>
    <w:rsid w:val="00024E19"/>
    <w:rsid w:val="00031FBA"/>
    <w:rsid w:val="000365ED"/>
    <w:rsid w:val="00040597"/>
    <w:rsid w:val="0004210C"/>
    <w:rsid w:val="00042584"/>
    <w:rsid w:val="00045E5A"/>
    <w:rsid w:val="00054718"/>
    <w:rsid w:val="000620CC"/>
    <w:rsid w:val="00065F2A"/>
    <w:rsid w:val="00067E8C"/>
    <w:rsid w:val="00073540"/>
    <w:rsid w:val="00082F09"/>
    <w:rsid w:val="00087E8B"/>
    <w:rsid w:val="0009095B"/>
    <w:rsid w:val="00090EA9"/>
    <w:rsid w:val="00092E12"/>
    <w:rsid w:val="00096FE7"/>
    <w:rsid w:val="000A1851"/>
    <w:rsid w:val="000A5AD3"/>
    <w:rsid w:val="000B33AB"/>
    <w:rsid w:val="000B5005"/>
    <w:rsid w:val="000B5438"/>
    <w:rsid w:val="000D0AE0"/>
    <w:rsid w:val="000E3779"/>
    <w:rsid w:val="000E3AF3"/>
    <w:rsid w:val="000E5D2F"/>
    <w:rsid w:val="000E7E35"/>
    <w:rsid w:val="000F3D80"/>
    <w:rsid w:val="000F67B2"/>
    <w:rsid w:val="00110393"/>
    <w:rsid w:val="00110B8D"/>
    <w:rsid w:val="001113BD"/>
    <w:rsid w:val="00111A72"/>
    <w:rsid w:val="00112446"/>
    <w:rsid w:val="00116A69"/>
    <w:rsid w:val="00125D58"/>
    <w:rsid w:val="00133408"/>
    <w:rsid w:val="00137B10"/>
    <w:rsid w:val="00137B9A"/>
    <w:rsid w:val="00140A9F"/>
    <w:rsid w:val="00144F98"/>
    <w:rsid w:val="001459AA"/>
    <w:rsid w:val="00146303"/>
    <w:rsid w:val="0015043E"/>
    <w:rsid w:val="0015350A"/>
    <w:rsid w:val="001554E7"/>
    <w:rsid w:val="001701E5"/>
    <w:rsid w:val="0017523A"/>
    <w:rsid w:val="001809E6"/>
    <w:rsid w:val="0018198E"/>
    <w:rsid w:val="00181EEB"/>
    <w:rsid w:val="00186FC4"/>
    <w:rsid w:val="0019398B"/>
    <w:rsid w:val="001A6032"/>
    <w:rsid w:val="001A64C4"/>
    <w:rsid w:val="001B0778"/>
    <w:rsid w:val="001B1ED1"/>
    <w:rsid w:val="001B3B2D"/>
    <w:rsid w:val="001B3E72"/>
    <w:rsid w:val="001B49CF"/>
    <w:rsid w:val="001C3FDC"/>
    <w:rsid w:val="001C69FD"/>
    <w:rsid w:val="001D4E73"/>
    <w:rsid w:val="001D5458"/>
    <w:rsid w:val="001D5710"/>
    <w:rsid w:val="001D7769"/>
    <w:rsid w:val="001E0714"/>
    <w:rsid w:val="001E24AE"/>
    <w:rsid w:val="001E4583"/>
    <w:rsid w:val="001E566C"/>
    <w:rsid w:val="001E6D4E"/>
    <w:rsid w:val="001E7518"/>
    <w:rsid w:val="001E788F"/>
    <w:rsid w:val="001F1DB0"/>
    <w:rsid w:val="001F4B29"/>
    <w:rsid w:val="00201144"/>
    <w:rsid w:val="002014C3"/>
    <w:rsid w:val="002061AA"/>
    <w:rsid w:val="00206D87"/>
    <w:rsid w:val="0020739A"/>
    <w:rsid w:val="002141E9"/>
    <w:rsid w:val="00222566"/>
    <w:rsid w:val="0023080B"/>
    <w:rsid w:val="00237E29"/>
    <w:rsid w:val="00242C89"/>
    <w:rsid w:val="00251D5C"/>
    <w:rsid w:val="00252416"/>
    <w:rsid w:val="00256132"/>
    <w:rsid w:val="002576BE"/>
    <w:rsid w:val="00257E5E"/>
    <w:rsid w:val="002723DC"/>
    <w:rsid w:val="00273223"/>
    <w:rsid w:val="002774C0"/>
    <w:rsid w:val="00286BBD"/>
    <w:rsid w:val="0029109B"/>
    <w:rsid w:val="002921AF"/>
    <w:rsid w:val="00293E6F"/>
    <w:rsid w:val="00294530"/>
    <w:rsid w:val="0029564C"/>
    <w:rsid w:val="002B1819"/>
    <w:rsid w:val="002B3A35"/>
    <w:rsid w:val="002B5AF5"/>
    <w:rsid w:val="002C1ECF"/>
    <w:rsid w:val="002C2BB5"/>
    <w:rsid w:val="002C33C7"/>
    <w:rsid w:val="002D09FA"/>
    <w:rsid w:val="002D0C62"/>
    <w:rsid w:val="002D406D"/>
    <w:rsid w:val="002D671C"/>
    <w:rsid w:val="002E1065"/>
    <w:rsid w:val="002E2883"/>
    <w:rsid w:val="002E2C84"/>
    <w:rsid w:val="002F346F"/>
    <w:rsid w:val="002F44DD"/>
    <w:rsid w:val="002F4CCE"/>
    <w:rsid w:val="00300DF7"/>
    <w:rsid w:val="00311A5F"/>
    <w:rsid w:val="003208E0"/>
    <w:rsid w:val="00325965"/>
    <w:rsid w:val="00325FA1"/>
    <w:rsid w:val="00330B4C"/>
    <w:rsid w:val="003323BB"/>
    <w:rsid w:val="00343029"/>
    <w:rsid w:val="0034485D"/>
    <w:rsid w:val="00345A18"/>
    <w:rsid w:val="00356910"/>
    <w:rsid w:val="0036001C"/>
    <w:rsid w:val="0037176A"/>
    <w:rsid w:val="003720A1"/>
    <w:rsid w:val="00376C14"/>
    <w:rsid w:val="00390564"/>
    <w:rsid w:val="003B4B94"/>
    <w:rsid w:val="003B4D4D"/>
    <w:rsid w:val="003C1080"/>
    <w:rsid w:val="003C5539"/>
    <w:rsid w:val="003C7D74"/>
    <w:rsid w:val="003D3B68"/>
    <w:rsid w:val="003D470A"/>
    <w:rsid w:val="003D58BD"/>
    <w:rsid w:val="003E414C"/>
    <w:rsid w:val="003E4ADC"/>
    <w:rsid w:val="003F2E32"/>
    <w:rsid w:val="003F35A3"/>
    <w:rsid w:val="003F5989"/>
    <w:rsid w:val="003F718E"/>
    <w:rsid w:val="00404B6F"/>
    <w:rsid w:val="004120C9"/>
    <w:rsid w:val="00416146"/>
    <w:rsid w:val="00417DA5"/>
    <w:rsid w:val="00420819"/>
    <w:rsid w:val="00423C6D"/>
    <w:rsid w:val="004264AC"/>
    <w:rsid w:val="00427C15"/>
    <w:rsid w:val="004376A2"/>
    <w:rsid w:val="00444BC8"/>
    <w:rsid w:val="0045407C"/>
    <w:rsid w:val="00454C7C"/>
    <w:rsid w:val="00456455"/>
    <w:rsid w:val="00457079"/>
    <w:rsid w:val="004572EB"/>
    <w:rsid w:val="00460005"/>
    <w:rsid w:val="00466E02"/>
    <w:rsid w:val="00467A52"/>
    <w:rsid w:val="00471636"/>
    <w:rsid w:val="004722D0"/>
    <w:rsid w:val="0047231E"/>
    <w:rsid w:val="00474840"/>
    <w:rsid w:val="00475450"/>
    <w:rsid w:val="0047680C"/>
    <w:rsid w:val="004902AF"/>
    <w:rsid w:val="00493B65"/>
    <w:rsid w:val="004A2C7B"/>
    <w:rsid w:val="004A4F32"/>
    <w:rsid w:val="004A5E0F"/>
    <w:rsid w:val="004A653D"/>
    <w:rsid w:val="004B5EE6"/>
    <w:rsid w:val="004C02C7"/>
    <w:rsid w:val="004C0912"/>
    <w:rsid w:val="004C0C7A"/>
    <w:rsid w:val="004C1A5C"/>
    <w:rsid w:val="004C280E"/>
    <w:rsid w:val="004D0933"/>
    <w:rsid w:val="004D30B4"/>
    <w:rsid w:val="004E0863"/>
    <w:rsid w:val="004E11AC"/>
    <w:rsid w:val="004E171D"/>
    <w:rsid w:val="004E7A8A"/>
    <w:rsid w:val="004E7D93"/>
    <w:rsid w:val="004F4FA8"/>
    <w:rsid w:val="005014B9"/>
    <w:rsid w:val="005045EC"/>
    <w:rsid w:val="0050672D"/>
    <w:rsid w:val="005071AC"/>
    <w:rsid w:val="005179DF"/>
    <w:rsid w:val="005229B5"/>
    <w:rsid w:val="00527B03"/>
    <w:rsid w:val="00530B4B"/>
    <w:rsid w:val="005341EC"/>
    <w:rsid w:val="005379AC"/>
    <w:rsid w:val="0054031C"/>
    <w:rsid w:val="00541082"/>
    <w:rsid w:val="005423F4"/>
    <w:rsid w:val="00542641"/>
    <w:rsid w:val="00547022"/>
    <w:rsid w:val="00550482"/>
    <w:rsid w:val="00551815"/>
    <w:rsid w:val="005529B8"/>
    <w:rsid w:val="005529C1"/>
    <w:rsid w:val="0055320F"/>
    <w:rsid w:val="00556CAB"/>
    <w:rsid w:val="0056792E"/>
    <w:rsid w:val="0057467C"/>
    <w:rsid w:val="005749D5"/>
    <w:rsid w:val="00581E8E"/>
    <w:rsid w:val="0058270C"/>
    <w:rsid w:val="00583B78"/>
    <w:rsid w:val="005863E7"/>
    <w:rsid w:val="0058772A"/>
    <w:rsid w:val="005926DF"/>
    <w:rsid w:val="005960AB"/>
    <w:rsid w:val="005A0ECE"/>
    <w:rsid w:val="005A1105"/>
    <w:rsid w:val="005A68ED"/>
    <w:rsid w:val="005B19A9"/>
    <w:rsid w:val="005B3884"/>
    <w:rsid w:val="005B5A9C"/>
    <w:rsid w:val="005C045B"/>
    <w:rsid w:val="005C3A88"/>
    <w:rsid w:val="005C6DF0"/>
    <w:rsid w:val="005D0A20"/>
    <w:rsid w:val="005D1210"/>
    <w:rsid w:val="005D1D8A"/>
    <w:rsid w:val="005D32F3"/>
    <w:rsid w:val="005D42FF"/>
    <w:rsid w:val="005D53DB"/>
    <w:rsid w:val="005D5841"/>
    <w:rsid w:val="005E0333"/>
    <w:rsid w:val="005E463E"/>
    <w:rsid w:val="005F2607"/>
    <w:rsid w:val="005F2986"/>
    <w:rsid w:val="005F318C"/>
    <w:rsid w:val="005F777E"/>
    <w:rsid w:val="0060271F"/>
    <w:rsid w:val="0061373A"/>
    <w:rsid w:val="00615EA1"/>
    <w:rsid w:val="00616D62"/>
    <w:rsid w:val="00620CF3"/>
    <w:rsid w:val="00622F10"/>
    <w:rsid w:val="0062323E"/>
    <w:rsid w:val="0062752A"/>
    <w:rsid w:val="00640302"/>
    <w:rsid w:val="0064738B"/>
    <w:rsid w:val="00647F66"/>
    <w:rsid w:val="00654DBC"/>
    <w:rsid w:val="006600DF"/>
    <w:rsid w:val="006663C1"/>
    <w:rsid w:val="006703F6"/>
    <w:rsid w:val="006706A3"/>
    <w:rsid w:val="0067098C"/>
    <w:rsid w:val="00673BD0"/>
    <w:rsid w:val="0067491D"/>
    <w:rsid w:val="0067618B"/>
    <w:rsid w:val="006768FE"/>
    <w:rsid w:val="00680537"/>
    <w:rsid w:val="00681500"/>
    <w:rsid w:val="00681B49"/>
    <w:rsid w:val="00681DFB"/>
    <w:rsid w:val="00682D26"/>
    <w:rsid w:val="00685B81"/>
    <w:rsid w:val="00687276"/>
    <w:rsid w:val="00696F10"/>
    <w:rsid w:val="00697167"/>
    <w:rsid w:val="0069744B"/>
    <w:rsid w:val="006A0E45"/>
    <w:rsid w:val="006A26F3"/>
    <w:rsid w:val="006A670C"/>
    <w:rsid w:val="006B00BA"/>
    <w:rsid w:val="006B0C45"/>
    <w:rsid w:val="006B3CF6"/>
    <w:rsid w:val="006C00FC"/>
    <w:rsid w:val="006C2CBC"/>
    <w:rsid w:val="006C440D"/>
    <w:rsid w:val="006C5F31"/>
    <w:rsid w:val="006C64A3"/>
    <w:rsid w:val="006C7C6C"/>
    <w:rsid w:val="006D0750"/>
    <w:rsid w:val="006E26BA"/>
    <w:rsid w:val="006E5111"/>
    <w:rsid w:val="006E6674"/>
    <w:rsid w:val="006E6E10"/>
    <w:rsid w:val="006F00D1"/>
    <w:rsid w:val="006F6414"/>
    <w:rsid w:val="006F6A94"/>
    <w:rsid w:val="0070173C"/>
    <w:rsid w:val="007041EA"/>
    <w:rsid w:val="007073A5"/>
    <w:rsid w:val="0071104F"/>
    <w:rsid w:val="00713F8D"/>
    <w:rsid w:val="0071527C"/>
    <w:rsid w:val="00715D4A"/>
    <w:rsid w:val="00717DCC"/>
    <w:rsid w:val="00717F86"/>
    <w:rsid w:val="00724CA1"/>
    <w:rsid w:val="00732CAC"/>
    <w:rsid w:val="00733ED6"/>
    <w:rsid w:val="007365B0"/>
    <w:rsid w:val="00737B31"/>
    <w:rsid w:val="00750689"/>
    <w:rsid w:val="00755DD2"/>
    <w:rsid w:val="0076452E"/>
    <w:rsid w:val="00765915"/>
    <w:rsid w:val="007659EB"/>
    <w:rsid w:val="00765B10"/>
    <w:rsid w:val="00771459"/>
    <w:rsid w:val="007716A5"/>
    <w:rsid w:val="00773D56"/>
    <w:rsid w:val="00774DC5"/>
    <w:rsid w:val="007769C8"/>
    <w:rsid w:val="00790D49"/>
    <w:rsid w:val="007972AC"/>
    <w:rsid w:val="007A2192"/>
    <w:rsid w:val="007A729A"/>
    <w:rsid w:val="007B77EA"/>
    <w:rsid w:val="007C0E4C"/>
    <w:rsid w:val="007C5660"/>
    <w:rsid w:val="007E031A"/>
    <w:rsid w:val="007E0442"/>
    <w:rsid w:val="007E4F27"/>
    <w:rsid w:val="007E6D63"/>
    <w:rsid w:val="007F0B84"/>
    <w:rsid w:val="007F26E4"/>
    <w:rsid w:val="007F328C"/>
    <w:rsid w:val="007F34E7"/>
    <w:rsid w:val="007F3ADC"/>
    <w:rsid w:val="007F68A9"/>
    <w:rsid w:val="00801847"/>
    <w:rsid w:val="00801B53"/>
    <w:rsid w:val="008031F9"/>
    <w:rsid w:val="00816C77"/>
    <w:rsid w:val="00817107"/>
    <w:rsid w:val="00823A2B"/>
    <w:rsid w:val="008332B1"/>
    <w:rsid w:val="008362FD"/>
    <w:rsid w:val="00836B7A"/>
    <w:rsid w:val="00837D92"/>
    <w:rsid w:val="0084037E"/>
    <w:rsid w:val="0084591F"/>
    <w:rsid w:val="00850B39"/>
    <w:rsid w:val="00860CA9"/>
    <w:rsid w:val="00860D83"/>
    <w:rsid w:val="0086337E"/>
    <w:rsid w:val="008666F6"/>
    <w:rsid w:val="00866BB1"/>
    <w:rsid w:val="008727D7"/>
    <w:rsid w:val="00877615"/>
    <w:rsid w:val="00882378"/>
    <w:rsid w:val="00883141"/>
    <w:rsid w:val="00883CDD"/>
    <w:rsid w:val="00887068"/>
    <w:rsid w:val="00895B55"/>
    <w:rsid w:val="008A3D97"/>
    <w:rsid w:val="008B3C8D"/>
    <w:rsid w:val="008B7144"/>
    <w:rsid w:val="008C4CAE"/>
    <w:rsid w:val="008C546B"/>
    <w:rsid w:val="008C7450"/>
    <w:rsid w:val="008D253C"/>
    <w:rsid w:val="008D328D"/>
    <w:rsid w:val="008D3EA5"/>
    <w:rsid w:val="008D752A"/>
    <w:rsid w:val="008F4D1C"/>
    <w:rsid w:val="008F50EA"/>
    <w:rsid w:val="008F5AA6"/>
    <w:rsid w:val="008F634A"/>
    <w:rsid w:val="008F7FE3"/>
    <w:rsid w:val="00903464"/>
    <w:rsid w:val="00910215"/>
    <w:rsid w:val="00911377"/>
    <w:rsid w:val="009125B0"/>
    <w:rsid w:val="00915BFE"/>
    <w:rsid w:val="00917AAC"/>
    <w:rsid w:val="009245EB"/>
    <w:rsid w:val="00925DE7"/>
    <w:rsid w:val="009307B9"/>
    <w:rsid w:val="00935FF8"/>
    <w:rsid w:val="00937E2C"/>
    <w:rsid w:val="009413DE"/>
    <w:rsid w:val="00943293"/>
    <w:rsid w:val="00945063"/>
    <w:rsid w:val="00946C75"/>
    <w:rsid w:val="00956DBB"/>
    <w:rsid w:val="00960D4D"/>
    <w:rsid w:val="00962D6D"/>
    <w:rsid w:val="0096431C"/>
    <w:rsid w:val="0096740F"/>
    <w:rsid w:val="00971402"/>
    <w:rsid w:val="00972778"/>
    <w:rsid w:val="00976212"/>
    <w:rsid w:val="0098329C"/>
    <w:rsid w:val="009879DD"/>
    <w:rsid w:val="00991CDE"/>
    <w:rsid w:val="00993AF3"/>
    <w:rsid w:val="00993D56"/>
    <w:rsid w:val="009A31D7"/>
    <w:rsid w:val="009B0DE0"/>
    <w:rsid w:val="009C15CF"/>
    <w:rsid w:val="009C4EF0"/>
    <w:rsid w:val="009D2FC0"/>
    <w:rsid w:val="009D6B29"/>
    <w:rsid w:val="009E172E"/>
    <w:rsid w:val="009F27A5"/>
    <w:rsid w:val="009F2F20"/>
    <w:rsid w:val="00A00558"/>
    <w:rsid w:val="00A03A3E"/>
    <w:rsid w:val="00A069F5"/>
    <w:rsid w:val="00A06D55"/>
    <w:rsid w:val="00A072E5"/>
    <w:rsid w:val="00A07CE3"/>
    <w:rsid w:val="00A10365"/>
    <w:rsid w:val="00A121DC"/>
    <w:rsid w:val="00A16BE5"/>
    <w:rsid w:val="00A377D6"/>
    <w:rsid w:val="00A405E6"/>
    <w:rsid w:val="00A43DB4"/>
    <w:rsid w:val="00A4489D"/>
    <w:rsid w:val="00A4550B"/>
    <w:rsid w:val="00A45F14"/>
    <w:rsid w:val="00A51126"/>
    <w:rsid w:val="00A55054"/>
    <w:rsid w:val="00A60696"/>
    <w:rsid w:val="00A640A9"/>
    <w:rsid w:val="00A6552C"/>
    <w:rsid w:val="00A67D37"/>
    <w:rsid w:val="00A749F8"/>
    <w:rsid w:val="00A75266"/>
    <w:rsid w:val="00A77DC2"/>
    <w:rsid w:val="00A8130F"/>
    <w:rsid w:val="00A8279E"/>
    <w:rsid w:val="00A828D1"/>
    <w:rsid w:val="00A8475D"/>
    <w:rsid w:val="00A86285"/>
    <w:rsid w:val="00A8725D"/>
    <w:rsid w:val="00A94401"/>
    <w:rsid w:val="00AA5E11"/>
    <w:rsid w:val="00AB76EC"/>
    <w:rsid w:val="00AC1C2B"/>
    <w:rsid w:val="00AC66C0"/>
    <w:rsid w:val="00AD349D"/>
    <w:rsid w:val="00AE22A1"/>
    <w:rsid w:val="00AE6ED5"/>
    <w:rsid w:val="00B11B60"/>
    <w:rsid w:val="00B13D1D"/>
    <w:rsid w:val="00B140E6"/>
    <w:rsid w:val="00B27AA4"/>
    <w:rsid w:val="00B27D08"/>
    <w:rsid w:val="00B31A91"/>
    <w:rsid w:val="00B334A5"/>
    <w:rsid w:val="00B338AC"/>
    <w:rsid w:val="00B35069"/>
    <w:rsid w:val="00B36803"/>
    <w:rsid w:val="00B37F22"/>
    <w:rsid w:val="00B423E1"/>
    <w:rsid w:val="00B432A3"/>
    <w:rsid w:val="00B5283D"/>
    <w:rsid w:val="00B54107"/>
    <w:rsid w:val="00B60645"/>
    <w:rsid w:val="00B6329A"/>
    <w:rsid w:val="00B73C23"/>
    <w:rsid w:val="00B74EB8"/>
    <w:rsid w:val="00B86A62"/>
    <w:rsid w:val="00B873D2"/>
    <w:rsid w:val="00B90643"/>
    <w:rsid w:val="00B91998"/>
    <w:rsid w:val="00B95861"/>
    <w:rsid w:val="00B9676E"/>
    <w:rsid w:val="00B96BDA"/>
    <w:rsid w:val="00B97091"/>
    <w:rsid w:val="00BA3E5E"/>
    <w:rsid w:val="00BA5F80"/>
    <w:rsid w:val="00BB0B35"/>
    <w:rsid w:val="00BB2A55"/>
    <w:rsid w:val="00BB36E8"/>
    <w:rsid w:val="00BB40AB"/>
    <w:rsid w:val="00BB7DED"/>
    <w:rsid w:val="00BC40B3"/>
    <w:rsid w:val="00BC66AD"/>
    <w:rsid w:val="00BD0CE2"/>
    <w:rsid w:val="00BE5D9C"/>
    <w:rsid w:val="00BF60F0"/>
    <w:rsid w:val="00C012FC"/>
    <w:rsid w:val="00C05517"/>
    <w:rsid w:val="00C135B1"/>
    <w:rsid w:val="00C21A81"/>
    <w:rsid w:val="00C251CA"/>
    <w:rsid w:val="00C31091"/>
    <w:rsid w:val="00C3138B"/>
    <w:rsid w:val="00C313CC"/>
    <w:rsid w:val="00C37611"/>
    <w:rsid w:val="00C47BC4"/>
    <w:rsid w:val="00C47ED4"/>
    <w:rsid w:val="00C50BBC"/>
    <w:rsid w:val="00C53C68"/>
    <w:rsid w:val="00C55909"/>
    <w:rsid w:val="00C65232"/>
    <w:rsid w:val="00C700A5"/>
    <w:rsid w:val="00C701BF"/>
    <w:rsid w:val="00C81202"/>
    <w:rsid w:val="00C81770"/>
    <w:rsid w:val="00C9031F"/>
    <w:rsid w:val="00C9680D"/>
    <w:rsid w:val="00CA0562"/>
    <w:rsid w:val="00CA4D16"/>
    <w:rsid w:val="00CB0683"/>
    <w:rsid w:val="00CB7DEB"/>
    <w:rsid w:val="00CC02B4"/>
    <w:rsid w:val="00CC13DD"/>
    <w:rsid w:val="00CC2F30"/>
    <w:rsid w:val="00CC4686"/>
    <w:rsid w:val="00CC6B2C"/>
    <w:rsid w:val="00CC7589"/>
    <w:rsid w:val="00CD42DA"/>
    <w:rsid w:val="00CD5EC0"/>
    <w:rsid w:val="00CE0A63"/>
    <w:rsid w:val="00CE35A7"/>
    <w:rsid w:val="00CE4695"/>
    <w:rsid w:val="00CF00C9"/>
    <w:rsid w:val="00CF0B41"/>
    <w:rsid w:val="00CF0C96"/>
    <w:rsid w:val="00CF2BFF"/>
    <w:rsid w:val="00CF656D"/>
    <w:rsid w:val="00CF6C89"/>
    <w:rsid w:val="00D00ABD"/>
    <w:rsid w:val="00D01B06"/>
    <w:rsid w:val="00D11EBF"/>
    <w:rsid w:val="00D144A5"/>
    <w:rsid w:val="00D158C8"/>
    <w:rsid w:val="00D16750"/>
    <w:rsid w:val="00D16CB0"/>
    <w:rsid w:val="00D206EE"/>
    <w:rsid w:val="00D20D1F"/>
    <w:rsid w:val="00D223F0"/>
    <w:rsid w:val="00D25929"/>
    <w:rsid w:val="00D26162"/>
    <w:rsid w:val="00D302EB"/>
    <w:rsid w:val="00D33319"/>
    <w:rsid w:val="00D40E91"/>
    <w:rsid w:val="00D44D50"/>
    <w:rsid w:val="00D646AD"/>
    <w:rsid w:val="00D71F1E"/>
    <w:rsid w:val="00D73EB1"/>
    <w:rsid w:val="00D7407D"/>
    <w:rsid w:val="00D743B5"/>
    <w:rsid w:val="00D74E29"/>
    <w:rsid w:val="00D75A76"/>
    <w:rsid w:val="00D77623"/>
    <w:rsid w:val="00D82B77"/>
    <w:rsid w:val="00D82D8A"/>
    <w:rsid w:val="00D8561D"/>
    <w:rsid w:val="00D86A33"/>
    <w:rsid w:val="00D87709"/>
    <w:rsid w:val="00D94662"/>
    <w:rsid w:val="00D94719"/>
    <w:rsid w:val="00D94E84"/>
    <w:rsid w:val="00D95DE4"/>
    <w:rsid w:val="00DA0208"/>
    <w:rsid w:val="00DA3171"/>
    <w:rsid w:val="00DA56EC"/>
    <w:rsid w:val="00DA6160"/>
    <w:rsid w:val="00DB1664"/>
    <w:rsid w:val="00DB16FE"/>
    <w:rsid w:val="00DC2EBB"/>
    <w:rsid w:val="00DC52AA"/>
    <w:rsid w:val="00DC5790"/>
    <w:rsid w:val="00DD6738"/>
    <w:rsid w:val="00DE2D7F"/>
    <w:rsid w:val="00DE5207"/>
    <w:rsid w:val="00DE5B4F"/>
    <w:rsid w:val="00DF3817"/>
    <w:rsid w:val="00E04C33"/>
    <w:rsid w:val="00E0770D"/>
    <w:rsid w:val="00E1591D"/>
    <w:rsid w:val="00E20759"/>
    <w:rsid w:val="00E27C66"/>
    <w:rsid w:val="00E300F9"/>
    <w:rsid w:val="00E35BA9"/>
    <w:rsid w:val="00E35C7E"/>
    <w:rsid w:val="00E36A1B"/>
    <w:rsid w:val="00E42672"/>
    <w:rsid w:val="00E45DC5"/>
    <w:rsid w:val="00E47B9F"/>
    <w:rsid w:val="00E47D56"/>
    <w:rsid w:val="00E514BB"/>
    <w:rsid w:val="00E55A2E"/>
    <w:rsid w:val="00E568EE"/>
    <w:rsid w:val="00E57491"/>
    <w:rsid w:val="00E60143"/>
    <w:rsid w:val="00E62643"/>
    <w:rsid w:val="00E71A05"/>
    <w:rsid w:val="00E71FC8"/>
    <w:rsid w:val="00E72F15"/>
    <w:rsid w:val="00E81231"/>
    <w:rsid w:val="00E82B36"/>
    <w:rsid w:val="00E876BA"/>
    <w:rsid w:val="00E91E46"/>
    <w:rsid w:val="00E922D8"/>
    <w:rsid w:val="00E92BF6"/>
    <w:rsid w:val="00E9609C"/>
    <w:rsid w:val="00E965E3"/>
    <w:rsid w:val="00E97160"/>
    <w:rsid w:val="00E97782"/>
    <w:rsid w:val="00E979D5"/>
    <w:rsid w:val="00EA4B33"/>
    <w:rsid w:val="00EA584F"/>
    <w:rsid w:val="00EB08F6"/>
    <w:rsid w:val="00ED01B7"/>
    <w:rsid w:val="00ED3694"/>
    <w:rsid w:val="00EE0FF1"/>
    <w:rsid w:val="00EE3C31"/>
    <w:rsid w:val="00EF0CEF"/>
    <w:rsid w:val="00EF2BB9"/>
    <w:rsid w:val="00EF5B49"/>
    <w:rsid w:val="00EF654F"/>
    <w:rsid w:val="00F0049F"/>
    <w:rsid w:val="00F10145"/>
    <w:rsid w:val="00F11083"/>
    <w:rsid w:val="00F25C8D"/>
    <w:rsid w:val="00F2684D"/>
    <w:rsid w:val="00F32515"/>
    <w:rsid w:val="00F36E0E"/>
    <w:rsid w:val="00F40184"/>
    <w:rsid w:val="00F41BFC"/>
    <w:rsid w:val="00F462DC"/>
    <w:rsid w:val="00F47B30"/>
    <w:rsid w:val="00F51962"/>
    <w:rsid w:val="00F525AD"/>
    <w:rsid w:val="00F52B43"/>
    <w:rsid w:val="00F54934"/>
    <w:rsid w:val="00F5766E"/>
    <w:rsid w:val="00F63DD6"/>
    <w:rsid w:val="00F643E0"/>
    <w:rsid w:val="00F66D5A"/>
    <w:rsid w:val="00F71154"/>
    <w:rsid w:val="00F72F76"/>
    <w:rsid w:val="00F90EEA"/>
    <w:rsid w:val="00F918BB"/>
    <w:rsid w:val="00F92575"/>
    <w:rsid w:val="00F93AA0"/>
    <w:rsid w:val="00F95956"/>
    <w:rsid w:val="00FA2ED8"/>
    <w:rsid w:val="00FA44EC"/>
    <w:rsid w:val="00FA5203"/>
    <w:rsid w:val="00FA5234"/>
    <w:rsid w:val="00FB35B3"/>
    <w:rsid w:val="00FC0036"/>
    <w:rsid w:val="00FC1AF7"/>
    <w:rsid w:val="00FC20A9"/>
    <w:rsid w:val="00FD1516"/>
    <w:rsid w:val="00FD3A44"/>
    <w:rsid w:val="00FD40FA"/>
    <w:rsid w:val="00FD64F8"/>
    <w:rsid w:val="00FE1100"/>
    <w:rsid w:val="00FE2A71"/>
    <w:rsid w:val="00FE3976"/>
    <w:rsid w:val="00FF0700"/>
    <w:rsid w:val="01015A14"/>
    <w:rsid w:val="010C041F"/>
    <w:rsid w:val="01123DE6"/>
    <w:rsid w:val="01192C1F"/>
    <w:rsid w:val="01210608"/>
    <w:rsid w:val="01213882"/>
    <w:rsid w:val="01284C10"/>
    <w:rsid w:val="012B4354"/>
    <w:rsid w:val="0136732D"/>
    <w:rsid w:val="013712F7"/>
    <w:rsid w:val="013B0ED4"/>
    <w:rsid w:val="014A4B87"/>
    <w:rsid w:val="015E6D35"/>
    <w:rsid w:val="01651302"/>
    <w:rsid w:val="017240DE"/>
    <w:rsid w:val="017442FA"/>
    <w:rsid w:val="017E2A82"/>
    <w:rsid w:val="017F79D5"/>
    <w:rsid w:val="018A0320"/>
    <w:rsid w:val="01993D60"/>
    <w:rsid w:val="019E4ED3"/>
    <w:rsid w:val="01A1280C"/>
    <w:rsid w:val="01A9632F"/>
    <w:rsid w:val="01AA3301"/>
    <w:rsid w:val="01B446F6"/>
    <w:rsid w:val="01B622CE"/>
    <w:rsid w:val="01B7097E"/>
    <w:rsid w:val="01BA7FE7"/>
    <w:rsid w:val="01BE4DA9"/>
    <w:rsid w:val="01C34939"/>
    <w:rsid w:val="01CE6E92"/>
    <w:rsid w:val="01D00CAE"/>
    <w:rsid w:val="01D5790B"/>
    <w:rsid w:val="01E4322D"/>
    <w:rsid w:val="01E925F2"/>
    <w:rsid w:val="01EC0334"/>
    <w:rsid w:val="01F45B27"/>
    <w:rsid w:val="01FE5971"/>
    <w:rsid w:val="01FF1E15"/>
    <w:rsid w:val="02070374"/>
    <w:rsid w:val="020C008E"/>
    <w:rsid w:val="020C1A10"/>
    <w:rsid w:val="02182906"/>
    <w:rsid w:val="021B1228"/>
    <w:rsid w:val="023A76FE"/>
    <w:rsid w:val="0248243F"/>
    <w:rsid w:val="024C2825"/>
    <w:rsid w:val="025102E8"/>
    <w:rsid w:val="02516569"/>
    <w:rsid w:val="025F6776"/>
    <w:rsid w:val="026075D6"/>
    <w:rsid w:val="0261037A"/>
    <w:rsid w:val="02643F48"/>
    <w:rsid w:val="026B75E2"/>
    <w:rsid w:val="02853C0B"/>
    <w:rsid w:val="028F1B7B"/>
    <w:rsid w:val="02952EC5"/>
    <w:rsid w:val="02AB5AF9"/>
    <w:rsid w:val="02AD1871"/>
    <w:rsid w:val="02C170CB"/>
    <w:rsid w:val="02CA35F2"/>
    <w:rsid w:val="02D00582"/>
    <w:rsid w:val="02E151F5"/>
    <w:rsid w:val="02E565E2"/>
    <w:rsid w:val="02E873BC"/>
    <w:rsid w:val="02ED480B"/>
    <w:rsid w:val="02F64351"/>
    <w:rsid w:val="02F645A9"/>
    <w:rsid w:val="02FD7CD2"/>
    <w:rsid w:val="0300126F"/>
    <w:rsid w:val="03045209"/>
    <w:rsid w:val="03174BBF"/>
    <w:rsid w:val="03195EDA"/>
    <w:rsid w:val="032126FA"/>
    <w:rsid w:val="03257471"/>
    <w:rsid w:val="03265180"/>
    <w:rsid w:val="03276216"/>
    <w:rsid w:val="032D03C4"/>
    <w:rsid w:val="032D4760"/>
    <w:rsid w:val="0332244A"/>
    <w:rsid w:val="0332621A"/>
    <w:rsid w:val="03514610"/>
    <w:rsid w:val="03547C1F"/>
    <w:rsid w:val="03547F3F"/>
    <w:rsid w:val="03572FBE"/>
    <w:rsid w:val="0360535A"/>
    <w:rsid w:val="036F2FCB"/>
    <w:rsid w:val="037A15B1"/>
    <w:rsid w:val="037F3637"/>
    <w:rsid w:val="03985776"/>
    <w:rsid w:val="03BD3D36"/>
    <w:rsid w:val="03C36E72"/>
    <w:rsid w:val="03C42957"/>
    <w:rsid w:val="03C813E9"/>
    <w:rsid w:val="03DE5106"/>
    <w:rsid w:val="03E32707"/>
    <w:rsid w:val="03E50741"/>
    <w:rsid w:val="03E70050"/>
    <w:rsid w:val="03EA1D34"/>
    <w:rsid w:val="03EE0393"/>
    <w:rsid w:val="03FF158D"/>
    <w:rsid w:val="04027D4F"/>
    <w:rsid w:val="04070130"/>
    <w:rsid w:val="040C6DB2"/>
    <w:rsid w:val="04115E30"/>
    <w:rsid w:val="041A146A"/>
    <w:rsid w:val="042A7F88"/>
    <w:rsid w:val="042B1E5C"/>
    <w:rsid w:val="04313703"/>
    <w:rsid w:val="04333FF8"/>
    <w:rsid w:val="043B5E98"/>
    <w:rsid w:val="04445F6B"/>
    <w:rsid w:val="0446146B"/>
    <w:rsid w:val="04477AA3"/>
    <w:rsid w:val="044A617F"/>
    <w:rsid w:val="045A0F05"/>
    <w:rsid w:val="0464167A"/>
    <w:rsid w:val="0471039E"/>
    <w:rsid w:val="0475016D"/>
    <w:rsid w:val="047F0FEB"/>
    <w:rsid w:val="049D48D4"/>
    <w:rsid w:val="04A756C0"/>
    <w:rsid w:val="04A76315"/>
    <w:rsid w:val="04AE0389"/>
    <w:rsid w:val="04AE367F"/>
    <w:rsid w:val="04B417A6"/>
    <w:rsid w:val="04B94207"/>
    <w:rsid w:val="04C35E9E"/>
    <w:rsid w:val="04D20303"/>
    <w:rsid w:val="04D330E5"/>
    <w:rsid w:val="04D43652"/>
    <w:rsid w:val="04E11CA6"/>
    <w:rsid w:val="04E35A1E"/>
    <w:rsid w:val="04ED36BC"/>
    <w:rsid w:val="04ED73CD"/>
    <w:rsid w:val="04F577DA"/>
    <w:rsid w:val="050B4FC3"/>
    <w:rsid w:val="050D4F2F"/>
    <w:rsid w:val="052102F4"/>
    <w:rsid w:val="052A36DD"/>
    <w:rsid w:val="05394B75"/>
    <w:rsid w:val="054142E7"/>
    <w:rsid w:val="054F4BF0"/>
    <w:rsid w:val="05575AC4"/>
    <w:rsid w:val="055C5A26"/>
    <w:rsid w:val="05621052"/>
    <w:rsid w:val="056A57F8"/>
    <w:rsid w:val="05706B86"/>
    <w:rsid w:val="05897693"/>
    <w:rsid w:val="05903D87"/>
    <w:rsid w:val="05920194"/>
    <w:rsid w:val="05AF76AE"/>
    <w:rsid w:val="05B62FE8"/>
    <w:rsid w:val="05BB24F7"/>
    <w:rsid w:val="05BD611D"/>
    <w:rsid w:val="05C13301"/>
    <w:rsid w:val="05C26771"/>
    <w:rsid w:val="05C55124"/>
    <w:rsid w:val="05D777DF"/>
    <w:rsid w:val="05DB04A3"/>
    <w:rsid w:val="05E37291"/>
    <w:rsid w:val="05F01FF9"/>
    <w:rsid w:val="05F23A3F"/>
    <w:rsid w:val="05F27BD9"/>
    <w:rsid w:val="05F7645C"/>
    <w:rsid w:val="05FB5B05"/>
    <w:rsid w:val="060C2D53"/>
    <w:rsid w:val="06112117"/>
    <w:rsid w:val="06125C60"/>
    <w:rsid w:val="061834A6"/>
    <w:rsid w:val="062631C0"/>
    <w:rsid w:val="062877A3"/>
    <w:rsid w:val="062E4948"/>
    <w:rsid w:val="0639166E"/>
    <w:rsid w:val="063B06C3"/>
    <w:rsid w:val="064132CC"/>
    <w:rsid w:val="06456265"/>
    <w:rsid w:val="064610CE"/>
    <w:rsid w:val="0648365F"/>
    <w:rsid w:val="065F03A0"/>
    <w:rsid w:val="06622A18"/>
    <w:rsid w:val="067D59FE"/>
    <w:rsid w:val="068A3C77"/>
    <w:rsid w:val="06992FF5"/>
    <w:rsid w:val="069A37C3"/>
    <w:rsid w:val="069F24E2"/>
    <w:rsid w:val="06A372C5"/>
    <w:rsid w:val="06AE602B"/>
    <w:rsid w:val="06B6758D"/>
    <w:rsid w:val="06BC02D5"/>
    <w:rsid w:val="06BF3259"/>
    <w:rsid w:val="06BF7F45"/>
    <w:rsid w:val="06C03D08"/>
    <w:rsid w:val="06C16BE4"/>
    <w:rsid w:val="06C52556"/>
    <w:rsid w:val="06D50C2A"/>
    <w:rsid w:val="06D7510F"/>
    <w:rsid w:val="06D849E3"/>
    <w:rsid w:val="06DD024B"/>
    <w:rsid w:val="06E37CCD"/>
    <w:rsid w:val="06EB0BBA"/>
    <w:rsid w:val="071A149F"/>
    <w:rsid w:val="071B78DC"/>
    <w:rsid w:val="07414C7E"/>
    <w:rsid w:val="0744651C"/>
    <w:rsid w:val="074D350A"/>
    <w:rsid w:val="07526A0E"/>
    <w:rsid w:val="07585B24"/>
    <w:rsid w:val="076004D3"/>
    <w:rsid w:val="07603356"/>
    <w:rsid w:val="07615D19"/>
    <w:rsid w:val="07642984"/>
    <w:rsid w:val="07794418"/>
    <w:rsid w:val="077C76B8"/>
    <w:rsid w:val="07811597"/>
    <w:rsid w:val="07861C90"/>
    <w:rsid w:val="078E3E99"/>
    <w:rsid w:val="079528D4"/>
    <w:rsid w:val="07995AD6"/>
    <w:rsid w:val="079B7237"/>
    <w:rsid w:val="07B47EF0"/>
    <w:rsid w:val="07C13E82"/>
    <w:rsid w:val="07C92AF8"/>
    <w:rsid w:val="07D36018"/>
    <w:rsid w:val="07D809EC"/>
    <w:rsid w:val="08005F77"/>
    <w:rsid w:val="08117FC1"/>
    <w:rsid w:val="08167EB9"/>
    <w:rsid w:val="08210042"/>
    <w:rsid w:val="08236132"/>
    <w:rsid w:val="082616D5"/>
    <w:rsid w:val="082C148A"/>
    <w:rsid w:val="083C0A4A"/>
    <w:rsid w:val="083E6ADA"/>
    <w:rsid w:val="084B4910"/>
    <w:rsid w:val="084C7436"/>
    <w:rsid w:val="084F33CB"/>
    <w:rsid w:val="085553F8"/>
    <w:rsid w:val="08583301"/>
    <w:rsid w:val="08587584"/>
    <w:rsid w:val="085E7E54"/>
    <w:rsid w:val="08626C5A"/>
    <w:rsid w:val="086A1FB2"/>
    <w:rsid w:val="086F1F35"/>
    <w:rsid w:val="08815C88"/>
    <w:rsid w:val="089D7C92"/>
    <w:rsid w:val="08A66A14"/>
    <w:rsid w:val="08AA53A0"/>
    <w:rsid w:val="08AE5117"/>
    <w:rsid w:val="08B8095E"/>
    <w:rsid w:val="08B903AA"/>
    <w:rsid w:val="08CB4590"/>
    <w:rsid w:val="08D33385"/>
    <w:rsid w:val="08D86F1C"/>
    <w:rsid w:val="08DF1647"/>
    <w:rsid w:val="08E366B5"/>
    <w:rsid w:val="08E458C1"/>
    <w:rsid w:val="08E81855"/>
    <w:rsid w:val="08E9531B"/>
    <w:rsid w:val="08EC17DA"/>
    <w:rsid w:val="08EF0805"/>
    <w:rsid w:val="08F33D56"/>
    <w:rsid w:val="08F86CD7"/>
    <w:rsid w:val="091B505B"/>
    <w:rsid w:val="091F4247"/>
    <w:rsid w:val="09222721"/>
    <w:rsid w:val="09230D26"/>
    <w:rsid w:val="09337E1F"/>
    <w:rsid w:val="09417938"/>
    <w:rsid w:val="0945562F"/>
    <w:rsid w:val="09475E50"/>
    <w:rsid w:val="09566547"/>
    <w:rsid w:val="095A3DD5"/>
    <w:rsid w:val="095E38C5"/>
    <w:rsid w:val="09631F12"/>
    <w:rsid w:val="097B739A"/>
    <w:rsid w:val="0987403D"/>
    <w:rsid w:val="09886B94"/>
    <w:rsid w:val="0995039F"/>
    <w:rsid w:val="099A2423"/>
    <w:rsid w:val="099C2B1E"/>
    <w:rsid w:val="09AD03A9"/>
    <w:rsid w:val="09AD318F"/>
    <w:rsid w:val="09B27FD2"/>
    <w:rsid w:val="09C15854"/>
    <w:rsid w:val="09CD45A7"/>
    <w:rsid w:val="09D77EB5"/>
    <w:rsid w:val="09E0077E"/>
    <w:rsid w:val="09EE440A"/>
    <w:rsid w:val="09F50C64"/>
    <w:rsid w:val="0A053D41"/>
    <w:rsid w:val="0A14667A"/>
    <w:rsid w:val="0A1E109A"/>
    <w:rsid w:val="0A1E3055"/>
    <w:rsid w:val="0A24238E"/>
    <w:rsid w:val="0A2C2E6A"/>
    <w:rsid w:val="0A327955"/>
    <w:rsid w:val="0A3405D5"/>
    <w:rsid w:val="0A3636CA"/>
    <w:rsid w:val="0A3665F0"/>
    <w:rsid w:val="0A374116"/>
    <w:rsid w:val="0A3D797F"/>
    <w:rsid w:val="0A40121D"/>
    <w:rsid w:val="0A432793"/>
    <w:rsid w:val="0A531236"/>
    <w:rsid w:val="0A69175D"/>
    <w:rsid w:val="0A6D1976"/>
    <w:rsid w:val="0A6D257E"/>
    <w:rsid w:val="0A6E5B32"/>
    <w:rsid w:val="0A754EBF"/>
    <w:rsid w:val="0A782765"/>
    <w:rsid w:val="0A7D6541"/>
    <w:rsid w:val="0A885A8C"/>
    <w:rsid w:val="0AAC0660"/>
    <w:rsid w:val="0AB3379D"/>
    <w:rsid w:val="0AB55530"/>
    <w:rsid w:val="0AB97CCE"/>
    <w:rsid w:val="0ABB4D47"/>
    <w:rsid w:val="0ABE2C6C"/>
    <w:rsid w:val="0AC0410C"/>
    <w:rsid w:val="0AC07894"/>
    <w:rsid w:val="0ACA4BBE"/>
    <w:rsid w:val="0ACB46A5"/>
    <w:rsid w:val="0AD81455"/>
    <w:rsid w:val="0AD86A66"/>
    <w:rsid w:val="0AE41BA8"/>
    <w:rsid w:val="0AE93662"/>
    <w:rsid w:val="0AF04D41"/>
    <w:rsid w:val="0AF10769"/>
    <w:rsid w:val="0AFD710E"/>
    <w:rsid w:val="0B022976"/>
    <w:rsid w:val="0B0633CE"/>
    <w:rsid w:val="0B077F8D"/>
    <w:rsid w:val="0B0E131B"/>
    <w:rsid w:val="0B100BEF"/>
    <w:rsid w:val="0B266665"/>
    <w:rsid w:val="0B3114DF"/>
    <w:rsid w:val="0B3A32E6"/>
    <w:rsid w:val="0B3B3421"/>
    <w:rsid w:val="0B3C3459"/>
    <w:rsid w:val="0B3E6B67"/>
    <w:rsid w:val="0B3F3083"/>
    <w:rsid w:val="0B46362F"/>
    <w:rsid w:val="0B4A156F"/>
    <w:rsid w:val="0B594519"/>
    <w:rsid w:val="0B5D195B"/>
    <w:rsid w:val="0B5D752C"/>
    <w:rsid w:val="0B73241D"/>
    <w:rsid w:val="0B756CA4"/>
    <w:rsid w:val="0B7A69B0"/>
    <w:rsid w:val="0B7D3DAB"/>
    <w:rsid w:val="0B811AED"/>
    <w:rsid w:val="0B8F17E9"/>
    <w:rsid w:val="0B9477BF"/>
    <w:rsid w:val="0B9A00C3"/>
    <w:rsid w:val="0BB415C3"/>
    <w:rsid w:val="0BC87EA6"/>
    <w:rsid w:val="0BD44993"/>
    <w:rsid w:val="0BD51E39"/>
    <w:rsid w:val="0BDE2A9B"/>
    <w:rsid w:val="0BEC541B"/>
    <w:rsid w:val="0BED7182"/>
    <w:rsid w:val="0BED7997"/>
    <w:rsid w:val="0BF220E7"/>
    <w:rsid w:val="0C007C8F"/>
    <w:rsid w:val="0C0B13B7"/>
    <w:rsid w:val="0C0D512F"/>
    <w:rsid w:val="0C126BE9"/>
    <w:rsid w:val="0C171F5F"/>
    <w:rsid w:val="0C1C7A68"/>
    <w:rsid w:val="0C2725FA"/>
    <w:rsid w:val="0C36479B"/>
    <w:rsid w:val="0C3E79DE"/>
    <w:rsid w:val="0C4A0131"/>
    <w:rsid w:val="0C4A1EDF"/>
    <w:rsid w:val="0C525237"/>
    <w:rsid w:val="0C545441"/>
    <w:rsid w:val="0C5C1C12"/>
    <w:rsid w:val="0C603A6A"/>
    <w:rsid w:val="0C627450"/>
    <w:rsid w:val="0C6371F8"/>
    <w:rsid w:val="0C6A432F"/>
    <w:rsid w:val="0C6E79AE"/>
    <w:rsid w:val="0C747C03"/>
    <w:rsid w:val="0C782EF0"/>
    <w:rsid w:val="0C825E3B"/>
    <w:rsid w:val="0C8273E8"/>
    <w:rsid w:val="0C8748EC"/>
    <w:rsid w:val="0C894EEA"/>
    <w:rsid w:val="0C8C0749"/>
    <w:rsid w:val="0C9571CF"/>
    <w:rsid w:val="0C9A168F"/>
    <w:rsid w:val="0CA02447"/>
    <w:rsid w:val="0CA737D5"/>
    <w:rsid w:val="0CA9226B"/>
    <w:rsid w:val="0CAD6913"/>
    <w:rsid w:val="0CB82FF0"/>
    <w:rsid w:val="0CB853B1"/>
    <w:rsid w:val="0CBF0B1F"/>
    <w:rsid w:val="0CE27A9E"/>
    <w:rsid w:val="0CEE4DB2"/>
    <w:rsid w:val="0CEF2A86"/>
    <w:rsid w:val="0CF00BEA"/>
    <w:rsid w:val="0CF0464A"/>
    <w:rsid w:val="0CF13D03"/>
    <w:rsid w:val="0CF87B8D"/>
    <w:rsid w:val="0CF956B3"/>
    <w:rsid w:val="0D104090"/>
    <w:rsid w:val="0D166366"/>
    <w:rsid w:val="0D240982"/>
    <w:rsid w:val="0D2C0E00"/>
    <w:rsid w:val="0D3121EA"/>
    <w:rsid w:val="0D5A1BF7"/>
    <w:rsid w:val="0D5D5201"/>
    <w:rsid w:val="0D5D7DFB"/>
    <w:rsid w:val="0D602339"/>
    <w:rsid w:val="0D75284A"/>
    <w:rsid w:val="0D7E4DB9"/>
    <w:rsid w:val="0D937480"/>
    <w:rsid w:val="0D9773A6"/>
    <w:rsid w:val="0DA25129"/>
    <w:rsid w:val="0DA36A9D"/>
    <w:rsid w:val="0DAF4EEE"/>
    <w:rsid w:val="0DB36155"/>
    <w:rsid w:val="0DCB44B4"/>
    <w:rsid w:val="0DCD1019"/>
    <w:rsid w:val="0DD51C7C"/>
    <w:rsid w:val="0DD74566"/>
    <w:rsid w:val="0DE0138C"/>
    <w:rsid w:val="0DE1595E"/>
    <w:rsid w:val="0DF57103"/>
    <w:rsid w:val="0DF7383C"/>
    <w:rsid w:val="0DF92617"/>
    <w:rsid w:val="0DFD17B4"/>
    <w:rsid w:val="0E02777B"/>
    <w:rsid w:val="0E0367E9"/>
    <w:rsid w:val="0E0B1EBB"/>
    <w:rsid w:val="0E0C7F2C"/>
    <w:rsid w:val="0E101251"/>
    <w:rsid w:val="0E1525BE"/>
    <w:rsid w:val="0E15651D"/>
    <w:rsid w:val="0E182374"/>
    <w:rsid w:val="0E1945F6"/>
    <w:rsid w:val="0E195632"/>
    <w:rsid w:val="0E23158F"/>
    <w:rsid w:val="0E243D2C"/>
    <w:rsid w:val="0E266430"/>
    <w:rsid w:val="0E2876AA"/>
    <w:rsid w:val="0E295A91"/>
    <w:rsid w:val="0E2A021A"/>
    <w:rsid w:val="0E2F64CC"/>
    <w:rsid w:val="0E330938"/>
    <w:rsid w:val="0E340C2C"/>
    <w:rsid w:val="0E3A6221"/>
    <w:rsid w:val="0E4702C9"/>
    <w:rsid w:val="0E485CCE"/>
    <w:rsid w:val="0E4B299A"/>
    <w:rsid w:val="0E5057A7"/>
    <w:rsid w:val="0E52151F"/>
    <w:rsid w:val="0E5C414B"/>
    <w:rsid w:val="0E622E55"/>
    <w:rsid w:val="0E6738C6"/>
    <w:rsid w:val="0E796AAB"/>
    <w:rsid w:val="0E865500"/>
    <w:rsid w:val="0E872AC3"/>
    <w:rsid w:val="0E8813E4"/>
    <w:rsid w:val="0E8C1942"/>
    <w:rsid w:val="0E92481B"/>
    <w:rsid w:val="0E925DBF"/>
    <w:rsid w:val="0E9658AF"/>
    <w:rsid w:val="0E9C022E"/>
    <w:rsid w:val="0EA3774D"/>
    <w:rsid w:val="0EA65774"/>
    <w:rsid w:val="0EB126E9"/>
    <w:rsid w:val="0EB16245"/>
    <w:rsid w:val="0EB50D95"/>
    <w:rsid w:val="0EB61AAE"/>
    <w:rsid w:val="0EB63C8B"/>
    <w:rsid w:val="0EC04985"/>
    <w:rsid w:val="0EC3241C"/>
    <w:rsid w:val="0EC47987"/>
    <w:rsid w:val="0ED011DE"/>
    <w:rsid w:val="0ED308B1"/>
    <w:rsid w:val="0ED926B5"/>
    <w:rsid w:val="0EE83C31"/>
    <w:rsid w:val="0EEF4549"/>
    <w:rsid w:val="0EF4287D"/>
    <w:rsid w:val="0EF820C6"/>
    <w:rsid w:val="0F024CF3"/>
    <w:rsid w:val="0F0E5113"/>
    <w:rsid w:val="0F0F7410"/>
    <w:rsid w:val="0F114F36"/>
    <w:rsid w:val="0F130CAE"/>
    <w:rsid w:val="0F24110D"/>
    <w:rsid w:val="0F290B8D"/>
    <w:rsid w:val="0F2A7D7D"/>
    <w:rsid w:val="0F2C5B12"/>
    <w:rsid w:val="0F2D7086"/>
    <w:rsid w:val="0F2E1B74"/>
    <w:rsid w:val="0F3F1AA3"/>
    <w:rsid w:val="0F5353AD"/>
    <w:rsid w:val="0F581C88"/>
    <w:rsid w:val="0F61169A"/>
    <w:rsid w:val="0F696B20"/>
    <w:rsid w:val="0F7D6A6F"/>
    <w:rsid w:val="0F7F45C1"/>
    <w:rsid w:val="0F81030D"/>
    <w:rsid w:val="0F841BAC"/>
    <w:rsid w:val="0F847DFE"/>
    <w:rsid w:val="0F851480"/>
    <w:rsid w:val="0F85435C"/>
    <w:rsid w:val="0F904AC3"/>
    <w:rsid w:val="0F9E07D9"/>
    <w:rsid w:val="0FA47B58"/>
    <w:rsid w:val="0FA933C0"/>
    <w:rsid w:val="0FBB47E0"/>
    <w:rsid w:val="0FC13A31"/>
    <w:rsid w:val="0FC353B2"/>
    <w:rsid w:val="0FC92522"/>
    <w:rsid w:val="0FD22917"/>
    <w:rsid w:val="0FD54769"/>
    <w:rsid w:val="0FD7617F"/>
    <w:rsid w:val="0FE03D15"/>
    <w:rsid w:val="0FEB3508"/>
    <w:rsid w:val="0FEF171B"/>
    <w:rsid w:val="0FF7237E"/>
    <w:rsid w:val="0FFB29F0"/>
    <w:rsid w:val="10033E97"/>
    <w:rsid w:val="100B0645"/>
    <w:rsid w:val="10135F0E"/>
    <w:rsid w:val="10282537"/>
    <w:rsid w:val="10302212"/>
    <w:rsid w:val="10363876"/>
    <w:rsid w:val="103A226A"/>
    <w:rsid w:val="103C148D"/>
    <w:rsid w:val="10463D55"/>
    <w:rsid w:val="10471C47"/>
    <w:rsid w:val="106206D9"/>
    <w:rsid w:val="10635C65"/>
    <w:rsid w:val="10636E66"/>
    <w:rsid w:val="10675755"/>
    <w:rsid w:val="106A2B50"/>
    <w:rsid w:val="106B68C8"/>
    <w:rsid w:val="106F56DB"/>
    <w:rsid w:val="10855BDB"/>
    <w:rsid w:val="10862F94"/>
    <w:rsid w:val="108A016B"/>
    <w:rsid w:val="108B1124"/>
    <w:rsid w:val="109542E2"/>
    <w:rsid w:val="10A6372F"/>
    <w:rsid w:val="10B63FE7"/>
    <w:rsid w:val="10B95885"/>
    <w:rsid w:val="10BB01B9"/>
    <w:rsid w:val="10BB33AB"/>
    <w:rsid w:val="10BC75BE"/>
    <w:rsid w:val="10C2298C"/>
    <w:rsid w:val="10C269FB"/>
    <w:rsid w:val="10C304B2"/>
    <w:rsid w:val="10C36704"/>
    <w:rsid w:val="10C61D50"/>
    <w:rsid w:val="10C80C7D"/>
    <w:rsid w:val="10CA5CE4"/>
    <w:rsid w:val="10CC7F62"/>
    <w:rsid w:val="10E705D2"/>
    <w:rsid w:val="10EC5C5A"/>
    <w:rsid w:val="10F42D61"/>
    <w:rsid w:val="10F814AA"/>
    <w:rsid w:val="10F92221"/>
    <w:rsid w:val="10FB40F0"/>
    <w:rsid w:val="110034FC"/>
    <w:rsid w:val="11021117"/>
    <w:rsid w:val="11052878"/>
    <w:rsid w:val="11082369"/>
    <w:rsid w:val="11095D21"/>
    <w:rsid w:val="110C1E59"/>
    <w:rsid w:val="110F1949"/>
    <w:rsid w:val="111B02EE"/>
    <w:rsid w:val="111D6A77"/>
    <w:rsid w:val="11217B56"/>
    <w:rsid w:val="113F222E"/>
    <w:rsid w:val="11411EFB"/>
    <w:rsid w:val="1143790F"/>
    <w:rsid w:val="11535CDA"/>
    <w:rsid w:val="11547312"/>
    <w:rsid w:val="115630D4"/>
    <w:rsid w:val="115832F0"/>
    <w:rsid w:val="115E6005"/>
    <w:rsid w:val="116306CF"/>
    <w:rsid w:val="11795A7D"/>
    <w:rsid w:val="118D1E23"/>
    <w:rsid w:val="11911F6C"/>
    <w:rsid w:val="119D6E56"/>
    <w:rsid w:val="11AE1162"/>
    <w:rsid w:val="11BE6B90"/>
    <w:rsid w:val="11BF511D"/>
    <w:rsid w:val="11C55C42"/>
    <w:rsid w:val="11D4517E"/>
    <w:rsid w:val="11DA1F57"/>
    <w:rsid w:val="11DF7CCB"/>
    <w:rsid w:val="11F76665"/>
    <w:rsid w:val="11FE4504"/>
    <w:rsid w:val="12081B16"/>
    <w:rsid w:val="120B0362"/>
    <w:rsid w:val="12146BDD"/>
    <w:rsid w:val="121C1C32"/>
    <w:rsid w:val="121C256F"/>
    <w:rsid w:val="12220E77"/>
    <w:rsid w:val="1227056E"/>
    <w:rsid w:val="12286136"/>
    <w:rsid w:val="122907E8"/>
    <w:rsid w:val="122C56FC"/>
    <w:rsid w:val="122D2087"/>
    <w:rsid w:val="1233476D"/>
    <w:rsid w:val="123553DF"/>
    <w:rsid w:val="123C1D7A"/>
    <w:rsid w:val="123F000C"/>
    <w:rsid w:val="124318AA"/>
    <w:rsid w:val="12461B22"/>
    <w:rsid w:val="124629DE"/>
    <w:rsid w:val="12485112"/>
    <w:rsid w:val="1248582D"/>
    <w:rsid w:val="124D05D9"/>
    <w:rsid w:val="125C0BBE"/>
    <w:rsid w:val="125C462E"/>
    <w:rsid w:val="126A32DB"/>
    <w:rsid w:val="126E269F"/>
    <w:rsid w:val="12726152"/>
    <w:rsid w:val="12816876"/>
    <w:rsid w:val="12884E63"/>
    <w:rsid w:val="12943641"/>
    <w:rsid w:val="12971BF6"/>
    <w:rsid w:val="129739A4"/>
    <w:rsid w:val="12B20D99"/>
    <w:rsid w:val="12B409FA"/>
    <w:rsid w:val="12B502CE"/>
    <w:rsid w:val="12C0114D"/>
    <w:rsid w:val="12C43FFE"/>
    <w:rsid w:val="12CA2D34"/>
    <w:rsid w:val="12CD5FFC"/>
    <w:rsid w:val="12CF3DEC"/>
    <w:rsid w:val="12D270D2"/>
    <w:rsid w:val="12D52D78"/>
    <w:rsid w:val="12DB1D83"/>
    <w:rsid w:val="12E95C66"/>
    <w:rsid w:val="12EB360D"/>
    <w:rsid w:val="12EC0194"/>
    <w:rsid w:val="12EF1A11"/>
    <w:rsid w:val="12F34697"/>
    <w:rsid w:val="12F708E7"/>
    <w:rsid w:val="12FB1291"/>
    <w:rsid w:val="130E4CC3"/>
    <w:rsid w:val="13124349"/>
    <w:rsid w:val="131B2827"/>
    <w:rsid w:val="131D5E6E"/>
    <w:rsid w:val="132B6ECE"/>
    <w:rsid w:val="132C0590"/>
    <w:rsid w:val="13314543"/>
    <w:rsid w:val="13315561"/>
    <w:rsid w:val="13345697"/>
    <w:rsid w:val="134A4B6C"/>
    <w:rsid w:val="134D0507"/>
    <w:rsid w:val="13533D6F"/>
    <w:rsid w:val="13541895"/>
    <w:rsid w:val="13642BC0"/>
    <w:rsid w:val="137A550F"/>
    <w:rsid w:val="13826402"/>
    <w:rsid w:val="13831D05"/>
    <w:rsid w:val="1383530C"/>
    <w:rsid w:val="138770F7"/>
    <w:rsid w:val="138F39BB"/>
    <w:rsid w:val="13912E8D"/>
    <w:rsid w:val="13980E75"/>
    <w:rsid w:val="139839BB"/>
    <w:rsid w:val="139D2FA3"/>
    <w:rsid w:val="13A85662"/>
    <w:rsid w:val="13C702B9"/>
    <w:rsid w:val="13CD52E6"/>
    <w:rsid w:val="13CD6151"/>
    <w:rsid w:val="13D07AC9"/>
    <w:rsid w:val="13D46302"/>
    <w:rsid w:val="13ED41C3"/>
    <w:rsid w:val="13F23F94"/>
    <w:rsid w:val="13F6294C"/>
    <w:rsid w:val="13F62C55"/>
    <w:rsid w:val="13FA243C"/>
    <w:rsid w:val="140212F1"/>
    <w:rsid w:val="140E7C96"/>
    <w:rsid w:val="14157276"/>
    <w:rsid w:val="14261483"/>
    <w:rsid w:val="14264FE0"/>
    <w:rsid w:val="142F7FB7"/>
    <w:rsid w:val="14321BD6"/>
    <w:rsid w:val="143A122B"/>
    <w:rsid w:val="143A6289"/>
    <w:rsid w:val="14497FEC"/>
    <w:rsid w:val="144D07E7"/>
    <w:rsid w:val="144D7462"/>
    <w:rsid w:val="146E6986"/>
    <w:rsid w:val="147413B2"/>
    <w:rsid w:val="147720E5"/>
    <w:rsid w:val="14787805"/>
    <w:rsid w:val="147F16C5"/>
    <w:rsid w:val="14830684"/>
    <w:rsid w:val="148C0B79"/>
    <w:rsid w:val="149E726C"/>
    <w:rsid w:val="14A82F0C"/>
    <w:rsid w:val="14C91E0F"/>
    <w:rsid w:val="14CD7EC4"/>
    <w:rsid w:val="14D616EE"/>
    <w:rsid w:val="14D6639D"/>
    <w:rsid w:val="14D7277E"/>
    <w:rsid w:val="14FC16F3"/>
    <w:rsid w:val="14FC1DD3"/>
    <w:rsid w:val="15082937"/>
    <w:rsid w:val="15170C08"/>
    <w:rsid w:val="151A1401"/>
    <w:rsid w:val="152C2AC9"/>
    <w:rsid w:val="152D05F0"/>
    <w:rsid w:val="15305E52"/>
    <w:rsid w:val="15366ADD"/>
    <w:rsid w:val="153E5868"/>
    <w:rsid w:val="15415F36"/>
    <w:rsid w:val="154A4329"/>
    <w:rsid w:val="154F3B59"/>
    <w:rsid w:val="15565D98"/>
    <w:rsid w:val="155838BF"/>
    <w:rsid w:val="155E39C9"/>
    <w:rsid w:val="15670282"/>
    <w:rsid w:val="15757160"/>
    <w:rsid w:val="157B5342"/>
    <w:rsid w:val="15883E10"/>
    <w:rsid w:val="158A3C94"/>
    <w:rsid w:val="15946636"/>
    <w:rsid w:val="15A03072"/>
    <w:rsid w:val="15A24B3A"/>
    <w:rsid w:val="15A563D8"/>
    <w:rsid w:val="15B17476"/>
    <w:rsid w:val="15B64895"/>
    <w:rsid w:val="15B844C0"/>
    <w:rsid w:val="15BA0F32"/>
    <w:rsid w:val="15BA2266"/>
    <w:rsid w:val="15C34B38"/>
    <w:rsid w:val="15CB1980"/>
    <w:rsid w:val="15CE4C35"/>
    <w:rsid w:val="15E46E45"/>
    <w:rsid w:val="15F655E9"/>
    <w:rsid w:val="15FF01DE"/>
    <w:rsid w:val="160227BB"/>
    <w:rsid w:val="16031655"/>
    <w:rsid w:val="1604765E"/>
    <w:rsid w:val="16136767"/>
    <w:rsid w:val="1615194A"/>
    <w:rsid w:val="161A789F"/>
    <w:rsid w:val="161C59C8"/>
    <w:rsid w:val="161C66BB"/>
    <w:rsid w:val="16227A29"/>
    <w:rsid w:val="1638724C"/>
    <w:rsid w:val="164023C2"/>
    <w:rsid w:val="16414353"/>
    <w:rsid w:val="164E3EB2"/>
    <w:rsid w:val="16640041"/>
    <w:rsid w:val="167308AC"/>
    <w:rsid w:val="16730CF7"/>
    <w:rsid w:val="16753FFC"/>
    <w:rsid w:val="167A31C5"/>
    <w:rsid w:val="167D76CA"/>
    <w:rsid w:val="16900E36"/>
    <w:rsid w:val="1694677A"/>
    <w:rsid w:val="16990E9A"/>
    <w:rsid w:val="169933BB"/>
    <w:rsid w:val="169B7527"/>
    <w:rsid w:val="169D08A3"/>
    <w:rsid w:val="16A75D23"/>
    <w:rsid w:val="16A965EE"/>
    <w:rsid w:val="16B40FC8"/>
    <w:rsid w:val="16B548DC"/>
    <w:rsid w:val="16B56AEF"/>
    <w:rsid w:val="16C200B7"/>
    <w:rsid w:val="16C46C37"/>
    <w:rsid w:val="16C836B3"/>
    <w:rsid w:val="16D01B7A"/>
    <w:rsid w:val="16D33992"/>
    <w:rsid w:val="16DC3CBA"/>
    <w:rsid w:val="16DC78FA"/>
    <w:rsid w:val="16E472FE"/>
    <w:rsid w:val="16EB10EA"/>
    <w:rsid w:val="16ED44DA"/>
    <w:rsid w:val="16EF0253"/>
    <w:rsid w:val="16F91160"/>
    <w:rsid w:val="16FC0965"/>
    <w:rsid w:val="17003123"/>
    <w:rsid w:val="17024D81"/>
    <w:rsid w:val="17101F77"/>
    <w:rsid w:val="17175FFA"/>
    <w:rsid w:val="1719066C"/>
    <w:rsid w:val="171E4694"/>
    <w:rsid w:val="171E6442"/>
    <w:rsid w:val="172779EC"/>
    <w:rsid w:val="17410396"/>
    <w:rsid w:val="17427544"/>
    <w:rsid w:val="174A7237"/>
    <w:rsid w:val="174E1227"/>
    <w:rsid w:val="174E2B71"/>
    <w:rsid w:val="1752258F"/>
    <w:rsid w:val="17571954"/>
    <w:rsid w:val="176F4EEF"/>
    <w:rsid w:val="17713165"/>
    <w:rsid w:val="17742506"/>
    <w:rsid w:val="177946C8"/>
    <w:rsid w:val="177F4700"/>
    <w:rsid w:val="179329A2"/>
    <w:rsid w:val="17A34F5E"/>
    <w:rsid w:val="17B40B54"/>
    <w:rsid w:val="17B62B1E"/>
    <w:rsid w:val="17CD0194"/>
    <w:rsid w:val="17CF1C6C"/>
    <w:rsid w:val="17D411F6"/>
    <w:rsid w:val="17DF705B"/>
    <w:rsid w:val="17EC02EE"/>
    <w:rsid w:val="17FB6B41"/>
    <w:rsid w:val="18022F9A"/>
    <w:rsid w:val="180917D6"/>
    <w:rsid w:val="181A0876"/>
    <w:rsid w:val="182B5083"/>
    <w:rsid w:val="18303C8C"/>
    <w:rsid w:val="183066CF"/>
    <w:rsid w:val="18323A1A"/>
    <w:rsid w:val="183A7A40"/>
    <w:rsid w:val="184C3483"/>
    <w:rsid w:val="185431CC"/>
    <w:rsid w:val="18557D22"/>
    <w:rsid w:val="185B19DA"/>
    <w:rsid w:val="185C1918"/>
    <w:rsid w:val="187024DC"/>
    <w:rsid w:val="187664C4"/>
    <w:rsid w:val="187D1ED2"/>
    <w:rsid w:val="1881137E"/>
    <w:rsid w:val="188837DD"/>
    <w:rsid w:val="188B0722"/>
    <w:rsid w:val="189A5F9C"/>
    <w:rsid w:val="189A77A3"/>
    <w:rsid w:val="18AB01A9"/>
    <w:rsid w:val="18B43502"/>
    <w:rsid w:val="18D07C10"/>
    <w:rsid w:val="18D1771C"/>
    <w:rsid w:val="18D621B6"/>
    <w:rsid w:val="18E27F72"/>
    <w:rsid w:val="18E35B95"/>
    <w:rsid w:val="18F03E0E"/>
    <w:rsid w:val="18F240FD"/>
    <w:rsid w:val="18F356AC"/>
    <w:rsid w:val="18FF1DF8"/>
    <w:rsid w:val="18FF4051"/>
    <w:rsid w:val="190855FC"/>
    <w:rsid w:val="191B532F"/>
    <w:rsid w:val="1921046B"/>
    <w:rsid w:val="192124EF"/>
    <w:rsid w:val="19232435"/>
    <w:rsid w:val="19275208"/>
    <w:rsid w:val="192B6CFD"/>
    <w:rsid w:val="192F1861"/>
    <w:rsid w:val="193A32DB"/>
    <w:rsid w:val="196350AA"/>
    <w:rsid w:val="19720CC7"/>
    <w:rsid w:val="1977008B"/>
    <w:rsid w:val="19787DC4"/>
    <w:rsid w:val="198253AE"/>
    <w:rsid w:val="198C0D93"/>
    <w:rsid w:val="199649B5"/>
    <w:rsid w:val="199B021E"/>
    <w:rsid w:val="19A072C2"/>
    <w:rsid w:val="19A8745A"/>
    <w:rsid w:val="19AD1CFF"/>
    <w:rsid w:val="19AD278E"/>
    <w:rsid w:val="19B17A41"/>
    <w:rsid w:val="19B60BB4"/>
    <w:rsid w:val="19B906A4"/>
    <w:rsid w:val="19B968F6"/>
    <w:rsid w:val="19C37774"/>
    <w:rsid w:val="19E51499"/>
    <w:rsid w:val="19E82D37"/>
    <w:rsid w:val="19ED659F"/>
    <w:rsid w:val="19F13A9A"/>
    <w:rsid w:val="1A04507E"/>
    <w:rsid w:val="1A085187"/>
    <w:rsid w:val="1A092BD9"/>
    <w:rsid w:val="1A0C347B"/>
    <w:rsid w:val="1A0D3DC8"/>
    <w:rsid w:val="1A0D5836"/>
    <w:rsid w:val="1A16467E"/>
    <w:rsid w:val="1A2E6941"/>
    <w:rsid w:val="1A2E6947"/>
    <w:rsid w:val="1A373229"/>
    <w:rsid w:val="1A405D3C"/>
    <w:rsid w:val="1A4A7B55"/>
    <w:rsid w:val="1A513364"/>
    <w:rsid w:val="1A5C1DFB"/>
    <w:rsid w:val="1A5F6A15"/>
    <w:rsid w:val="1A654388"/>
    <w:rsid w:val="1A6A588B"/>
    <w:rsid w:val="1A715C80"/>
    <w:rsid w:val="1A7B3BAB"/>
    <w:rsid w:val="1A8F5820"/>
    <w:rsid w:val="1AA018E9"/>
    <w:rsid w:val="1AC403B5"/>
    <w:rsid w:val="1AD91956"/>
    <w:rsid w:val="1AEB2ADF"/>
    <w:rsid w:val="1AED4B38"/>
    <w:rsid w:val="1AF06347"/>
    <w:rsid w:val="1AF57E02"/>
    <w:rsid w:val="1AFC4AD1"/>
    <w:rsid w:val="1B0A74B1"/>
    <w:rsid w:val="1B1768E4"/>
    <w:rsid w:val="1B231B16"/>
    <w:rsid w:val="1B281F85"/>
    <w:rsid w:val="1B342DCB"/>
    <w:rsid w:val="1B3501FE"/>
    <w:rsid w:val="1B3C158C"/>
    <w:rsid w:val="1B447C91"/>
    <w:rsid w:val="1B471E81"/>
    <w:rsid w:val="1B4B7A22"/>
    <w:rsid w:val="1B593D34"/>
    <w:rsid w:val="1B62419A"/>
    <w:rsid w:val="1B6653AE"/>
    <w:rsid w:val="1B6D1746"/>
    <w:rsid w:val="1B6D3EC6"/>
    <w:rsid w:val="1B7C7BDB"/>
    <w:rsid w:val="1B8056A0"/>
    <w:rsid w:val="1B8069AD"/>
    <w:rsid w:val="1B811695"/>
    <w:rsid w:val="1B881A72"/>
    <w:rsid w:val="1B9413C8"/>
    <w:rsid w:val="1B942560"/>
    <w:rsid w:val="1B9E2247"/>
    <w:rsid w:val="1BA6237C"/>
    <w:rsid w:val="1BB76E65"/>
    <w:rsid w:val="1BC269BE"/>
    <w:rsid w:val="1BC612EB"/>
    <w:rsid w:val="1BC63F90"/>
    <w:rsid w:val="1BD650BE"/>
    <w:rsid w:val="1BD86EB6"/>
    <w:rsid w:val="1BE6258D"/>
    <w:rsid w:val="1BEF2AA3"/>
    <w:rsid w:val="1BEF4F29"/>
    <w:rsid w:val="1BF24697"/>
    <w:rsid w:val="1BF86D7F"/>
    <w:rsid w:val="1BFF23C8"/>
    <w:rsid w:val="1C051A48"/>
    <w:rsid w:val="1C073948"/>
    <w:rsid w:val="1C1147C7"/>
    <w:rsid w:val="1C204A0A"/>
    <w:rsid w:val="1C2109F4"/>
    <w:rsid w:val="1C2A10E9"/>
    <w:rsid w:val="1C2C33AF"/>
    <w:rsid w:val="1C306A8E"/>
    <w:rsid w:val="1C362F1C"/>
    <w:rsid w:val="1C374F8D"/>
    <w:rsid w:val="1C406E5A"/>
    <w:rsid w:val="1C4476CA"/>
    <w:rsid w:val="1C5B5A24"/>
    <w:rsid w:val="1C5F020E"/>
    <w:rsid w:val="1C6472FC"/>
    <w:rsid w:val="1C65504C"/>
    <w:rsid w:val="1C6836BB"/>
    <w:rsid w:val="1C6E7E6B"/>
    <w:rsid w:val="1C70172E"/>
    <w:rsid w:val="1C7D1FB5"/>
    <w:rsid w:val="1C7F3E27"/>
    <w:rsid w:val="1C7F7983"/>
    <w:rsid w:val="1C86068A"/>
    <w:rsid w:val="1C8A6328"/>
    <w:rsid w:val="1C8E619A"/>
    <w:rsid w:val="1C962774"/>
    <w:rsid w:val="1C9854E3"/>
    <w:rsid w:val="1CA53161"/>
    <w:rsid w:val="1CA76EDA"/>
    <w:rsid w:val="1CAC3A22"/>
    <w:rsid w:val="1CAE732E"/>
    <w:rsid w:val="1CB87339"/>
    <w:rsid w:val="1CBF06C7"/>
    <w:rsid w:val="1CC04D8B"/>
    <w:rsid w:val="1CC161ED"/>
    <w:rsid w:val="1CC47A8B"/>
    <w:rsid w:val="1CC92B94"/>
    <w:rsid w:val="1CCA05F4"/>
    <w:rsid w:val="1CCF3AD5"/>
    <w:rsid w:val="1CE05FE6"/>
    <w:rsid w:val="1CE27F12"/>
    <w:rsid w:val="1CF518BF"/>
    <w:rsid w:val="1CF57C45"/>
    <w:rsid w:val="1D045054"/>
    <w:rsid w:val="1D0B2E03"/>
    <w:rsid w:val="1D0D4371"/>
    <w:rsid w:val="1D2422D8"/>
    <w:rsid w:val="1D250885"/>
    <w:rsid w:val="1D291726"/>
    <w:rsid w:val="1D2D57CB"/>
    <w:rsid w:val="1D393A63"/>
    <w:rsid w:val="1D48246B"/>
    <w:rsid w:val="1D491D3F"/>
    <w:rsid w:val="1D4C2822"/>
    <w:rsid w:val="1D4F1A4B"/>
    <w:rsid w:val="1D5042C5"/>
    <w:rsid w:val="1D526E45"/>
    <w:rsid w:val="1D6B02D7"/>
    <w:rsid w:val="1D6F3E9B"/>
    <w:rsid w:val="1D7C2114"/>
    <w:rsid w:val="1D7F320B"/>
    <w:rsid w:val="1D822292"/>
    <w:rsid w:val="1D84721B"/>
    <w:rsid w:val="1D882867"/>
    <w:rsid w:val="1D8A0D00"/>
    <w:rsid w:val="1D8D3FD7"/>
    <w:rsid w:val="1D910A7D"/>
    <w:rsid w:val="1D9D29EF"/>
    <w:rsid w:val="1DB624A5"/>
    <w:rsid w:val="1DC31AF1"/>
    <w:rsid w:val="1DC32EA8"/>
    <w:rsid w:val="1DD725B3"/>
    <w:rsid w:val="1DDB32DF"/>
    <w:rsid w:val="1DEF51B5"/>
    <w:rsid w:val="1DF07FDA"/>
    <w:rsid w:val="1DF12B02"/>
    <w:rsid w:val="1DF31AE4"/>
    <w:rsid w:val="1DFC5003"/>
    <w:rsid w:val="1E0A3BC4"/>
    <w:rsid w:val="1E0C16EA"/>
    <w:rsid w:val="1E1C69A7"/>
    <w:rsid w:val="1E236A34"/>
    <w:rsid w:val="1E3E561C"/>
    <w:rsid w:val="1E57097B"/>
    <w:rsid w:val="1E630C0A"/>
    <w:rsid w:val="1E642C7D"/>
    <w:rsid w:val="1E6F35FC"/>
    <w:rsid w:val="1E7468B7"/>
    <w:rsid w:val="1E750970"/>
    <w:rsid w:val="1E7A741F"/>
    <w:rsid w:val="1E7D51EF"/>
    <w:rsid w:val="1E7F661D"/>
    <w:rsid w:val="1E833A04"/>
    <w:rsid w:val="1E8F5E77"/>
    <w:rsid w:val="1E966BF8"/>
    <w:rsid w:val="1EA01824"/>
    <w:rsid w:val="1EAC07D7"/>
    <w:rsid w:val="1EAE454F"/>
    <w:rsid w:val="1EC13382"/>
    <w:rsid w:val="1EC30322"/>
    <w:rsid w:val="1EC34874"/>
    <w:rsid w:val="1EC975DB"/>
    <w:rsid w:val="1ED516BE"/>
    <w:rsid w:val="1ED54E66"/>
    <w:rsid w:val="1ED86DE9"/>
    <w:rsid w:val="1EEF030E"/>
    <w:rsid w:val="1EF54A95"/>
    <w:rsid w:val="1EFA7794"/>
    <w:rsid w:val="1F046865"/>
    <w:rsid w:val="1F1D7927"/>
    <w:rsid w:val="1F282046"/>
    <w:rsid w:val="1F2A488F"/>
    <w:rsid w:val="1F2B3DF2"/>
    <w:rsid w:val="1F3A46A1"/>
    <w:rsid w:val="1F3F33F9"/>
    <w:rsid w:val="1F5338C3"/>
    <w:rsid w:val="1F58173A"/>
    <w:rsid w:val="1F5A0233"/>
    <w:rsid w:val="1F5C7CE9"/>
    <w:rsid w:val="1F6115C2"/>
    <w:rsid w:val="1F6F0182"/>
    <w:rsid w:val="1F735FD0"/>
    <w:rsid w:val="1F757C36"/>
    <w:rsid w:val="1F7C1887"/>
    <w:rsid w:val="1F7E5EC7"/>
    <w:rsid w:val="1F8452B0"/>
    <w:rsid w:val="1F991D0A"/>
    <w:rsid w:val="1FAD1389"/>
    <w:rsid w:val="1FB142B9"/>
    <w:rsid w:val="1FB3649A"/>
    <w:rsid w:val="1FCB1131"/>
    <w:rsid w:val="1FCF0C21"/>
    <w:rsid w:val="1FD074EE"/>
    <w:rsid w:val="1FD44489"/>
    <w:rsid w:val="1FE10954"/>
    <w:rsid w:val="1FEF010B"/>
    <w:rsid w:val="1FFB7C68"/>
    <w:rsid w:val="1FFD4412"/>
    <w:rsid w:val="2008039D"/>
    <w:rsid w:val="20165FFD"/>
    <w:rsid w:val="201C13A1"/>
    <w:rsid w:val="202D5948"/>
    <w:rsid w:val="20322687"/>
    <w:rsid w:val="203B1E13"/>
    <w:rsid w:val="20464C26"/>
    <w:rsid w:val="2049519D"/>
    <w:rsid w:val="205154D3"/>
    <w:rsid w:val="206F41B2"/>
    <w:rsid w:val="206F7D0E"/>
    <w:rsid w:val="20784E15"/>
    <w:rsid w:val="20812A38"/>
    <w:rsid w:val="20A13E2A"/>
    <w:rsid w:val="20A7433A"/>
    <w:rsid w:val="20AC1BCF"/>
    <w:rsid w:val="20AF45AF"/>
    <w:rsid w:val="20B76A86"/>
    <w:rsid w:val="20B9542D"/>
    <w:rsid w:val="20BB376D"/>
    <w:rsid w:val="20BE435D"/>
    <w:rsid w:val="20C20786"/>
    <w:rsid w:val="20C21B42"/>
    <w:rsid w:val="20C31C66"/>
    <w:rsid w:val="20C4005A"/>
    <w:rsid w:val="20C4791A"/>
    <w:rsid w:val="20C7069C"/>
    <w:rsid w:val="20CE2DCF"/>
    <w:rsid w:val="20D27220"/>
    <w:rsid w:val="20D474C5"/>
    <w:rsid w:val="20D64F01"/>
    <w:rsid w:val="20E23CF0"/>
    <w:rsid w:val="20F07B67"/>
    <w:rsid w:val="20F1424E"/>
    <w:rsid w:val="20FA7F20"/>
    <w:rsid w:val="210B3EDB"/>
    <w:rsid w:val="210E5779"/>
    <w:rsid w:val="21152165"/>
    <w:rsid w:val="211F2A2C"/>
    <w:rsid w:val="21206268"/>
    <w:rsid w:val="212523DF"/>
    <w:rsid w:val="212F5727"/>
    <w:rsid w:val="21344E17"/>
    <w:rsid w:val="214116AB"/>
    <w:rsid w:val="21432277"/>
    <w:rsid w:val="21444369"/>
    <w:rsid w:val="214B1CA0"/>
    <w:rsid w:val="214B2109"/>
    <w:rsid w:val="214C24B6"/>
    <w:rsid w:val="214C6535"/>
    <w:rsid w:val="21537630"/>
    <w:rsid w:val="215F7262"/>
    <w:rsid w:val="21643939"/>
    <w:rsid w:val="216454E5"/>
    <w:rsid w:val="21787096"/>
    <w:rsid w:val="217B6DC2"/>
    <w:rsid w:val="218212BD"/>
    <w:rsid w:val="218C3CC6"/>
    <w:rsid w:val="21921F06"/>
    <w:rsid w:val="219A525F"/>
    <w:rsid w:val="21A61259"/>
    <w:rsid w:val="21BE608F"/>
    <w:rsid w:val="21C13AD1"/>
    <w:rsid w:val="21C34E9F"/>
    <w:rsid w:val="21CB71C6"/>
    <w:rsid w:val="21D342CD"/>
    <w:rsid w:val="21E115A1"/>
    <w:rsid w:val="21E80862"/>
    <w:rsid w:val="21EB2423"/>
    <w:rsid w:val="21ED1832"/>
    <w:rsid w:val="21F04E7F"/>
    <w:rsid w:val="21F229A5"/>
    <w:rsid w:val="21FB589B"/>
    <w:rsid w:val="22084A6B"/>
    <w:rsid w:val="221F7512"/>
    <w:rsid w:val="22357D1D"/>
    <w:rsid w:val="223A2096"/>
    <w:rsid w:val="223D73E2"/>
    <w:rsid w:val="223E208E"/>
    <w:rsid w:val="223E7CFD"/>
    <w:rsid w:val="22403443"/>
    <w:rsid w:val="224457E9"/>
    <w:rsid w:val="224A0A33"/>
    <w:rsid w:val="22571892"/>
    <w:rsid w:val="225A5BD7"/>
    <w:rsid w:val="225A7B63"/>
    <w:rsid w:val="22611F2D"/>
    <w:rsid w:val="226338A3"/>
    <w:rsid w:val="22665141"/>
    <w:rsid w:val="22750E3B"/>
    <w:rsid w:val="22774B73"/>
    <w:rsid w:val="22851A6B"/>
    <w:rsid w:val="228744AF"/>
    <w:rsid w:val="228C5961"/>
    <w:rsid w:val="228D037A"/>
    <w:rsid w:val="22900BB2"/>
    <w:rsid w:val="22963C78"/>
    <w:rsid w:val="229E0D7F"/>
    <w:rsid w:val="22A644AE"/>
    <w:rsid w:val="22A87507"/>
    <w:rsid w:val="22B843A7"/>
    <w:rsid w:val="22C34341"/>
    <w:rsid w:val="22CD7295"/>
    <w:rsid w:val="22CF576D"/>
    <w:rsid w:val="22D974A1"/>
    <w:rsid w:val="22DA6B30"/>
    <w:rsid w:val="22F5157C"/>
    <w:rsid w:val="22F64717"/>
    <w:rsid w:val="22FA7E3B"/>
    <w:rsid w:val="23037E73"/>
    <w:rsid w:val="2309596B"/>
    <w:rsid w:val="230B758A"/>
    <w:rsid w:val="230D07FB"/>
    <w:rsid w:val="230E12CC"/>
    <w:rsid w:val="230E380E"/>
    <w:rsid w:val="23180927"/>
    <w:rsid w:val="231F3C6E"/>
    <w:rsid w:val="23230404"/>
    <w:rsid w:val="232B2612"/>
    <w:rsid w:val="232E1CE6"/>
    <w:rsid w:val="233314C7"/>
    <w:rsid w:val="23356FED"/>
    <w:rsid w:val="2345015C"/>
    <w:rsid w:val="234941AE"/>
    <w:rsid w:val="235C05A8"/>
    <w:rsid w:val="235F43AF"/>
    <w:rsid w:val="237922CC"/>
    <w:rsid w:val="237D7A48"/>
    <w:rsid w:val="23812232"/>
    <w:rsid w:val="238B1303"/>
    <w:rsid w:val="23902475"/>
    <w:rsid w:val="23922691"/>
    <w:rsid w:val="23931F66"/>
    <w:rsid w:val="239D1036"/>
    <w:rsid w:val="239E5F6A"/>
    <w:rsid w:val="239E6D48"/>
    <w:rsid w:val="23A01D7D"/>
    <w:rsid w:val="23A14683"/>
    <w:rsid w:val="23A81DDD"/>
    <w:rsid w:val="23AB5501"/>
    <w:rsid w:val="23B43D14"/>
    <w:rsid w:val="23B87C1E"/>
    <w:rsid w:val="23C24693"/>
    <w:rsid w:val="23CA66A2"/>
    <w:rsid w:val="23CF0A81"/>
    <w:rsid w:val="23D71A69"/>
    <w:rsid w:val="23DB3CF8"/>
    <w:rsid w:val="23DD1433"/>
    <w:rsid w:val="23E12CD1"/>
    <w:rsid w:val="23E32EED"/>
    <w:rsid w:val="24056CE9"/>
    <w:rsid w:val="24066BDB"/>
    <w:rsid w:val="24080C27"/>
    <w:rsid w:val="24100849"/>
    <w:rsid w:val="24261637"/>
    <w:rsid w:val="243219C5"/>
    <w:rsid w:val="243D2793"/>
    <w:rsid w:val="244109D9"/>
    <w:rsid w:val="24453276"/>
    <w:rsid w:val="2446522A"/>
    <w:rsid w:val="244A2F6C"/>
    <w:rsid w:val="244D65B8"/>
    <w:rsid w:val="2453496C"/>
    <w:rsid w:val="24594E22"/>
    <w:rsid w:val="245C2C9F"/>
    <w:rsid w:val="246D0C04"/>
    <w:rsid w:val="24853FA4"/>
    <w:rsid w:val="248A5117"/>
    <w:rsid w:val="248C1C53"/>
    <w:rsid w:val="249B2F22"/>
    <w:rsid w:val="24B21178"/>
    <w:rsid w:val="24C30629"/>
    <w:rsid w:val="24CA4AA0"/>
    <w:rsid w:val="24D14373"/>
    <w:rsid w:val="24DE1906"/>
    <w:rsid w:val="24DE5462"/>
    <w:rsid w:val="24EA02AB"/>
    <w:rsid w:val="24ED56A6"/>
    <w:rsid w:val="24FB4266"/>
    <w:rsid w:val="250749B9"/>
    <w:rsid w:val="250F3466"/>
    <w:rsid w:val="2519649B"/>
    <w:rsid w:val="25292B82"/>
    <w:rsid w:val="25340DE3"/>
    <w:rsid w:val="253426E1"/>
    <w:rsid w:val="253432D4"/>
    <w:rsid w:val="2536704D"/>
    <w:rsid w:val="25400605"/>
    <w:rsid w:val="254148C2"/>
    <w:rsid w:val="25482470"/>
    <w:rsid w:val="2556149D"/>
    <w:rsid w:val="25600899"/>
    <w:rsid w:val="256F3246"/>
    <w:rsid w:val="25950B7C"/>
    <w:rsid w:val="259C77F7"/>
    <w:rsid w:val="259D531E"/>
    <w:rsid w:val="25A333D3"/>
    <w:rsid w:val="25A72111"/>
    <w:rsid w:val="25A8619C"/>
    <w:rsid w:val="25B64954"/>
    <w:rsid w:val="25B7091B"/>
    <w:rsid w:val="25BB2BAF"/>
    <w:rsid w:val="25BD32CA"/>
    <w:rsid w:val="25C27C8B"/>
    <w:rsid w:val="25C90176"/>
    <w:rsid w:val="25CD6B82"/>
    <w:rsid w:val="25DD571A"/>
    <w:rsid w:val="25E0427B"/>
    <w:rsid w:val="25E3252D"/>
    <w:rsid w:val="25E564D2"/>
    <w:rsid w:val="25F10BEC"/>
    <w:rsid w:val="25F3318F"/>
    <w:rsid w:val="25F72C80"/>
    <w:rsid w:val="26200D3A"/>
    <w:rsid w:val="26211AAB"/>
    <w:rsid w:val="26213859"/>
    <w:rsid w:val="262316EA"/>
    <w:rsid w:val="26235FAD"/>
    <w:rsid w:val="26307F40"/>
    <w:rsid w:val="26355556"/>
    <w:rsid w:val="2637307C"/>
    <w:rsid w:val="264A74DC"/>
    <w:rsid w:val="264C70F7"/>
    <w:rsid w:val="265E5B35"/>
    <w:rsid w:val="2668592C"/>
    <w:rsid w:val="267050F7"/>
    <w:rsid w:val="267E6DA8"/>
    <w:rsid w:val="26922E50"/>
    <w:rsid w:val="269668E5"/>
    <w:rsid w:val="26971D6D"/>
    <w:rsid w:val="26980C95"/>
    <w:rsid w:val="269D7553"/>
    <w:rsid w:val="269E41E4"/>
    <w:rsid w:val="26A21418"/>
    <w:rsid w:val="26A85D28"/>
    <w:rsid w:val="26A934BF"/>
    <w:rsid w:val="26B0719B"/>
    <w:rsid w:val="26B11081"/>
    <w:rsid w:val="26B1740C"/>
    <w:rsid w:val="26B85D13"/>
    <w:rsid w:val="26B91CE3"/>
    <w:rsid w:val="26BC584A"/>
    <w:rsid w:val="26CA0394"/>
    <w:rsid w:val="26CD6F7F"/>
    <w:rsid w:val="26D0787F"/>
    <w:rsid w:val="26E054C2"/>
    <w:rsid w:val="26E42BDE"/>
    <w:rsid w:val="26E62641"/>
    <w:rsid w:val="26E84EE4"/>
    <w:rsid w:val="26EA50C2"/>
    <w:rsid w:val="26EC030B"/>
    <w:rsid w:val="26EC7EE6"/>
    <w:rsid w:val="26ED7BDF"/>
    <w:rsid w:val="26F31699"/>
    <w:rsid w:val="26F61BE2"/>
    <w:rsid w:val="26FA65CF"/>
    <w:rsid w:val="27121FFF"/>
    <w:rsid w:val="27146134"/>
    <w:rsid w:val="27247AA4"/>
    <w:rsid w:val="272A0E33"/>
    <w:rsid w:val="273F5D2D"/>
    <w:rsid w:val="27453960"/>
    <w:rsid w:val="274B7156"/>
    <w:rsid w:val="274E2D73"/>
    <w:rsid w:val="274F43F6"/>
    <w:rsid w:val="27513048"/>
    <w:rsid w:val="27562035"/>
    <w:rsid w:val="27602AA7"/>
    <w:rsid w:val="27624129"/>
    <w:rsid w:val="27631640"/>
    <w:rsid w:val="27702CEA"/>
    <w:rsid w:val="27722CCD"/>
    <w:rsid w:val="27787DF0"/>
    <w:rsid w:val="277F31ED"/>
    <w:rsid w:val="27830CFD"/>
    <w:rsid w:val="278E1956"/>
    <w:rsid w:val="2790513A"/>
    <w:rsid w:val="27932534"/>
    <w:rsid w:val="27951F0B"/>
    <w:rsid w:val="279B588D"/>
    <w:rsid w:val="279D7857"/>
    <w:rsid w:val="27A75347"/>
    <w:rsid w:val="27B144E9"/>
    <w:rsid w:val="27B4551C"/>
    <w:rsid w:val="27B801ED"/>
    <w:rsid w:val="27C2106B"/>
    <w:rsid w:val="27C43035"/>
    <w:rsid w:val="27C962A2"/>
    <w:rsid w:val="27CB43C4"/>
    <w:rsid w:val="27CB73AD"/>
    <w:rsid w:val="27D112AE"/>
    <w:rsid w:val="27E115FA"/>
    <w:rsid w:val="27E206A6"/>
    <w:rsid w:val="27E701C8"/>
    <w:rsid w:val="27EE00B2"/>
    <w:rsid w:val="27F76F67"/>
    <w:rsid w:val="27F9718C"/>
    <w:rsid w:val="27FB637E"/>
    <w:rsid w:val="28051F5F"/>
    <w:rsid w:val="280F12D2"/>
    <w:rsid w:val="2817128E"/>
    <w:rsid w:val="28205650"/>
    <w:rsid w:val="28232B4F"/>
    <w:rsid w:val="282E350B"/>
    <w:rsid w:val="282F0A40"/>
    <w:rsid w:val="28305FD5"/>
    <w:rsid w:val="283717E6"/>
    <w:rsid w:val="283B29C2"/>
    <w:rsid w:val="28416802"/>
    <w:rsid w:val="28467C8F"/>
    <w:rsid w:val="285443B9"/>
    <w:rsid w:val="2859587F"/>
    <w:rsid w:val="286A5FC0"/>
    <w:rsid w:val="286B1703"/>
    <w:rsid w:val="28706D19"/>
    <w:rsid w:val="28740866"/>
    <w:rsid w:val="287E1436"/>
    <w:rsid w:val="287F0D0A"/>
    <w:rsid w:val="28972B57"/>
    <w:rsid w:val="289A78F2"/>
    <w:rsid w:val="289B3D96"/>
    <w:rsid w:val="28B409B4"/>
    <w:rsid w:val="28BA3F1F"/>
    <w:rsid w:val="28BC0CB0"/>
    <w:rsid w:val="28C606E7"/>
    <w:rsid w:val="28DE3C83"/>
    <w:rsid w:val="28EA7716"/>
    <w:rsid w:val="28F07A5B"/>
    <w:rsid w:val="29001E4B"/>
    <w:rsid w:val="2903193C"/>
    <w:rsid w:val="290D78E5"/>
    <w:rsid w:val="290F182F"/>
    <w:rsid w:val="29236BE1"/>
    <w:rsid w:val="2924175D"/>
    <w:rsid w:val="2925268A"/>
    <w:rsid w:val="29253660"/>
    <w:rsid w:val="29356FC9"/>
    <w:rsid w:val="293778BF"/>
    <w:rsid w:val="29440DE8"/>
    <w:rsid w:val="294A2988"/>
    <w:rsid w:val="294E1426"/>
    <w:rsid w:val="296A19BB"/>
    <w:rsid w:val="296E6163"/>
    <w:rsid w:val="296F4AEF"/>
    <w:rsid w:val="29744111"/>
    <w:rsid w:val="2981346E"/>
    <w:rsid w:val="29860C79"/>
    <w:rsid w:val="29930F11"/>
    <w:rsid w:val="29946A38"/>
    <w:rsid w:val="299D769A"/>
    <w:rsid w:val="29B30F9D"/>
    <w:rsid w:val="29B80978"/>
    <w:rsid w:val="29BA649E"/>
    <w:rsid w:val="29C43864"/>
    <w:rsid w:val="29C54E43"/>
    <w:rsid w:val="29CE333A"/>
    <w:rsid w:val="29D4197F"/>
    <w:rsid w:val="29D62BAC"/>
    <w:rsid w:val="29DD3F3B"/>
    <w:rsid w:val="29E23E0D"/>
    <w:rsid w:val="29F64C64"/>
    <w:rsid w:val="29F64FFC"/>
    <w:rsid w:val="2A0239A1"/>
    <w:rsid w:val="2A0D7B25"/>
    <w:rsid w:val="2A1D07DB"/>
    <w:rsid w:val="2A1D1966"/>
    <w:rsid w:val="2A2B5764"/>
    <w:rsid w:val="2A2D146F"/>
    <w:rsid w:val="2A360F84"/>
    <w:rsid w:val="2A3735FF"/>
    <w:rsid w:val="2A3B2913"/>
    <w:rsid w:val="2A434302"/>
    <w:rsid w:val="2A4D1B1C"/>
    <w:rsid w:val="2A51023B"/>
    <w:rsid w:val="2A5E151F"/>
    <w:rsid w:val="2A636B36"/>
    <w:rsid w:val="2A657414"/>
    <w:rsid w:val="2A6B1546"/>
    <w:rsid w:val="2A7228D5"/>
    <w:rsid w:val="2A734236"/>
    <w:rsid w:val="2A8A3772"/>
    <w:rsid w:val="2A8B1BE9"/>
    <w:rsid w:val="2A930A9D"/>
    <w:rsid w:val="2A961848"/>
    <w:rsid w:val="2A972868"/>
    <w:rsid w:val="2A9F3AC3"/>
    <w:rsid w:val="2AB1751A"/>
    <w:rsid w:val="2AB54EB7"/>
    <w:rsid w:val="2ABC16D6"/>
    <w:rsid w:val="2ABE312B"/>
    <w:rsid w:val="2ABE5B1A"/>
    <w:rsid w:val="2AC44611"/>
    <w:rsid w:val="2AC65261"/>
    <w:rsid w:val="2ACA0EC3"/>
    <w:rsid w:val="2AEB12E9"/>
    <w:rsid w:val="2AEF03C9"/>
    <w:rsid w:val="2AF512B2"/>
    <w:rsid w:val="2AF63B91"/>
    <w:rsid w:val="2AF64F82"/>
    <w:rsid w:val="2AFA28CA"/>
    <w:rsid w:val="2AFD017C"/>
    <w:rsid w:val="2B053749"/>
    <w:rsid w:val="2B065713"/>
    <w:rsid w:val="2B0D0C5E"/>
    <w:rsid w:val="2B26670B"/>
    <w:rsid w:val="2B287437"/>
    <w:rsid w:val="2B2E2DBD"/>
    <w:rsid w:val="2B393102"/>
    <w:rsid w:val="2B3D04CF"/>
    <w:rsid w:val="2B457FE9"/>
    <w:rsid w:val="2B465B0F"/>
    <w:rsid w:val="2B471FB3"/>
    <w:rsid w:val="2B52683D"/>
    <w:rsid w:val="2B5972C7"/>
    <w:rsid w:val="2B7144AC"/>
    <w:rsid w:val="2B726A1B"/>
    <w:rsid w:val="2B7D3C27"/>
    <w:rsid w:val="2B8A1EA0"/>
    <w:rsid w:val="2B93421E"/>
    <w:rsid w:val="2B944ACD"/>
    <w:rsid w:val="2BA8034C"/>
    <w:rsid w:val="2BAB3280"/>
    <w:rsid w:val="2BB807BB"/>
    <w:rsid w:val="2BBA3AE1"/>
    <w:rsid w:val="2BBA5720"/>
    <w:rsid w:val="2BC43604"/>
    <w:rsid w:val="2BC47C9F"/>
    <w:rsid w:val="2BD83187"/>
    <w:rsid w:val="2BFB2348"/>
    <w:rsid w:val="2C0954BB"/>
    <w:rsid w:val="2C111942"/>
    <w:rsid w:val="2C1D0F66"/>
    <w:rsid w:val="2C1F4CDE"/>
    <w:rsid w:val="2C2045B2"/>
    <w:rsid w:val="2C274113"/>
    <w:rsid w:val="2C295297"/>
    <w:rsid w:val="2C386BB9"/>
    <w:rsid w:val="2C4E03A1"/>
    <w:rsid w:val="2C5030EA"/>
    <w:rsid w:val="2C506C46"/>
    <w:rsid w:val="2C526E62"/>
    <w:rsid w:val="2C602C01"/>
    <w:rsid w:val="2C640F80"/>
    <w:rsid w:val="2C654723"/>
    <w:rsid w:val="2C687984"/>
    <w:rsid w:val="2C697D08"/>
    <w:rsid w:val="2C7072E8"/>
    <w:rsid w:val="2C7656AD"/>
    <w:rsid w:val="2C7A1F15"/>
    <w:rsid w:val="2C80024F"/>
    <w:rsid w:val="2C815051"/>
    <w:rsid w:val="2C8977DB"/>
    <w:rsid w:val="2C907BB7"/>
    <w:rsid w:val="2C9805ED"/>
    <w:rsid w:val="2CA104FD"/>
    <w:rsid w:val="2CA156F3"/>
    <w:rsid w:val="2CA451E4"/>
    <w:rsid w:val="2CAB5D7F"/>
    <w:rsid w:val="2CB16A0E"/>
    <w:rsid w:val="2CB43679"/>
    <w:rsid w:val="2CBB3E26"/>
    <w:rsid w:val="2CC15CDE"/>
    <w:rsid w:val="2CD05FD9"/>
    <w:rsid w:val="2CD753BB"/>
    <w:rsid w:val="2CDC4253"/>
    <w:rsid w:val="2CE13D42"/>
    <w:rsid w:val="2CE54B2E"/>
    <w:rsid w:val="2CE74B9F"/>
    <w:rsid w:val="2CF26946"/>
    <w:rsid w:val="2CFD0E66"/>
    <w:rsid w:val="2D0068BE"/>
    <w:rsid w:val="2D23281F"/>
    <w:rsid w:val="2D281971"/>
    <w:rsid w:val="2D2A47CA"/>
    <w:rsid w:val="2D2F3690"/>
    <w:rsid w:val="2D380DFB"/>
    <w:rsid w:val="2D3A7C46"/>
    <w:rsid w:val="2D3B692F"/>
    <w:rsid w:val="2D3E313B"/>
    <w:rsid w:val="2D3E3B4B"/>
    <w:rsid w:val="2D43393A"/>
    <w:rsid w:val="2D574004"/>
    <w:rsid w:val="2D645AF8"/>
    <w:rsid w:val="2D756002"/>
    <w:rsid w:val="2D776454"/>
    <w:rsid w:val="2D7B5F44"/>
    <w:rsid w:val="2D7C1CBC"/>
    <w:rsid w:val="2D947C0D"/>
    <w:rsid w:val="2D9708A4"/>
    <w:rsid w:val="2D9A4B5E"/>
    <w:rsid w:val="2DA336ED"/>
    <w:rsid w:val="2DA4159B"/>
    <w:rsid w:val="2DA76D39"/>
    <w:rsid w:val="2DB44B38"/>
    <w:rsid w:val="2DB50644"/>
    <w:rsid w:val="2DBA2F11"/>
    <w:rsid w:val="2DBD030B"/>
    <w:rsid w:val="2DC21DC5"/>
    <w:rsid w:val="2DC7191E"/>
    <w:rsid w:val="2DC776BE"/>
    <w:rsid w:val="2DCC67A0"/>
    <w:rsid w:val="2DD438A6"/>
    <w:rsid w:val="2DD92C6B"/>
    <w:rsid w:val="2DDF22B4"/>
    <w:rsid w:val="2DEF248E"/>
    <w:rsid w:val="2DF14458"/>
    <w:rsid w:val="2DF57177"/>
    <w:rsid w:val="2DFD4BAB"/>
    <w:rsid w:val="2E0221C2"/>
    <w:rsid w:val="2E0E1705"/>
    <w:rsid w:val="2E105ABF"/>
    <w:rsid w:val="2E144FA2"/>
    <w:rsid w:val="2E1A575D"/>
    <w:rsid w:val="2E1E2473"/>
    <w:rsid w:val="2E20089A"/>
    <w:rsid w:val="2E204D3E"/>
    <w:rsid w:val="2E2C22D9"/>
    <w:rsid w:val="2E382087"/>
    <w:rsid w:val="2E40250B"/>
    <w:rsid w:val="2E441CF2"/>
    <w:rsid w:val="2E4C168F"/>
    <w:rsid w:val="2E4F25A4"/>
    <w:rsid w:val="2E600E98"/>
    <w:rsid w:val="2E620EB2"/>
    <w:rsid w:val="2E717347"/>
    <w:rsid w:val="2E7856D0"/>
    <w:rsid w:val="2E7B1F74"/>
    <w:rsid w:val="2E7E28E4"/>
    <w:rsid w:val="2E817113"/>
    <w:rsid w:val="2E8E1CA7"/>
    <w:rsid w:val="2E997ADB"/>
    <w:rsid w:val="2E9D1395"/>
    <w:rsid w:val="2EAD1124"/>
    <w:rsid w:val="2EAE0F64"/>
    <w:rsid w:val="2EB27D3C"/>
    <w:rsid w:val="2EB45BB2"/>
    <w:rsid w:val="2EB84CA7"/>
    <w:rsid w:val="2EC1207D"/>
    <w:rsid w:val="2EC70374"/>
    <w:rsid w:val="2EC747B4"/>
    <w:rsid w:val="2EC8630A"/>
    <w:rsid w:val="2ED0785E"/>
    <w:rsid w:val="2ED81174"/>
    <w:rsid w:val="2EE31FF3"/>
    <w:rsid w:val="2EE61AE3"/>
    <w:rsid w:val="2EE63891"/>
    <w:rsid w:val="2EE6563F"/>
    <w:rsid w:val="2EF667B7"/>
    <w:rsid w:val="2F0106CB"/>
    <w:rsid w:val="2F0172B8"/>
    <w:rsid w:val="2F032695"/>
    <w:rsid w:val="2F1A178D"/>
    <w:rsid w:val="2F2B1BEC"/>
    <w:rsid w:val="2F4405B8"/>
    <w:rsid w:val="2F454A5C"/>
    <w:rsid w:val="2F4872A9"/>
    <w:rsid w:val="2F4B7B98"/>
    <w:rsid w:val="2F5527C5"/>
    <w:rsid w:val="2F590BAE"/>
    <w:rsid w:val="2F636135"/>
    <w:rsid w:val="2F6649D2"/>
    <w:rsid w:val="2F6A001E"/>
    <w:rsid w:val="2F6B3D97"/>
    <w:rsid w:val="2F6F3887"/>
    <w:rsid w:val="2F7206E7"/>
    <w:rsid w:val="2F7C1DAA"/>
    <w:rsid w:val="2F7D2448"/>
    <w:rsid w:val="2F935D9D"/>
    <w:rsid w:val="2F947791"/>
    <w:rsid w:val="2FA22F59"/>
    <w:rsid w:val="2FBB6ACC"/>
    <w:rsid w:val="2FBC6931"/>
    <w:rsid w:val="2FBD0A96"/>
    <w:rsid w:val="2FCC457A"/>
    <w:rsid w:val="2FCE2CA3"/>
    <w:rsid w:val="300C7328"/>
    <w:rsid w:val="30196CF0"/>
    <w:rsid w:val="301C0144"/>
    <w:rsid w:val="30223091"/>
    <w:rsid w:val="3031266B"/>
    <w:rsid w:val="30446AC1"/>
    <w:rsid w:val="30515682"/>
    <w:rsid w:val="305D4027"/>
    <w:rsid w:val="3069323B"/>
    <w:rsid w:val="307750E9"/>
    <w:rsid w:val="30871C87"/>
    <w:rsid w:val="3093117C"/>
    <w:rsid w:val="309A574E"/>
    <w:rsid w:val="309F221A"/>
    <w:rsid w:val="30A95CE2"/>
    <w:rsid w:val="30B47B17"/>
    <w:rsid w:val="30B8125D"/>
    <w:rsid w:val="30BD0622"/>
    <w:rsid w:val="30C1718D"/>
    <w:rsid w:val="30C65728"/>
    <w:rsid w:val="30C9725B"/>
    <w:rsid w:val="30CB2598"/>
    <w:rsid w:val="30CC4FF8"/>
    <w:rsid w:val="30D2151E"/>
    <w:rsid w:val="30E20088"/>
    <w:rsid w:val="30E402A4"/>
    <w:rsid w:val="30E76823"/>
    <w:rsid w:val="30F027A5"/>
    <w:rsid w:val="30F508C5"/>
    <w:rsid w:val="30F54260"/>
    <w:rsid w:val="31012C04"/>
    <w:rsid w:val="3106119F"/>
    <w:rsid w:val="31067002"/>
    <w:rsid w:val="310E5321"/>
    <w:rsid w:val="31124E12"/>
    <w:rsid w:val="311A3CC6"/>
    <w:rsid w:val="311F752F"/>
    <w:rsid w:val="31344D88"/>
    <w:rsid w:val="3140197F"/>
    <w:rsid w:val="314A5F6D"/>
    <w:rsid w:val="314C02CF"/>
    <w:rsid w:val="315076E8"/>
    <w:rsid w:val="31602B50"/>
    <w:rsid w:val="316D1946"/>
    <w:rsid w:val="3187095B"/>
    <w:rsid w:val="318F2E94"/>
    <w:rsid w:val="31945827"/>
    <w:rsid w:val="319E5E81"/>
    <w:rsid w:val="31A812D2"/>
    <w:rsid w:val="31AF3222"/>
    <w:rsid w:val="31BB21A4"/>
    <w:rsid w:val="31BC0F1E"/>
    <w:rsid w:val="31D032B4"/>
    <w:rsid w:val="31E607C9"/>
    <w:rsid w:val="31EA3075"/>
    <w:rsid w:val="32003027"/>
    <w:rsid w:val="320756DD"/>
    <w:rsid w:val="320C4B8E"/>
    <w:rsid w:val="320F3BA9"/>
    <w:rsid w:val="3213312A"/>
    <w:rsid w:val="32150B4F"/>
    <w:rsid w:val="32171FB4"/>
    <w:rsid w:val="321F7CAF"/>
    <w:rsid w:val="32244DFC"/>
    <w:rsid w:val="32381534"/>
    <w:rsid w:val="323818B2"/>
    <w:rsid w:val="323E6F42"/>
    <w:rsid w:val="32432DA9"/>
    <w:rsid w:val="32494863"/>
    <w:rsid w:val="3253365F"/>
    <w:rsid w:val="325356E2"/>
    <w:rsid w:val="325A6A70"/>
    <w:rsid w:val="326F3B9E"/>
    <w:rsid w:val="327B7492"/>
    <w:rsid w:val="32807B59"/>
    <w:rsid w:val="328F04B9"/>
    <w:rsid w:val="328F5FEE"/>
    <w:rsid w:val="329E6B3E"/>
    <w:rsid w:val="32A0644D"/>
    <w:rsid w:val="32A1365B"/>
    <w:rsid w:val="32B6107E"/>
    <w:rsid w:val="32B85545"/>
    <w:rsid w:val="32BC3287"/>
    <w:rsid w:val="32C9238D"/>
    <w:rsid w:val="32CF0EB5"/>
    <w:rsid w:val="32DA370D"/>
    <w:rsid w:val="32E2187B"/>
    <w:rsid w:val="32EC4621"/>
    <w:rsid w:val="32EE0F67"/>
    <w:rsid w:val="32FA2E16"/>
    <w:rsid w:val="330178AB"/>
    <w:rsid w:val="33075D0D"/>
    <w:rsid w:val="33095DA0"/>
    <w:rsid w:val="330D363B"/>
    <w:rsid w:val="33110E9A"/>
    <w:rsid w:val="33173957"/>
    <w:rsid w:val="331A7FAD"/>
    <w:rsid w:val="33296443"/>
    <w:rsid w:val="333C7F24"/>
    <w:rsid w:val="333E0F38"/>
    <w:rsid w:val="335608EB"/>
    <w:rsid w:val="335F00B6"/>
    <w:rsid w:val="335F23E7"/>
    <w:rsid w:val="336E20A7"/>
    <w:rsid w:val="33752E5E"/>
    <w:rsid w:val="337848A7"/>
    <w:rsid w:val="337C2A16"/>
    <w:rsid w:val="3381036B"/>
    <w:rsid w:val="33845A2F"/>
    <w:rsid w:val="338C1033"/>
    <w:rsid w:val="338D4C23"/>
    <w:rsid w:val="339935C8"/>
    <w:rsid w:val="339C1391"/>
    <w:rsid w:val="339E4537"/>
    <w:rsid w:val="33B1023A"/>
    <w:rsid w:val="33B71CA0"/>
    <w:rsid w:val="33B8293B"/>
    <w:rsid w:val="33BD3B89"/>
    <w:rsid w:val="33C63C91"/>
    <w:rsid w:val="33C65A3F"/>
    <w:rsid w:val="33D44600"/>
    <w:rsid w:val="33E52369"/>
    <w:rsid w:val="33E86616"/>
    <w:rsid w:val="33FE167D"/>
    <w:rsid w:val="34021F4A"/>
    <w:rsid w:val="340A1DD0"/>
    <w:rsid w:val="34100B6B"/>
    <w:rsid w:val="34131D49"/>
    <w:rsid w:val="341A0542"/>
    <w:rsid w:val="341E3ACD"/>
    <w:rsid w:val="3422536C"/>
    <w:rsid w:val="34232E92"/>
    <w:rsid w:val="342477D6"/>
    <w:rsid w:val="3428494C"/>
    <w:rsid w:val="342A5EA6"/>
    <w:rsid w:val="342F46D2"/>
    <w:rsid w:val="3434509F"/>
    <w:rsid w:val="34425A0E"/>
    <w:rsid w:val="34452E08"/>
    <w:rsid w:val="34541E72"/>
    <w:rsid w:val="34586FDF"/>
    <w:rsid w:val="345D45F6"/>
    <w:rsid w:val="3461334A"/>
    <w:rsid w:val="34614E99"/>
    <w:rsid w:val="346A0AC1"/>
    <w:rsid w:val="346B17C4"/>
    <w:rsid w:val="34846983"/>
    <w:rsid w:val="348F22D5"/>
    <w:rsid w:val="34911E0A"/>
    <w:rsid w:val="3496086B"/>
    <w:rsid w:val="34A75871"/>
    <w:rsid w:val="34AE5135"/>
    <w:rsid w:val="34BB1590"/>
    <w:rsid w:val="34C02AD6"/>
    <w:rsid w:val="34C226AB"/>
    <w:rsid w:val="34C64B82"/>
    <w:rsid w:val="34CA155F"/>
    <w:rsid w:val="34CF5A99"/>
    <w:rsid w:val="34DB4F9C"/>
    <w:rsid w:val="34DF14AF"/>
    <w:rsid w:val="34E52B37"/>
    <w:rsid w:val="34E93742"/>
    <w:rsid w:val="34EC3BCC"/>
    <w:rsid w:val="34EE492F"/>
    <w:rsid w:val="34F36249"/>
    <w:rsid w:val="34F81A2D"/>
    <w:rsid w:val="34FD13AB"/>
    <w:rsid w:val="350607E9"/>
    <w:rsid w:val="350E2E4F"/>
    <w:rsid w:val="350E5F56"/>
    <w:rsid w:val="35101668"/>
    <w:rsid w:val="35314BA4"/>
    <w:rsid w:val="35345E49"/>
    <w:rsid w:val="35417A73"/>
    <w:rsid w:val="3542766D"/>
    <w:rsid w:val="35431A3E"/>
    <w:rsid w:val="35441312"/>
    <w:rsid w:val="35461C8A"/>
    <w:rsid w:val="35486D2F"/>
    <w:rsid w:val="354A4D17"/>
    <w:rsid w:val="35582175"/>
    <w:rsid w:val="356674DA"/>
    <w:rsid w:val="356B22EF"/>
    <w:rsid w:val="356C34E4"/>
    <w:rsid w:val="35794331"/>
    <w:rsid w:val="357F2A08"/>
    <w:rsid w:val="358931C8"/>
    <w:rsid w:val="358F3D35"/>
    <w:rsid w:val="35914CFB"/>
    <w:rsid w:val="3598340C"/>
    <w:rsid w:val="35A149B6"/>
    <w:rsid w:val="35A85D44"/>
    <w:rsid w:val="35AC0463"/>
    <w:rsid w:val="35B75F88"/>
    <w:rsid w:val="35C7096D"/>
    <w:rsid w:val="35C83CF1"/>
    <w:rsid w:val="35C87025"/>
    <w:rsid w:val="35D241BB"/>
    <w:rsid w:val="35D97593"/>
    <w:rsid w:val="35F13D8E"/>
    <w:rsid w:val="3602762A"/>
    <w:rsid w:val="36070CBD"/>
    <w:rsid w:val="361138EA"/>
    <w:rsid w:val="36127662"/>
    <w:rsid w:val="361909F0"/>
    <w:rsid w:val="361F651C"/>
    <w:rsid w:val="36204F82"/>
    <w:rsid w:val="363504BC"/>
    <w:rsid w:val="36364454"/>
    <w:rsid w:val="364A15FA"/>
    <w:rsid w:val="36514EF2"/>
    <w:rsid w:val="36552A7D"/>
    <w:rsid w:val="365612FD"/>
    <w:rsid w:val="365B2AEE"/>
    <w:rsid w:val="365F3BB5"/>
    <w:rsid w:val="36657792"/>
    <w:rsid w:val="366E0F69"/>
    <w:rsid w:val="3679323D"/>
    <w:rsid w:val="36873441"/>
    <w:rsid w:val="36883480"/>
    <w:rsid w:val="368F0CB2"/>
    <w:rsid w:val="36914A2B"/>
    <w:rsid w:val="36A66820"/>
    <w:rsid w:val="36B1113D"/>
    <w:rsid w:val="36BD3E66"/>
    <w:rsid w:val="36BE50F4"/>
    <w:rsid w:val="36C02C1A"/>
    <w:rsid w:val="36C4095C"/>
    <w:rsid w:val="36D861B6"/>
    <w:rsid w:val="36DC588B"/>
    <w:rsid w:val="36E7289C"/>
    <w:rsid w:val="36E7464B"/>
    <w:rsid w:val="36E92171"/>
    <w:rsid w:val="36EC1C61"/>
    <w:rsid w:val="36F154C9"/>
    <w:rsid w:val="36F323BF"/>
    <w:rsid w:val="36F40B16"/>
    <w:rsid w:val="36FA25D0"/>
    <w:rsid w:val="37074CED"/>
    <w:rsid w:val="370E7E29"/>
    <w:rsid w:val="37116162"/>
    <w:rsid w:val="371A67CE"/>
    <w:rsid w:val="371F5B92"/>
    <w:rsid w:val="37203919"/>
    <w:rsid w:val="37211E35"/>
    <w:rsid w:val="37283343"/>
    <w:rsid w:val="3757357E"/>
    <w:rsid w:val="37580C06"/>
    <w:rsid w:val="375A306E"/>
    <w:rsid w:val="375D66BB"/>
    <w:rsid w:val="375D778C"/>
    <w:rsid w:val="37645C9B"/>
    <w:rsid w:val="3770609A"/>
    <w:rsid w:val="37826121"/>
    <w:rsid w:val="378A6A48"/>
    <w:rsid w:val="37A474FB"/>
    <w:rsid w:val="37AD5815"/>
    <w:rsid w:val="37B40E9A"/>
    <w:rsid w:val="37B43A1E"/>
    <w:rsid w:val="37BF7375"/>
    <w:rsid w:val="37C13CC3"/>
    <w:rsid w:val="37C6092C"/>
    <w:rsid w:val="37CF580A"/>
    <w:rsid w:val="37D20E57"/>
    <w:rsid w:val="37E40923"/>
    <w:rsid w:val="37E548B0"/>
    <w:rsid w:val="37E83769"/>
    <w:rsid w:val="37E96B7F"/>
    <w:rsid w:val="38006DAB"/>
    <w:rsid w:val="3803406C"/>
    <w:rsid w:val="38067C85"/>
    <w:rsid w:val="38080D1C"/>
    <w:rsid w:val="381C20D2"/>
    <w:rsid w:val="38202E4C"/>
    <w:rsid w:val="38291F6B"/>
    <w:rsid w:val="382932D0"/>
    <w:rsid w:val="38303DCF"/>
    <w:rsid w:val="38397837"/>
    <w:rsid w:val="383F7DEB"/>
    <w:rsid w:val="384C4E71"/>
    <w:rsid w:val="38545D10"/>
    <w:rsid w:val="38586184"/>
    <w:rsid w:val="385F7EA5"/>
    <w:rsid w:val="38607A64"/>
    <w:rsid w:val="38670AE2"/>
    <w:rsid w:val="38713596"/>
    <w:rsid w:val="38746E93"/>
    <w:rsid w:val="38752FFF"/>
    <w:rsid w:val="3888438E"/>
    <w:rsid w:val="388C36FB"/>
    <w:rsid w:val="3894610C"/>
    <w:rsid w:val="38946D8C"/>
    <w:rsid w:val="38976951"/>
    <w:rsid w:val="38B51D3B"/>
    <w:rsid w:val="38B73FF9"/>
    <w:rsid w:val="38D155B2"/>
    <w:rsid w:val="38E70932"/>
    <w:rsid w:val="38E9056D"/>
    <w:rsid w:val="38F27F4A"/>
    <w:rsid w:val="38F44DFD"/>
    <w:rsid w:val="38FB618B"/>
    <w:rsid w:val="39137979"/>
    <w:rsid w:val="39164B5C"/>
    <w:rsid w:val="391A34DD"/>
    <w:rsid w:val="39217075"/>
    <w:rsid w:val="392C4A78"/>
    <w:rsid w:val="39305004"/>
    <w:rsid w:val="393540E4"/>
    <w:rsid w:val="39477622"/>
    <w:rsid w:val="394849A7"/>
    <w:rsid w:val="39496E2C"/>
    <w:rsid w:val="394A4F39"/>
    <w:rsid w:val="39525558"/>
    <w:rsid w:val="396106E4"/>
    <w:rsid w:val="39620592"/>
    <w:rsid w:val="39622702"/>
    <w:rsid w:val="396561DD"/>
    <w:rsid w:val="396F0A3B"/>
    <w:rsid w:val="396F26D5"/>
    <w:rsid w:val="3978667D"/>
    <w:rsid w:val="398A0B0D"/>
    <w:rsid w:val="399A1E48"/>
    <w:rsid w:val="399B237A"/>
    <w:rsid w:val="39A27F0D"/>
    <w:rsid w:val="39A405D1"/>
    <w:rsid w:val="39A6259B"/>
    <w:rsid w:val="39AD3929"/>
    <w:rsid w:val="39BB2D61"/>
    <w:rsid w:val="39C742BF"/>
    <w:rsid w:val="39CC38EE"/>
    <w:rsid w:val="39CE76DF"/>
    <w:rsid w:val="39CF07D0"/>
    <w:rsid w:val="39D120DC"/>
    <w:rsid w:val="39D37389"/>
    <w:rsid w:val="39D74D64"/>
    <w:rsid w:val="39D74FDE"/>
    <w:rsid w:val="39D95224"/>
    <w:rsid w:val="39E569F5"/>
    <w:rsid w:val="39EA047D"/>
    <w:rsid w:val="39EF3F42"/>
    <w:rsid w:val="39EF581F"/>
    <w:rsid w:val="39F33C7A"/>
    <w:rsid w:val="39FB1CC6"/>
    <w:rsid w:val="39FF3A59"/>
    <w:rsid w:val="3A013C75"/>
    <w:rsid w:val="3A037663"/>
    <w:rsid w:val="3A045513"/>
    <w:rsid w:val="3A1178EA"/>
    <w:rsid w:val="3A125E82"/>
    <w:rsid w:val="3A2221C0"/>
    <w:rsid w:val="3A325BDD"/>
    <w:rsid w:val="3A351C05"/>
    <w:rsid w:val="3A4F49E1"/>
    <w:rsid w:val="3A501F38"/>
    <w:rsid w:val="3A502507"/>
    <w:rsid w:val="3A552179"/>
    <w:rsid w:val="3A65543F"/>
    <w:rsid w:val="3A706705"/>
    <w:rsid w:val="3A94540C"/>
    <w:rsid w:val="3A95616C"/>
    <w:rsid w:val="3AA54601"/>
    <w:rsid w:val="3AA765CB"/>
    <w:rsid w:val="3AAC7418"/>
    <w:rsid w:val="3AB940F9"/>
    <w:rsid w:val="3ABA5249"/>
    <w:rsid w:val="3AC94A56"/>
    <w:rsid w:val="3AD16F23"/>
    <w:rsid w:val="3AE27603"/>
    <w:rsid w:val="3AE71352"/>
    <w:rsid w:val="3AED23BD"/>
    <w:rsid w:val="3AEE5216"/>
    <w:rsid w:val="3AF53421"/>
    <w:rsid w:val="3AFC23BC"/>
    <w:rsid w:val="3B0E664A"/>
    <w:rsid w:val="3B0F5F1E"/>
    <w:rsid w:val="3B181E07"/>
    <w:rsid w:val="3B1E43B3"/>
    <w:rsid w:val="3B2D45F6"/>
    <w:rsid w:val="3B340747"/>
    <w:rsid w:val="3B3836C7"/>
    <w:rsid w:val="3B555E16"/>
    <w:rsid w:val="3B701EC1"/>
    <w:rsid w:val="3B714E2B"/>
    <w:rsid w:val="3B732951"/>
    <w:rsid w:val="3B9D79CE"/>
    <w:rsid w:val="3BAF10D9"/>
    <w:rsid w:val="3BBA40DC"/>
    <w:rsid w:val="3BC63642"/>
    <w:rsid w:val="3BD307D2"/>
    <w:rsid w:val="3BD44EFD"/>
    <w:rsid w:val="3BD50F16"/>
    <w:rsid w:val="3BD72EE0"/>
    <w:rsid w:val="3BE2682F"/>
    <w:rsid w:val="3BEA3CCA"/>
    <w:rsid w:val="3BF01090"/>
    <w:rsid w:val="3BF1058E"/>
    <w:rsid w:val="3BFA574A"/>
    <w:rsid w:val="3BFC46F4"/>
    <w:rsid w:val="3C0812EB"/>
    <w:rsid w:val="3C095063"/>
    <w:rsid w:val="3C5207B8"/>
    <w:rsid w:val="3C6E4EC6"/>
    <w:rsid w:val="3C7050E2"/>
    <w:rsid w:val="3C8A705C"/>
    <w:rsid w:val="3C9C7C85"/>
    <w:rsid w:val="3CA37551"/>
    <w:rsid w:val="3CB63F34"/>
    <w:rsid w:val="3CDB7EAF"/>
    <w:rsid w:val="3CE33B06"/>
    <w:rsid w:val="3CE533DA"/>
    <w:rsid w:val="3CEF6007"/>
    <w:rsid w:val="3CF53123"/>
    <w:rsid w:val="3D1E68EC"/>
    <w:rsid w:val="3D2A5291"/>
    <w:rsid w:val="3D2A692D"/>
    <w:rsid w:val="3D31148F"/>
    <w:rsid w:val="3D3B33FA"/>
    <w:rsid w:val="3D3D6D72"/>
    <w:rsid w:val="3D412291"/>
    <w:rsid w:val="3D4E5423"/>
    <w:rsid w:val="3D5008C8"/>
    <w:rsid w:val="3D516CC2"/>
    <w:rsid w:val="3D5641A7"/>
    <w:rsid w:val="3D5B2DD3"/>
    <w:rsid w:val="3D5E703A"/>
    <w:rsid w:val="3D603ECE"/>
    <w:rsid w:val="3D6C597F"/>
    <w:rsid w:val="3D714D9C"/>
    <w:rsid w:val="3D791D75"/>
    <w:rsid w:val="3D820C29"/>
    <w:rsid w:val="3D831E0A"/>
    <w:rsid w:val="3D8C1AA8"/>
    <w:rsid w:val="3D8F2E1F"/>
    <w:rsid w:val="3D977661"/>
    <w:rsid w:val="3DAF5796"/>
    <w:rsid w:val="3DBA03C3"/>
    <w:rsid w:val="3DBD7EB3"/>
    <w:rsid w:val="3DC115C9"/>
    <w:rsid w:val="3DC41242"/>
    <w:rsid w:val="3DD50037"/>
    <w:rsid w:val="3DD66B33"/>
    <w:rsid w:val="3DDC47DD"/>
    <w:rsid w:val="3DDE60B8"/>
    <w:rsid w:val="3DE467B0"/>
    <w:rsid w:val="3DE47B36"/>
    <w:rsid w:val="3DE71D64"/>
    <w:rsid w:val="3DEB2C72"/>
    <w:rsid w:val="3DED0897"/>
    <w:rsid w:val="3DFC620E"/>
    <w:rsid w:val="3E125C77"/>
    <w:rsid w:val="3E191549"/>
    <w:rsid w:val="3E253286"/>
    <w:rsid w:val="3E282501"/>
    <w:rsid w:val="3E360E45"/>
    <w:rsid w:val="3E3A3657"/>
    <w:rsid w:val="3E3A7073"/>
    <w:rsid w:val="3E3B4B04"/>
    <w:rsid w:val="3E3F54B8"/>
    <w:rsid w:val="3E407A0D"/>
    <w:rsid w:val="3E6842C3"/>
    <w:rsid w:val="3E6842CD"/>
    <w:rsid w:val="3E75253C"/>
    <w:rsid w:val="3E7E5894"/>
    <w:rsid w:val="3E832EAB"/>
    <w:rsid w:val="3E8F58E2"/>
    <w:rsid w:val="3E92505C"/>
    <w:rsid w:val="3E927592"/>
    <w:rsid w:val="3E952BDE"/>
    <w:rsid w:val="3E95498C"/>
    <w:rsid w:val="3E974BA8"/>
    <w:rsid w:val="3E9926CE"/>
    <w:rsid w:val="3E9A1FA2"/>
    <w:rsid w:val="3E9E6D09"/>
    <w:rsid w:val="3E9F580B"/>
    <w:rsid w:val="3EA1575B"/>
    <w:rsid w:val="3EA84FD6"/>
    <w:rsid w:val="3EAA5B41"/>
    <w:rsid w:val="3EB6497C"/>
    <w:rsid w:val="3ECA2888"/>
    <w:rsid w:val="3ECA6D2C"/>
    <w:rsid w:val="3ECD1B78"/>
    <w:rsid w:val="3ECE35A7"/>
    <w:rsid w:val="3ED2798E"/>
    <w:rsid w:val="3EE6168C"/>
    <w:rsid w:val="3EE94128"/>
    <w:rsid w:val="3EFE0E9D"/>
    <w:rsid w:val="3F040EA9"/>
    <w:rsid w:val="3F0538C0"/>
    <w:rsid w:val="3F1E4982"/>
    <w:rsid w:val="3F2006FA"/>
    <w:rsid w:val="3F281CA4"/>
    <w:rsid w:val="3F327204"/>
    <w:rsid w:val="3F3643C1"/>
    <w:rsid w:val="3F4B58FF"/>
    <w:rsid w:val="3F4F3174"/>
    <w:rsid w:val="3F542A99"/>
    <w:rsid w:val="3F5B48B2"/>
    <w:rsid w:val="3F5B5BD6"/>
    <w:rsid w:val="3F6A5E19"/>
    <w:rsid w:val="3F740A45"/>
    <w:rsid w:val="3F77220A"/>
    <w:rsid w:val="3F782BB8"/>
    <w:rsid w:val="3F8A38C8"/>
    <w:rsid w:val="3F917849"/>
    <w:rsid w:val="3F9254E4"/>
    <w:rsid w:val="3F984734"/>
    <w:rsid w:val="3F987DF2"/>
    <w:rsid w:val="3FA56393"/>
    <w:rsid w:val="3FA851D5"/>
    <w:rsid w:val="3FB47494"/>
    <w:rsid w:val="3FB672B0"/>
    <w:rsid w:val="3FBD4D1B"/>
    <w:rsid w:val="3FC4377B"/>
    <w:rsid w:val="3FC87E5A"/>
    <w:rsid w:val="3FCE45FA"/>
    <w:rsid w:val="3FD96348"/>
    <w:rsid w:val="3FDF08BE"/>
    <w:rsid w:val="3FF36D7A"/>
    <w:rsid w:val="3FFA5DB4"/>
    <w:rsid w:val="3FFE6B54"/>
    <w:rsid w:val="400B1A6E"/>
    <w:rsid w:val="400E2C48"/>
    <w:rsid w:val="4010076E"/>
    <w:rsid w:val="401C227D"/>
    <w:rsid w:val="401F26FE"/>
    <w:rsid w:val="402B55A8"/>
    <w:rsid w:val="402C30CE"/>
    <w:rsid w:val="402C7051"/>
    <w:rsid w:val="40384169"/>
    <w:rsid w:val="403A214E"/>
    <w:rsid w:val="403B1563"/>
    <w:rsid w:val="403E177F"/>
    <w:rsid w:val="40464503"/>
    <w:rsid w:val="4047677D"/>
    <w:rsid w:val="404C3770"/>
    <w:rsid w:val="404C551E"/>
    <w:rsid w:val="405A40DF"/>
    <w:rsid w:val="40646D0C"/>
    <w:rsid w:val="406B3BF6"/>
    <w:rsid w:val="407718C7"/>
    <w:rsid w:val="407848E7"/>
    <w:rsid w:val="407A02DD"/>
    <w:rsid w:val="40860A30"/>
    <w:rsid w:val="408630B0"/>
    <w:rsid w:val="4097750C"/>
    <w:rsid w:val="409E381B"/>
    <w:rsid w:val="40A47108"/>
    <w:rsid w:val="40A55C00"/>
    <w:rsid w:val="40A84E4B"/>
    <w:rsid w:val="40A86BF9"/>
    <w:rsid w:val="40B732E0"/>
    <w:rsid w:val="40BA559F"/>
    <w:rsid w:val="40BF6852"/>
    <w:rsid w:val="40C247CD"/>
    <w:rsid w:val="40C4089A"/>
    <w:rsid w:val="40C477AB"/>
    <w:rsid w:val="40CA257F"/>
    <w:rsid w:val="40CC469D"/>
    <w:rsid w:val="40D5611A"/>
    <w:rsid w:val="40DC4AF4"/>
    <w:rsid w:val="40E718C2"/>
    <w:rsid w:val="40EB646A"/>
    <w:rsid w:val="40EC1007"/>
    <w:rsid w:val="40F46809"/>
    <w:rsid w:val="40F64184"/>
    <w:rsid w:val="40FB7670"/>
    <w:rsid w:val="40FE0F0E"/>
    <w:rsid w:val="41104E3A"/>
    <w:rsid w:val="411F0144"/>
    <w:rsid w:val="4120336D"/>
    <w:rsid w:val="412546ED"/>
    <w:rsid w:val="412A2C52"/>
    <w:rsid w:val="412B15D8"/>
    <w:rsid w:val="412D70FE"/>
    <w:rsid w:val="412F41B6"/>
    <w:rsid w:val="41300022"/>
    <w:rsid w:val="413456B4"/>
    <w:rsid w:val="413869D2"/>
    <w:rsid w:val="415439F3"/>
    <w:rsid w:val="415C79E3"/>
    <w:rsid w:val="4162149D"/>
    <w:rsid w:val="416D2F5F"/>
    <w:rsid w:val="4170071A"/>
    <w:rsid w:val="418C098E"/>
    <w:rsid w:val="419C4310"/>
    <w:rsid w:val="41A91D7E"/>
    <w:rsid w:val="41AA3CEC"/>
    <w:rsid w:val="41AB2219"/>
    <w:rsid w:val="41AF045B"/>
    <w:rsid w:val="41AF3EDA"/>
    <w:rsid w:val="41B02916"/>
    <w:rsid w:val="41CF2F6A"/>
    <w:rsid w:val="41D007C3"/>
    <w:rsid w:val="41D13F2D"/>
    <w:rsid w:val="41D63133"/>
    <w:rsid w:val="41DA6D52"/>
    <w:rsid w:val="41DC4284"/>
    <w:rsid w:val="41DD6DB2"/>
    <w:rsid w:val="41E27F62"/>
    <w:rsid w:val="41E45DB7"/>
    <w:rsid w:val="41E668F5"/>
    <w:rsid w:val="41E9396D"/>
    <w:rsid w:val="41EB705F"/>
    <w:rsid w:val="41F05E83"/>
    <w:rsid w:val="41F94C78"/>
    <w:rsid w:val="41FF4F3E"/>
    <w:rsid w:val="420459FA"/>
    <w:rsid w:val="42091919"/>
    <w:rsid w:val="420E6F2F"/>
    <w:rsid w:val="420F3E95"/>
    <w:rsid w:val="42147B6F"/>
    <w:rsid w:val="421502BE"/>
    <w:rsid w:val="421F6F7A"/>
    <w:rsid w:val="422F3AC6"/>
    <w:rsid w:val="423170C2"/>
    <w:rsid w:val="42404EC9"/>
    <w:rsid w:val="424419FB"/>
    <w:rsid w:val="424A0495"/>
    <w:rsid w:val="425D1C65"/>
    <w:rsid w:val="42644DA1"/>
    <w:rsid w:val="42770F78"/>
    <w:rsid w:val="427A6373"/>
    <w:rsid w:val="427E2307"/>
    <w:rsid w:val="42821322"/>
    <w:rsid w:val="4284641B"/>
    <w:rsid w:val="428476C8"/>
    <w:rsid w:val="428D1C61"/>
    <w:rsid w:val="429269FB"/>
    <w:rsid w:val="42A728CB"/>
    <w:rsid w:val="42A80C60"/>
    <w:rsid w:val="42AB6E74"/>
    <w:rsid w:val="42AD6748"/>
    <w:rsid w:val="42BC599F"/>
    <w:rsid w:val="42CE5EF6"/>
    <w:rsid w:val="42D61A11"/>
    <w:rsid w:val="42D92A2D"/>
    <w:rsid w:val="42DD6C85"/>
    <w:rsid w:val="42EF04D8"/>
    <w:rsid w:val="42F26851"/>
    <w:rsid w:val="42FC7205"/>
    <w:rsid w:val="42FE6FA4"/>
    <w:rsid w:val="43003C7E"/>
    <w:rsid w:val="43020A59"/>
    <w:rsid w:val="430575DC"/>
    <w:rsid w:val="43181ADB"/>
    <w:rsid w:val="431F1EB1"/>
    <w:rsid w:val="4328462F"/>
    <w:rsid w:val="432E715D"/>
    <w:rsid w:val="432F3601"/>
    <w:rsid w:val="43333F7A"/>
    <w:rsid w:val="43394480"/>
    <w:rsid w:val="4339622E"/>
    <w:rsid w:val="43430E5B"/>
    <w:rsid w:val="434D632A"/>
    <w:rsid w:val="43515BBA"/>
    <w:rsid w:val="43574906"/>
    <w:rsid w:val="43670F54"/>
    <w:rsid w:val="436A4639"/>
    <w:rsid w:val="436D1857"/>
    <w:rsid w:val="43861851"/>
    <w:rsid w:val="438641C0"/>
    <w:rsid w:val="438B2A55"/>
    <w:rsid w:val="439717BE"/>
    <w:rsid w:val="439D79B5"/>
    <w:rsid w:val="43A8602B"/>
    <w:rsid w:val="43AA6A1A"/>
    <w:rsid w:val="43B753A5"/>
    <w:rsid w:val="43BD26EC"/>
    <w:rsid w:val="43C114AA"/>
    <w:rsid w:val="43C401ED"/>
    <w:rsid w:val="43C621B3"/>
    <w:rsid w:val="43D262D9"/>
    <w:rsid w:val="43E32FB8"/>
    <w:rsid w:val="43E925FA"/>
    <w:rsid w:val="43F104F8"/>
    <w:rsid w:val="43F108B7"/>
    <w:rsid w:val="43F263DD"/>
    <w:rsid w:val="43F85FDD"/>
    <w:rsid w:val="43FA3C0F"/>
    <w:rsid w:val="43FD2EEF"/>
    <w:rsid w:val="44061935"/>
    <w:rsid w:val="441D78FE"/>
    <w:rsid w:val="44427364"/>
    <w:rsid w:val="444B1F6E"/>
    <w:rsid w:val="444D73B2"/>
    <w:rsid w:val="445175A7"/>
    <w:rsid w:val="44680400"/>
    <w:rsid w:val="44725EAD"/>
    <w:rsid w:val="447F6595"/>
    <w:rsid w:val="448A3DAC"/>
    <w:rsid w:val="4491763B"/>
    <w:rsid w:val="4498334B"/>
    <w:rsid w:val="449A0F4E"/>
    <w:rsid w:val="449D0A3E"/>
    <w:rsid w:val="449F0313"/>
    <w:rsid w:val="44A86DA8"/>
    <w:rsid w:val="44A96FDE"/>
    <w:rsid w:val="44A973E3"/>
    <w:rsid w:val="44AF52C4"/>
    <w:rsid w:val="44BA339E"/>
    <w:rsid w:val="44CA3E09"/>
    <w:rsid w:val="44CC29B0"/>
    <w:rsid w:val="44CD30D2"/>
    <w:rsid w:val="44DD5D0B"/>
    <w:rsid w:val="44E1092B"/>
    <w:rsid w:val="44EA2EED"/>
    <w:rsid w:val="44F16971"/>
    <w:rsid w:val="44FD11A6"/>
    <w:rsid w:val="45050268"/>
    <w:rsid w:val="4506143C"/>
    <w:rsid w:val="45094C06"/>
    <w:rsid w:val="450A2BDE"/>
    <w:rsid w:val="450B1E4C"/>
    <w:rsid w:val="450D34CE"/>
    <w:rsid w:val="45112FEA"/>
    <w:rsid w:val="4515313B"/>
    <w:rsid w:val="452627E2"/>
    <w:rsid w:val="45264590"/>
    <w:rsid w:val="452E07FD"/>
    <w:rsid w:val="453A003B"/>
    <w:rsid w:val="454A2974"/>
    <w:rsid w:val="45521829"/>
    <w:rsid w:val="45592BB7"/>
    <w:rsid w:val="4565155C"/>
    <w:rsid w:val="456926CF"/>
    <w:rsid w:val="456B28EB"/>
    <w:rsid w:val="456B4699"/>
    <w:rsid w:val="456D7633"/>
    <w:rsid w:val="458675C6"/>
    <w:rsid w:val="458F7D22"/>
    <w:rsid w:val="45924563"/>
    <w:rsid w:val="45A100BA"/>
    <w:rsid w:val="45A1158F"/>
    <w:rsid w:val="45A25F06"/>
    <w:rsid w:val="45A400DF"/>
    <w:rsid w:val="45A508C8"/>
    <w:rsid w:val="45A51F9E"/>
    <w:rsid w:val="45A71EC4"/>
    <w:rsid w:val="45AA2264"/>
    <w:rsid w:val="45AA56AF"/>
    <w:rsid w:val="45AF5864"/>
    <w:rsid w:val="45B4697E"/>
    <w:rsid w:val="45C02FBF"/>
    <w:rsid w:val="45C85647"/>
    <w:rsid w:val="45CC267C"/>
    <w:rsid w:val="45D67D64"/>
    <w:rsid w:val="45DB537A"/>
    <w:rsid w:val="45DC598A"/>
    <w:rsid w:val="45DE4E6B"/>
    <w:rsid w:val="45EC6E71"/>
    <w:rsid w:val="45EC7588"/>
    <w:rsid w:val="45F85ED6"/>
    <w:rsid w:val="45FF5CD9"/>
    <w:rsid w:val="46040DCB"/>
    <w:rsid w:val="46214878"/>
    <w:rsid w:val="462E5DF2"/>
    <w:rsid w:val="46304FEC"/>
    <w:rsid w:val="46326F64"/>
    <w:rsid w:val="46392E3B"/>
    <w:rsid w:val="464535EE"/>
    <w:rsid w:val="464B69A4"/>
    <w:rsid w:val="46603AD2"/>
    <w:rsid w:val="466A7E96"/>
    <w:rsid w:val="466C1A70"/>
    <w:rsid w:val="466D6C4F"/>
    <w:rsid w:val="466F573C"/>
    <w:rsid w:val="467B20E5"/>
    <w:rsid w:val="469339AF"/>
    <w:rsid w:val="46971BE9"/>
    <w:rsid w:val="46A33413"/>
    <w:rsid w:val="46B1257F"/>
    <w:rsid w:val="46B207D1"/>
    <w:rsid w:val="46B72C6E"/>
    <w:rsid w:val="46C87FF5"/>
    <w:rsid w:val="46E94846"/>
    <w:rsid w:val="46EC35B7"/>
    <w:rsid w:val="46EF03BD"/>
    <w:rsid w:val="46F372B4"/>
    <w:rsid w:val="470628CB"/>
    <w:rsid w:val="470B021A"/>
    <w:rsid w:val="470F5F3C"/>
    <w:rsid w:val="4710374A"/>
    <w:rsid w:val="471460C3"/>
    <w:rsid w:val="4719077B"/>
    <w:rsid w:val="471A2FCC"/>
    <w:rsid w:val="4723347D"/>
    <w:rsid w:val="47271568"/>
    <w:rsid w:val="4728052C"/>
    <w:rsid w:val="47362947"/>
    <w:rsid w:val="473E02B7"/>
    <w:rsid w:val="4740402F"/>
    <w:rsid w:val="4743767B"/>
    <w:rsid w:val="47470357"/>
    <w:rsid w:val="474D674C"/>
    <w:rsid w:val="475409ED"/>
    <w:rsid w:val="475573AE"/>
    <w:rsid w:val="475A2C17"/>
    <w:rsid w:val="475C40A9"/>
    <w:rsid w:val="475C698F"/>
    <w:rsid w:val="4760647F"/>
    <w:rsid w:val="47685334"/>
    <w:rsid w:val="47723ABC"/>
    <w:rsid w:val="477630C0"/>
    <w:rsid w:val="477A6E15"/>
    <w:rsid w:val="477E06B3"/>
    <w:rsid w:val="477F61D9"/>
    <w:rsid w:val="47807C8E"/>
    <w:rsid w:val="47817E4B"/>
    <w:rsid w:val="47835CCA"/>
    <w:rsid w:val="47974DCD"/>
    <w:rsid w:val="47A17F26"/>
    <w:rsid w:val="47A50F64"/>
    <w:rsid w:val="47A53E92"/>
    <w:rsid w:val="47A56C9C"/>
    <w:rsid w:val="47A67F02"/>
    <w:rsid w:val="47B57E4D"/>
    <w:rsid w:val="47B9793D"/>
    <w:rsid w:val="47BB1907"/>
    <w:rsid w:val="47C167F2"/>
    <w:rsid w:val="47CB6433"/>
    <w:rsid w:val="47D244E4"/>
    <w:rsid w:val="47D26C51"/>
    <w:rsid w:val="47D87C6E"/>
    <w:rsid w:val="47DE2DCE"/>
    <w:rsid w:val="47E17FD1"/>
    <w:rsid w:val="47E26E94"/>
    <w:rsid w:val="47E53277"/>
    <w:rsid w:val="47E643BF"/>
    <w:rsid w:val="47EC64CD"/>
    <w:rsid w:val="47EF2A68"/>
    <w:rsid w:val="47F1517F"/>
    <w:rsid w:val="47F326E7"/>
    <w:rsid w:val="480212E4"/>
    <w:rsid w:val="480930C6"/>
    <w:rsid w:val="480F527E"/>
    <w:rsid w:val="481334F1"/>
    <w:rsid w:val="481E79EF"/>
    <w:rsid w:val="48376AB4"/>
    <w:rsid w:val="483E6EC2"/>
    <w:rsid w:val="4852658A"/>
    <w:rsid w:val="48534D82"/>
    <w:rsid w:val="485F51F9"/>
    <w:rsid w:val="48651873"/>
    <w:rsid w:val="486A0C08"/>
    <w:rsid w:val="48713331"/>
    <w:rsid w:val="487321E2"/>
    <w:rsid w:val="487D096B"/>
    <w:rsid w:val="487D4CBA"/>
    <w:rsid w:val="487F1097"/>
    <w:rsid w:val="489B7043"/>
    <w:rsid w:val="48A57998"/>
    <w:rsid w:val="48A977FB"/>
    <w:rsid w:val="48CC36A0"/>
    <w:rsid w:val="48CE5CA1"/>
    <w:rsid w:val="48CE6CC7"/>
    <w:rsid w:val="48D662CD"/>
    <w:rsid w:val="48D70AA9"/>
    <w:rsid w:val="48E704DA"/>
    <w:rsid w:val="48EB0601"/>
    <w:rsid w:val="48FE1013"/>
    <w:rsid w:val="48FF03C2"/>
    <w:rsid w:val="48FF3E13"/>
    <w:rsid w:val="490B1134"/>
    <w:rsid w:val="490E1F0B"/>
    <w:rsid w:val="490E6A2D"/>
    <w:rsid w:val="491118A0"/>
    <w:rsid w:val="49144CE8"/>
    <w:rsid w:val="49184B37"/>
    <w:rsid w:val="491C4628"/>
    <w:rsid w:val="49207B08"/>
    <w:rsid w:val="49222595"/>
    <w:rsid w:val="492A7BF6"/>
    <w:rsid w:val="49423962"/>
    <w:rsid w:val="494956CD"/>
    <w:rsid w:val="494C37BE"/>
    <w:rsid w:val="495870C6"/>
    <w:rsid w:val="4963096F"/>
    <w:rsid w:val="49641B2B"/>
    <w:rsid w:val="49644998"/>
    <w:rsid w:val="49676559"/>
    <w:rsid w:val="496B1D6F"/>
    <w:rsid w:val="496B398E"/>
    <w:rsid w:val="4979323E"/>
    <w:rsid w:val="497A30FC"/>
    <w:rsid w:val="49894366"/>
    <w:rsid w:val="498D3427"/>
    <w:rsid w:val="49A95790"/>
    <w:rsid w:val="49AA1288"/>
    <w:rsid w:val="49AA1C33"/>
    <w:rsid w:val="49B34C89"/>
    <w:rsid w:val="49C33FF5"/>
    <w:rsid w:val="49CE77D1"/>
    <w:rsid w:val="49D92519"/>
    <w:rsid w:val="49E10584"/>
    <w:rsid w:val="49E1317B"/>
    <w:rsid w:val="49E358FD"/>
    <w:rsid w:val="49EB5DA8"/>
    <w:rsid w:val="49EE7896"/>
    <w:rsid w:val="49F7474D"/>
    <w:rsid w:val="4A003601"/>
    <w:rsid w:val="4A046323"/>
    <w:rsid w:val="4A065D61"/>
    <w:rsid w:val="4A0E3A56"/>
    <w:rsid w:val="4A1006F1"/>
    <w:rsid w:val="4A1B61E1"/>
    <w:rsid w:val="4A201EF6"/>
    <w:rsid w:val="4A225C6E"/>
    <w:rsid w:val="4A472DCD"/>
    <w:rsid w:val="4A4F2DB8"/>
    <w:rsid w:val="4A4F6337"/>
    <w:rsid w:val="4A525E27"/>
    <w:rsid w:val="4A56681E"/>
    <w:rsid w:val="4A57406D"/>
    <w:rsid w:val="4A62606A"/>
    <w:rsid w:val="4A6860EC"/>
    <w:rsid w:val="4A6C0C97"/>
    <w:rsid w:val="4A743CBC"/>
    <w:rsid w:val="4A7A7858"/>
    <w:rsid w:val="4A7B7300"/>
    <w:rsid w:val="4A875129"/>
    <w:rsid w:val="4A8E3303"/>
    <w:rsid w:val="4A9401EE"/>
    <w:rsid w:val="4A985CC9"/>
    <w:rsid w:val="4AA36289"/>
    <w:rsid w:val="4AA81E59"/>
    <w:rsid w:val="4AAE205E"/>
    <w:rsid w:val="4AB034D4"/>
    <w:rsid w:val="4AB61049"/>
    <w:rsid w:val="4ABE7B78"/>
    <w:rsid w:val="4AC23224"/>
    <w:rsid w:val="4AC40AD3"/>
    <w:rsid w:val="4AD827D0"/>
    <w:rsid w:val="4AF15640"/>
    <w:rsid w:val="4B020B40"/>
    <w:rsid w:val="4B0610EB"/>
    <w:rsid w:val="4B097401"/>
    <w:rsid w:val="4B0C247A"/>
    <w:rsid w:val="4B102A00"/>
    <w:rsid w:val="4B197DCA"/>
    <w:rsid w:val="4B20506F"/>
    <w:rsid w:val="4B24656C"/>
    <w:rsid w:val="4B2E6D13"/>
    <w:rsid w:val="4B3043BA"/>
    <w:rsid w:val="4B320132"/>
    <w:rsid w:val="4B337A07"/>
    <w:rsid w:val="4B425E9C"/>
    <w:rsid w:val="4B4439C2"/>
    <w:rsid w:val="4B553060"/>
    <w:rsid w:val="4B5736F5"/>
    <w:rsid w:val="4B577B99"/>
    <w:rsid w:val="4B596AE2"/>
    <w:rsid w:val="4B5C0D0B"/>
    <w:rsid w:val="4B5C51AF"/>
    <w:rsid w:val="4B795599"/>
    <w:rsid w:val="4B7A73E4"/>
    <w:rsid w:val="4B7F565E"/>
    <w:rsid w:val="4B81229D"/>
    <w:rsid w:val="4B815E5F"/>
    <w:rsid w:val="4B8244EA"/>
    <w:rsid w:val="4B853B5B"/>
    <w:rsid w:val="4B8720E8"/>
    <w:rsid w:val="4B8B4F59"/>
    <w:rsid w:val="4BA52382"/>
    <w:rsid w:val="4BA6467C"/>
    <w:rsid w:val="4BAB3A41"/>
    <w:rsid w:val="4BAE4832"/>
    <w:rsid w:val="4BD44D46"/>
    <w:rsid w:val="4BE03E03"/>
    <w:rsid w:val="4BE262E2"/>
    <w:rsid w:val="4BE267E4"/>
    <w:rsid w:val="4BFE6595"/>
    <w:rsid w:val="4C02074A"/>
    <w:rsid w:val="4C0A0767"/>
    <w:rsid w:val="4C0B421A"/>
    <w:rsid w:val="4C115F9A"/>
    <w:rsid w:val="4C1D4AE4"/>
    <w:rsid w:val="4C204E16"/>
    <w:rsid w:val="4C224991"/>
    <w:rsid w:val="4C2375A5"/>
    <w:rsid w:val="4C2538C6"/>
    <w:rsid w:val="4C2C6A7E"/>
    <w:rsid w:val="4C2D08FA"/>
    <w:rsid w:val="4C2E21AC"/>
    <w:rsid w:val="4C336D3F"/>
    <w:rsid w:val="4C35155C"/>
    <w:rsid w:val="4C4719BC"/>
    <w:rsid w:val="4C4A455E"/>
    <w:rsid w:val="4C5D5CF6"/>
    <w:rsid w:val="4C602AB7"/>
    <w:rsid w:val="4C6039BE"/>
    <w:rsid w:val="4C60482B"/>
    <w:rsid w:val="4C666380"/>
    <w:rsid w:val="4C7713EF"/>
    <w:rsid w:val="4C8E7A2D"/>
    <w:rsid w:val="4C8F6909"/>
    <w:rsid w:val="4C92075D"/>
    <w:rsid w:val="4C9B1D07"/>
    <w:rsid w:val="4CA22AE6"/>
    <w:rsid w:val="4CA706AC"/>
    <w:rsid w:val="4CAC02A4"/>
    <w:rsid w:val="4CB02997"/>
    <w:rsid w:val="4CB10650"/>
    <w:rsid w:val="4CB132D9"/>
    <w:rsid w:val="4CB15087"/>
    <w:rsid w:val="4CBE1876"/>
    <w:rsid w:val="4CC4300C"/>
    <w:rsid w:val="4CCE179A"/>
    <w:rsid w:val="4CCF331D"/>
    <w:rsid w:val="4CDA2830"/>
    <w:rsid w:val="4CE45680"/>
    <w:rsid w:val="4CE70AA9"/>
    <w:rsid w:val="4CE95E1A"/>
    <w:rsid w:val="4CF17B79"/>
    <w:rsid w:val="4CF74718"/>
    <w:rsid w:val="4CF8318F"/>
    <w:rsid w:val="4CFD651E"/>
    <w:rsid w:val="4CFE5DF2"/>
    <w:rsid w:val="4D0553D3"/>
    <w:rsid w:val="4D072EF9"/>
    <w:rsid w:val="4D146BD4"/>
    <w:rsid w:val="4D16138E"/>
    <w:rsid w:val="4D1A0E7E"/>
    <w:rsid w:val="4D1B6974"/>
    <w:rsid w:val="4D1C6548"/>
    <w:rsid w:val="4D2229FF"/>
    <w:rsid w:val="4D2B4E39"/>
    <w:rsid w:val="4D330192"/>
    <w:rsid w:val="4D3C06FA"/>
    <w:rsid w:val="4D3E49C1"/>
    <w:rsid w:val="4D4B7289"/>
    <w:rsid w:val="4D4C542A"/>
    <w:rsid w:val="4D4E2340"/>
    <w:rsid w:val="4D504E95"/>
    <w:rsid w:val="4D583754"/>
    <w:rsid w:val="4D683A32"/>
    <w:rsid w:val="4D6968A2"/>
    <w:rsid w:val="4D746B23"/>
    <w:rsid w:val="4D781CEB"/>
    <w:rsid w:val="4D7A191D"/>
    <w:rsid w:val="4D862070"/>
    <w:rsid w:val="4D8B2C4B"/>
    <w:rsid w:val="4D8D54ED"/>
    <w:rsid w:val="4D945365"/>
    <w:rsid w:val="4D9657B0"/>
    <w:rsid w:val="4DA371E9"/>
    <w:rsid w:val="4DAD2A32"/>
    <w:rsid w:val="4DAF1979"/>
    <w:rsid w:val="4DB016D8"/>
    <w:rsid w:val="4DB03590"/>
    <w:rsid w:val="4DB82220"/>
    <w:rsid w:val="4DC53477"/>
    <w:rsid w:val="4DCE5F22"/>
    <w:rsid w:val="4DCF4D46"/>
    <w:rsid w:val="4DD91716"/>
    <w:rsid w:val="4DDC79A1"/>
    <w:rsid w:val="4DDD3C5A"/>
    <w:rsid w:val="4DE80CB7"/>
    <w:rsid w:val="4DE84AD8"/>
    <w:rsid w:val="4DFC4A28"/>
    <w:rsid w:val="4E047438"/>
    <w:rsid w:val="4E07247E"/>
    <w:rsid w:val="4E0D23B2"/>
    <w:rsid w:val="4E0F475B"/>
    <w:rsid w:val="4E1131A4"/>
    <w:rsid w:val="4E121B55"/>
    <w:rsid w:val="4E225F7F"/>
    <w:rsid w:val="4E334F26"/>
    <w:rsid w:val="4E41243B"/>
    <w:rsid w:val="4E600B13"/>
    <w:rsid w:val="4E613D73"/>
    <w:rsid w:val="4E68579B"/>
    <w:rsid w:val="4E6C5F3F"/>
    <w:rsid w:val="4E8B4BA0"/>
    <w:rsid w:val="4E9D17D8"/>
    <w:rsid w:val="4EA330F5"/>
    <w:rsid w:val="4EB82DE3"/>
    <w:rsid w:val="4EC5306C"/>
    <w:rsid w:val="4ECD3CCE"/>
    <w:rsid w:val="4EDB63EB"/>
    <w:rsid w:val="4EE14DE9"/>
    <w:rsid w:val="4EF120B3"/>
    <w:rsid w:val="4EF21936"/>
    <w:rsid w:val="4EFD443D"/>
    <w:rsid w:val="4F023BDF"/>
    <w:rsid w:val="4F041DE6"/>
    <w:rsid w:val="4F066DC2"/>
    <w:rsid w:val="4F085383"/>
    <w:rsid w:val="4F0D2D83"/>
    <w:rsid w:val="4F20650C"/>
    <w:rsid w:val="4F2A2ECF"/>
    <w:rsid w:val="4F3B332E"/>
    <w:rsid w:val="4F423A59"/>
    <w:rsid w:val="4F441926"/>
    <w:rsid w:val="4F473A81"/>
    <w:rsid w:val="4F4C72E9"/>
    <w:rsid w:val="4F4F2935"/>
    <w:rsid w:val="4F55221A"/>
    <w:rsid w:val="4F5543EF"/>
    <w:rsid w:val="4F5D5DCD"/>
    <w:rsid w:val="4F716330"/>
    <w:rsid w:val="4F83334A"/>
    <w:rsid w:val="4F840831"/>
    <w:rsid w:val="4F8601DB"/>
    <w:rsid w:val="4F8E5B53"/>
    <w:rsid w:val="4F9922FF"/>
    <w:rsid w:val="4F9D7B44"/>
    <w:rsid w:val="4FA40ED3"/>
    <w:rsid w:val="4FA52172"/>
    <w:rsid w:val="4FA873F3"/>
    <w:rsid w:val="4FAC387A"/>
    <w:rsid w:val="4FAC7D88"/>
    <w:rsid w:val="4FB013E8"/>
    <w:rsid w:val="4FB46B46"/>
    <w:rsid w:val="4FB629B4"/>
    <w:rsid w:val="4FB8672C"/>
    <w:rsid w:val="4FBC14AB"/>
    <w:rsid w:val="4FBD3D43"/>
    <w:rsid w:val="4FBE01E7"/>
    <w:rsid w:val="4FC05D72"/>
    <w:rsid w:val="4FCB5923"/>
    <w:rsid w:val="4FD00101"/>
    <w:rsid w:val="4FD07F1A"/>
    <w:rsid w:val="4FD53338"/>
    <w:rsid w:val="4FD86DCF"/>
    <w:rsid w:val="4FD95020"/>
    <w:rsid w:val="4FDC4193"/>
    <w:rsid w:val="4FDD0D75"/>
    <w:rsid w:val="4FE60CD6"/>
    <w:rsid w:val="4FF05EC6"/>
    <w:rsid w:val="4FF37F83"/>
    <w:rsid w:val="4FF77255"/>
    <w:rsid w:val="4FFB5A38"/>
    <w:rsid w:val="4FFC486B"/>
    <w:rsid w:val="4FFF3169"/>
    <w:rsid w:val="50040B39"/>
    <w:rsid w:val="501417AB"/>
    <w:rsid w:val="501E3075"/>
    <w:rsid w:val="50227930"/>
    <w:rsid w:val="502C4817"/>
    <w:rsid w:val="502D2C76"/>
    <w:rsid w:val="50323B9C"/>
    <w:rsid w:val="503264DF"/>
    <w:rsid w:val="503509A3"/>
    <w:rsid w:val="503A5393"/>
    <w:rsid w:val="503B25E4"/>
    <w:rsid w:val="503D4056"/>
    <w:rsid w:val="50493828"/>
    <w:rsid w:val="504A2696"/>
    <w:rsid w:val="50594607"/>
    <w:rsid w:val="505C7A00"/>
    <w:rsid w:val="505D2E7E"/>
    <w:rsid w:val="50611571"/>
    <w:rsid w:val="506C3831"/>
    <w:rsid w:val="50765655"/>
    <w:rsid w:val="50770396"/>
    <w:rsid w:val="507D0AA0"/>
    <w:rsid w:val="507E34D2"/>
    <w:rsid w:val="50854860"/>
    <w:rsid w:val="508A1E77"/>
    <w:rsid w:val="508B2711"/>
    <w:rsid w:val="5091763C"/>
    <w:rsid w:val="50925430"/>
    <w:rsid w:val="509F01B6"/>
    <w:rsid w:val="50AC66EC"/>
    <w:rsid w:val="50AF7B2F"/>
    <w:rsid w:val="50B23543"/>
    <w:rsid w:val="50B23608"/>
    <w:rsid w:val="50BC095A"/>
    <w:rsid w:val="50DC2C87"/>
    <w:rsid w:val="50F3054E"/>
    <w:rsid w:val="50F6750C"/>
    <w:rsid w:val="50FA28B3"/>
    <w:rsid w:val="510D2AA8"/>
    <w:rsid w:val="51111A9C"/>
    <w:rsid w:val="513149E8"/>
    <w:rsid w:val="513A1AEF"/>
    <w:rsid w:val="5147420C"/>
    <w:rsid w:val="514A5AAA"/>
    <w:rsid w:val="514B2548"/>
    <w:rsid w:val="514C26E9"/>
    <w:rsid w:val="514C73D4"/>
    <w:rsid w:val="516A3A56"/>
    <w:rsid w:val="516A48EF"/>
    <w:rsid w:val="516B1911"/>
    <w:rsid w:val="516C00B2"/>
    <w:rsid w:val="51704A2B"/>
    <w:rsid w:val="517373EE"/>
    <w:rsid w:val="517F5754"/>
    <w:rsid w:val="517F5BD6"/>
    <w:rsid w:val="51864D34"/>
    <w:rsid w:val="51944682"/>
    <w:rsid w:val="51964706"/>
    <w:rsid w:val="5196484B"/>
    <w:rsid w:val="51982C18"/>
    <w:rsid w:val="51A05CDD"/>
    <w:rsid w:val="51A93B81"/>
    <w:rsid w:val="51B43FDF"/>
    <w:rsid w:val="51B93DA3"/>
    <w:rsid w:val="51BA678C"/>
    <w:rsid w:val="51BC6150"/>
    <w:rsid w:val="51BF0F96"/>
    <w:rsid w:val="51C8534D"/>
    <w:rsid w:val="51CA051C"/>
    <w:rsid w:val="51CF4398"/>
    <w:rsid w:val="51D73794"/>
    <w:rsid w:val="51D77397"/>
    <w:rsid w:val="51D863CF"/>
    <w:rsid w:val="51E83C19"/>
    <w:rsid w:val="51EC56B9"/>
    <w:rsid w:val="51F223CA"/>
    <w:rsid w:val="52140592"/>
    <w:rsid w:val="52163A0B"/>
    <w:rsid w:val="521F6F37"/>
    <w:rsid w:val="52291CDC"/>
    <w:rsid w:val="522B6AF3"/>
    <w:rsid w:val="522C313B"/>
    <w:rsid w:val="52310F05"/>
    <w:rsid w:val="523E542E"/>
    <w:rsid w:val="5248023B"/>
    <w:rsid w:val="524C0A18"/>
    <w:rsid w:val="52500E9E"/>
    <w:rsid w:val="526868BD"/>
    <w:rsid w:val="52751B1F"/>
    <w:rsid w:val="52784B62"/>
    <w:rsid w:val="527E5A0B"/>
    <w:rsid w:val="52854FEC"/>
    <w:rsid w:val="528611D6"/>
    <w:rsid w:val="528D20F2"/>
    <w:rsid w:val="5297460E"/>
    <w:rsid w:val="529C40E3"/>
    <w:rsid w:val="52A25C2B"/>
    <w:rsid w:val="52AD41DC"/>
    <w:rsid w:val="52BE731F"/>
    <w:rsid w:val="52C243DA"/>
    <w:rsid w:val="52C7288B"/>
    <w:rsid w:val="52D95337"/>
    <w:rsid w:val="52DC238A"/>
    <w:rsid w:val="52E33AC0"/>
    <w:rsid w:val="52E52FC3"/>
    <w:rsid w:val="52FE266E"/>
    <w:rsid w:val="53004672"/>
    <w:rsid w:val="53053951"/>
    <w:rsid w:val="53084200"/>
    <w:rsid w:val="530A6968"/>
    <w:rsid w:val="530C74BB"/>
    <w:rsid w:val="530D6D8F"/>
    <w:rsid w:val="53112620"/>
    <w:rsid w:val="531225F7"/>
    <w:rsid w:val="531B0EE3"/>
    <w:rsid w:val="5322219A"/>
    <w:rsid w:val="53226CDE"/>
    <w:rsid w:val="532D11DF"/>
    <w:rsid w:val="53330A38"/>
    <w:rsid w:val="534722A1"/>
    <w:rsid w:val="53475169"/>
    <w:rsid w:val="534F55FA"/>
    <w:rsid w:val="53580C07"/>
    <w:rsid w:val="535C0F98"/>
    <w:rsid w:val="53623218"/>
    <w:rsid w:val="536410A5"/>
    <w:rsid w:val="53642E53"/>
    <w:rsid w:val="53690469"/>
    <w:rsid w:val="536966BB"/>
    <w:rsid w:val="538710F9"/>
    <w:rsid w:val="53A21AE4"/>
    <w:rsid w:val="53AB0A82"/>
    <w:rsid w:val="53B21651"/>
    <w:rsid w:val="53CC09F8"/>
    <w:rsid w:val="53D00CBF"/>
    <w:rsid w:val="53D2719A"/>
    <w:rsid w:val="53E136CF"/>
    <w:rsid w:val="53EB0ECF"/>
    <w:rsid w:val="53EC1A68"/>
    <w:rsid w:val="53EE5CD3"/>
    <w:rsid w:val="53F937F8"/>
    <w:rsid w:val="540208BE"/>
    <w:rsid w:val="5402441A"/>
    <w:rsid w:val="54061087"/>
    <w:rsid w:val="54082B52"/>
    <w:rsid w:val="541370BB"/>
    <w:rsid w:val="54207515"/>
    <w:rsid w:val="54225C8D"/>
    <w:rsid w:val="54280325"/>
    <w:rsid w:val="543640C4"/>
    <w:rsid w:val="54392C2D"/>
    <w:rsid w:val="543B42DA"/>
    <w:rsid w:val="5447790D"/>
    <w:rsid w:val="544E05B7"/>
    <w:rsid w:val="5454111A"/>
    <w:rsid w:val="546F1D9A"/>
    <w:rsid w:val="546F5B1C"/>
    <w:rsid w:val="54757FA1"/>
    <w:rsid w:val="548847C6"/>
    <w:rsid w:val="548C6DB7"/>
    <w:rsid w:val="548D462B"/>
    <w:rsid w:val="54947768"/>
    <w:rsid w:val="54A100E2"/>
    <w:rsid w:val="54AE00FE"/>
    <w:rsid w:val="54AE6A55"/>
    <w:rsid w:val="54B90F7D"/>
    <w:rsid w:val="54BF13A7"/>
    <w:rsid w:val="54C833B7"/>
    <w:rsid w:val="54DB6E67"/>
    <w:rsid w:val="54F14E84"/>
    <w:rsid w:val="55077F03"/>
    <w:rsid w:val="552663DC"/>
    <w:rsid w:val="552B5E57"/>
    <w:rsid w:val="552C753D"/>
    <w:rsid w:val="552E7137"/>
    <w:rsid w:val="552F56E3"/>
    <w:rsid w:val="552F589F"/>
    <w:rsid w:val="553B7BE4"/>
    <w:rsid w:val="55414CAF"/>
    <w:rsid w:val="554D1BF6"/>
    <w:rsid w:val="554F18E1"/>
    <w:rsid w:val="55532FC7"/>
    <w:rsid w:val="55570917"/>
    <w:rsid w:val="55733821"/>
    <w:rsid w:val="55747599"/>
    <w:rsid w:val="55825812"/>
    <w:rsid w:val="558E2409"/>
    <w:rsid w:val="559500FC"/>
    <w:rsid w:val="55A03EEB"/>
    <w:rsid w:val="55A7171D"/>
    <w:rsid w:val="55AE4859"/>
    <w:rsid w:val="55AE6607"/>
    <w:rsid w:val="55AF05D2"/>
    <w:rsid w:val="55BB6F76"/>
    <w:rsid w:val="55C73B6D"/>
    <w:rsid w:val="55C82113"/>
    <w:rsid w:val="55CF47D0"/>
    <w:rsid w:val="55D1679A"/>
    <w:rsid w:val="55D64801"/>
    <w:rsid w:val="55E531B3"/>
    <w:rsid w:val="55ED1C76"/>
    <w:rsid w:val="55F52488"/>
    <w:rsid w:val="55FA184D"/>
    <w:rsid w:val="55FF4B9F"/>
    <w:rsid w:val="56064695"/>
    <w:rsid w:val="560B3A5A"/>
    <w:rsid w:val="560B5BA6"/>
    <w:rsid w:val="560B70FB"/>
    <w:rsid w:val="56102E1E"/>
    <w:rsid w:val="561843C9"/>
    <w:rsid w:val="56294246"/>
    <w:rsid w:val="563D798B"/>
    <w:rsid w:val="56571203"/>
    <w:rsid w:val="565F3DA6"/>
    <w:rsid w:val="566039D4"/>
    <w:rsid w:val="566968BC"/>
    <w:rsid w:val="566A6E53"/>
    <w:rsid w:val="566E53A5"/>
    <w:rsid w:val="567B365B"/>
    <w:rsid w:val="56854F3B"/>
    <w:rsid w:val="568945AF"/>
    <w:rsid w:val="568C3731"/>
    <w:rsid w:val="568D1A15"/>
    <w:rsid w:val="5691613F"/>
    <w:rsid w:val="56985F83"/>
    <w:rsid w:val="56A22376"/>
    <w:rsid w:val="56A874FB"/>
    <w:rsid w:val="56B61ABA"/>
    <w:rsid w:val="56C1680E"/>
    <w:rsid w:val="56C47085"/>
    <w:rsid w:val="56CD0D0F"/>
    <w:rsid w:val="56D86560"/>
    <w:rsid w:val="56E30533"/>
    <w:rsid w:val="56E46059"/>
    <w:rsid w:val="56E963A8"/>
    <w:rsid w:val="56F03FCA"/>
    <w:rsid w:val="56FE4538"/>
    <w:rsid w:val="57016C69"/>
    <w:rsid w:val="570D735E"/>
    <w:rsid w:val="57116C03"/>
    <w:rsid w:val="571B5BC7"/>
    <w:rsid w:val="571C6E49"/>
    <w:rsid w:val="572B3C88"/>
    <w:rsid w:val="574E7FD9"/>
    <w:rsid w:val="575256B8"/>
    <w:rsid w:val="57527466"/>
    <w:rsid w:val="575C2B05"/>
    <w:rsid w:val="576311C8"/>
    <w:rsid w:val="57685974"/>
    <w:rsid w:val="57694DB9"/>
    <w:rsid w:val="576C3B76"/>
    <w:rsid w:val="5774126F"/>
    <w:rsid w:val="57811AFA"/>
    <w:rsid w:val="57844A0C"/>
    <w:rsid w:val="578D66F1"/>
    <w:rsid w:val="578E6DEB"/>
    <w:rsid w:val="57A978F6"/>
    <w:rsid w:val="57B92CAE"/>
    <w:rsid w:val="57BA471F"/>
    <w:rsid w:val="57BE74C0"/>
    <w:rsid w:val="57C02622"/>
    <w:rsid w:val="57C252B1"/>
    <w:rsid w:val="57C33EC0"/>
    <w:rsid w:val="57DA20CD"/>
    <w:rsid w:val="57E57ED6"/>
    <w:rsid w:val="57FB18AC"/>
    <w:rsid w:val="5806097D"/>
    <w:rsid w:val="580D1214"/>
    <w:rsid w:val="58112E7E"/>
    <w:rsid w:val="58167566"/>
    <w:rsid w:val="58214F74"/>
    <w:rsid w:val="582A4917"/>
    <w:rsid w:val="58346B6C"/>
    <w:rsid w:val="5837251F"/>
    <w:rsid w:val="583E6753"/>
    <w:rsid w:val="58515970"/>
    <w:rsid w:val="585D60C3"/>
    <w:rsid w:val="586438F5"/>
    <w:rsid w:val="58643E8A"/>
    <w:rsid w:val="586B07E0"/>
    <w:rsid w:val="586C6306"/>
    <w:rsid w:val="586E02D0"/>
    <w:rsid w:val="586E6043"/>
    <w:rsid w:val="58815FFA"/>
    <w:rsid w:val="588D4BFA"/>
    <w:rsid w:val="589057D3"/>
    <w:rsid w:val="58A2160F"/>
    <w:rsid w:val="58A3441E"/>
    <w:rsid w:val="58AC1A90"/>
    <w:rsid w:val="58AC4F5D"/>
    <w:rsid w:val="58C346B5"/>
    <w:rsid w:val="58C779E0"/>
    <w:rsid w:val="58CB5D9A"/>
    <w:rsid w:val="58D01BBB"/>
    <w:rsid w:val="58DB46F7"/>
    <w:rsid w:val="58E46768"/>
    <w:rsid w:val="58ED7447"/>
    <w:rsid w:val="58EE2A90"/>
    <w:rsid w:val="58F72073"/>
    <w:rsid w:val="58FA7D45"/>
    <w:rsid w:val="59063D81"/>
    <w:rsid w:val="5915074C"/>
    <w:rsid w:val="591A5719"/>
    <w:rsid w:val="591C7D2C"/>
    <w:rsid w:val="592661AA"/>
    <w:rsid w:val="59317B7E"/>
    <w:rsid w:val="593B0695"/>
    <w:rsid w:val="59484FC5"/>
    <w:rsid w:val="594A2083"/>
    <w:rsid w:val="595B19FF"/>
    <w:rsid w:val="59615DFE"/>
    <w:rsid w:val="59701E26"/>
    <w:rsid w:val="597C6A1D"/>
    <w:rsid w:val="59815DE1"/>
    <w:rsid w:val="5987075D"/>
    <w:rsid w:val="59883613"/>
    <w:rsid w:val="598A3F81"/>
    <w:rsid w:val="598B6C60"/>
    <w:rsid w:val="598C5013"/>
    <w:rsid w:val="59974641"/>
    <w:rsid w:val="5999137D"/>
    <w:rsid w:val="59AC62E8"/>
    <w:rsid w:val="59B16EEE"/>
    <w:rsid w:val="59B5091C"/>
    <w:rsid w:val="59C02DAD"/>
    <w:rsid w:val="59C04B5B"/>
    <w:rsid w:val="59D12AAA"/>
    <w:rsid w:val="59D16D68"/>
    <w:rsid w:val="59DE4FE1"/>
    <w:rsid w:val="59F34F31"/>
    <w:rsid w:val="5A221372"/>
    <w:rsid w:val="5A2450EA"/>
    <w:rsid w:val="5A2534E9"/>
    <w:rsid w:val="5A2B68E2"/>
    <w:rsid w:val="5A356187"/>
    <w:rsid w:val="5A3752C3"/>
    <w:rsid w:val="5A3D7A13"/>
    <w:rsid w:val="5A421040"/>
    <w:rsid w:val="5A4E660B"/>
    <w:rsid w:val="5A584D94"/>
    <w:rsid w:val="5A5A1F23"/>
    <w:rsid w:val="5A5D684E"/>
    <w:rsid w:val="5A5E2C69"/>
    <w:rsid w:val="5A61633E"/>
    <w:rsid w:val="5A6E010F"/>
    <w:rsid w:val="5A775312"/>
    <w:rsid w:val="5A7755E1"/>
    <w:rsid w:val="5A7C4F26"/>
    <w:rsid w:val="5A890CB2"/>
    <w:rsid w:val="5A8D5A9F"/>
    <w:rsid w:val="5A90452E"/>
    <w:rsid w:val="5A9F2FA8"/>
    <w:rsid w:val="5AA20705"/>
    <w:rsid w:val="5AA55343"/>
    <w:rsid w:val="5AAC1A11"/>
    <w:rsid w:val="5AAC46DD"/>
    <w:rsid w:val="5AAD578C"/>
    <w:rsid w:val="5AB126F6"/>
    <w:rsid w:val="5AB943BE"/>
    <w:rsid w:val="5ABF0E5C"/>
    <w:rsid w:val="5ACB00F3"/>
    <w:rsid w:val="5AD36B10"/>
    <w:rsid w:val="5AD666F3"/>
    <w:rsid w:val="5AE46AF0"/>
    <w:rsid w:val="5AEE36E9"/>
    <w:rsid w:val="5AFC1BC3"/>
    <w:rsid w:val="5B0823AF"/>
    <w:rsid w:val="5B087EB7"/>
    <w:rsid w:val="5B0942E0"/>
    <w:rsid w:val="5B0F77F9"/>
    <w:rsid w:val="5B2116D9"/>
    <w:rsid w:val="5B21787C"/>
    <w:rsid w:val="5B2F1F99"/>
    <w:rsid w:val="5B402A74"/>
    <w:rsid w:val="5B415A2D"/>
    <w:rsid w:val="5B43019C"/>
    <w:rsid w:val="5B4348A7"/>
    <w:rsid w:val="5B477419"/>
    <w:rsid w:val="5B4D5F9A"/>
    <w:rsid w:val="5B520E4D"/>
    <w:rsid w:val="5B527A35"/>
    <w:rsid w:val="5B56778D"/>
    <w:rsid w:val="5B723B27"/>
    <w:rsid w:val="5B773940"/>
    <w:rsid w:val="5B8211B2"/>
    <w:rsid w:val="5B844B6F"/>
    <w:rsid w:val="5B8A71CF"/>
    <w:rsid w:val="5B9346D8"/>
    <w:rsid w:val="5B9462A0"/>
    <w:rsid w:val="5B987168"/>
    <w:rsid w:val="5BA50DC2"/>
    <w:rsid w:val="5BB22BCA"/>
    <w:rsid w:val="5BBD4E93"/>
    <w:rsid w:val="5BBF0C88"/>
    <w:rsid w:val="5BC57E10"/>
    <w:rsid w:val="5BCF1086"/>
    <w:rsid w:val="5BD112A2"/>
    <w:rsid w:val="5BD20B76"/>
    <w:rsid w:val="5BD30872"/>
    <w:rsid w:val="5BD62414"/>
    <w:rsid w:val="5BE24F78"/>
    <w:rsid w:val="5BE865EB"/>
    <w:rsid w:val="5BEF0E4C"/>
    <w:rsid w:val="5BF07652"/>
    <w:rsid w:val="5BF148E7"/>
    <w:rsid w:val="5BF46D3E"/>
    <w:rsid w:val="5C007491"/>
    <w:rsid w:val="5C02145B"/>
    <w:rsid w:val="5C0403D1"/>
    <w:rsid w:val="5C0A0310"/>
    <w:rsid w:val="5C11433C"/>
    <w:rsid w:val="5C163158"/>
    <w:rsid w:val="5C166550"/>
    <w:rsid w:val="5C2965AA"/>
    <w:rsid w:val="5C33433D"/>
    <w:rsid w:val="5C363B00"/>
    <w:rsid w:val="5C3A224A"/>
    <w:rsid w:val="5C3C3C82"/>
    <w:rsid w:val="5C3D31E2"/>
    <w:rsid w:val="5C436F7E"/>
    <w:rsid w:val="5C4913CF"/>
    <w:rsid w:val="5C5B0B6B"/>
    <w:rsid w:val="5C5F0BAE"/>
    <w:rsid w:val="5C644B13"/>
    <w:rsid w:val="5C6739B4"/>
    <w:rsid w:val="5C701984"/>
    <w:rsid w:val="5C7924BA"/>
    <w:rsid w:val="5C841E70"/>
    <w:rsid w:val="5C891B7C"/>
    <w:rsid w:val="5C9005EC"/>
    <w:rsid w:val="5C922307"/>
    <w:rsid w:val="5C9D4A73"/>
    <w:rsid w:val="5CA5038E"/>
    <w:rsid w:val="5CA95EF6"/>
    <w:rsid w:val="5CAB38A1"/>
    <w:rsid w:val="5CAE4B1B"/>
    <w:rsid w:val="5CB37A38"/>
    <w:rsid w:val="5CBA3AE4"/>
    <w:rsid w:val="5CBD53F7"/>
    <w:rsid w:val="5CD01559"/>
    <w:rsid w:val="5CD7530C"/>
    <w:rsid w:val="5CEC3058"/>
    <w:rsid w:val="5D053EF7"/>
    <w:rsid w:val="5D0E5BDE"/>
    <w:rsid w:val="5D0F6A9D"/>
    <w:rsid w:val="5D195A64"/>
    <w:rsid w:val="5D1C02FB"/>
    <w:rsid w:val="5D2418A5"/>
    <w:rsid w:val="5D2E35A3"/>
    <w:rsid w:val="5D355860"/>
    <w:rsid w:val="5D383EF0"/>
    <w:rsid w:val="5D403E3E"/>
    <w:rsid w:val="5D440ECF"/>
    <w:rsid w:val="5D455089"/>
    <w:rsid w:val="5D4A6147"/>
    <w:rsid w:val="5D6028AB"/>
    <w:rsid w:val="5D6605E4"/>
    <w:rsid w:val="5D692A9A"/>
    <w:rsid w:val="5D6D2EF2"/>
    <w:rsid w:val="5D6F036D"/>
    <w:rsid w:val="5D7A5CFD"/>
    <w:rsid w:val="5D7E747D"/>
    <w:rsid w:val="5D921815"/>
    <w:rsid w:val="5D9775FF"/>
    <w:rsid w:val="5DA550B9"/>
    <w:rsid w:val="5DA7031A"/>
    <w:rsid w:val="5DAF5613"/>
    <w:rsid w:val="5DB46785"/>
    <w:rsid w:val="5DB669A1"/>
    <w:rsid w:val="5DB93D9B"/>
    <w:rsid w:val="5DD706C5"/>
    <w:rsid w:val="5DD82AC3"/>
    <w:rsid w:val="5DDB6408"/>
    <w:rsid w:val="5DE43E24"/>
    <w:rsid w:val="5E05447A"/>
    <w:rsid w:val="5E0D48BE"/>
    <w:rsid w:val="5E1436C8"/>
    <w:rsid w:val="5E167E1E"/>
    <w:rsid w:val="5E1921EF"/>
    <w:rsid w:val="5E280F21"/>
    <w:rsid w:val="5E304AA3"/>
    <w:rsid w:val="5E323B4E"/>
    <w:rsid w:val="5E342DB8"/>
    <w:rsid w:val="5E36363E"/>
    <w:rsid w:val="5E3C1B33"/>
    <w:rsid w:val="5E3E2B44"/>
    <w:rsid w:val="5E3E3194"/>
    <w:rsid w:val="5E4133D1"/>
    <w:rsid w:val="5E42292E"/>
    <w:rsid w:val="5E4637E7"/>
    <w:rsid w:val="5E480ED3"/>
    <w:rsid w:val="5E4A2F1D"/>
    <w:rsid w:val="5E4F4700"/>
    <w:rsid w:val="5E532442"/>
    <w:rsid w:val="5E5835B4"/>
    <w:rsid w:val="5E5B4E53"/>
    <w:rsid w:val="5E6737F7"/>
    <w:rsid w:val="5E747397"/>
    <w:rsid w:val="5E873E9A"/>
    <w:rsid w:val="5E8F07AA"/>
    <w:rsid w:val="5E943D0B"/>
    <w:rsid w:val="5E9860A7"/>
    <w:rsid w:val="5EA06D09"/>
    <w:rsid w:val="5EA44A4C"/>
    <w:rsid w:val="5EAC56AE"/>
    <w:rsid w:val="5EAE758F"/>
    <w:rsid w:val="5EBD78BB"/>
    <w:rsid w:val="5EC40C4A"/>
    <w:rsid w:val="5EC450EE"/>
    <w:rsid w:val="5EC84320"/>
    <w:rsid w:val="5EC87978"/>
    <w:rsid w:val="5EDC7663"/>
    <w:rsid w:val="5EE008AA"/>
    <w:rsid w:val="5EE05205"/>
    <w:rsid w:val="5EE30B66"/>
    <w:rsid w:val="5EE34BCC"/>
    <w:rsid w:val="5EE35346"/>
    <w:rsid w:val="5EF17565"/>
    <w:rsid w:val="5EF62DCD"/>
    <w:rsid w:val="5EFA0B0F"/>
    <w:rsid w:val="5EFA19CD"/>
    <w:rsid w:val="5F020DD6"/>
    <w:rsid w:val="5F041F9B"/>
    <w:rsid w:val="5F3062DF"/>
    <w:rsid w:val="5F3179BF"/>
    <w:rsid w:val="5F360909"/>
    <w:rsid w:val="5F3C1128"/>
    <w:rsid w:val="5F427430"/>
    <w:rsid w:val="5F445644"/>
    <w:rsid w:val="5F48693E"/>
    <w:rsid w:val="5F497978"/>
    <w:rsid w:val="5F506981"/>
    <w:rsid w:val="5F546472"/>
    <w:rsid w:val="5F5833D3"/>
    <w:rsid w:val="5F5A7800"/>
    <w:rsid w:val="5F6874A3"/>
    <w:rsid w:val="5F7A39FE"/>
    <w:rsid w:val="5F7B3244"/>
    <w:rsid w:val="5F7B6E87"/>
    <w:rsid w:val="5F8605F5"/>
    <w:rsid w:val="5F9C5E7F"/>
    <w:rsid w:val="5FA607DC"/>
    <w:rsid w:val="5FAE5456"/>
    <w:rsid w:val="5FB17EA9"/>
    <w:rsid w:val="5FB46EE5"/>
    <w:rsid w:val="5FB46F10"/>
    <w:rsid w:val="5FBE6368"/>
    <w:rsid w:val="5FC437EE"/>
    <w:rsid w:val="5FD97A54"/>
    <w:rsid w:val="5FD97E4F"/>
    <w:rsid w:val="5FDC1FC3"/>
    <w:rsid w:val="5FDD3234"/>
    <w:rsid w:val="5FE1582B"/>
    <w:rsid w:val="5FE570CA"/>
    <w:rsid w:val="5FE629BA"/>
    <w:rsid w:val="5FED7B7B"/>
    <w:rsid w:val="5FEF619A"/>
    <w:rsid w:val="5FF006E8"/>
    <w:rsid w:val="5FFB476C"/>
    <w:rsid w:val="5FFB4B3F"/>
    <w:rsid w:val="600A6B30"/>
    <w:rsid w:val="600C685E"/>
    <w:rsid w:val="600F5D82"/>
    <w:rsid w:val="60163727"/>
    <w:rsid w:val="60172FFB"/>
    <w:rsid w:val="60367925"/>
    <w:rsid w:val="603E4A2C"/>
    <w:rsid w:val="6058670E"/>
    <w:rsid w:val="60593614"/>
    <w:rsid w:val="60597AB8"/>
    <w:rsid w:val="60635442"/>
    <w:rsid w:val="606A75CF"/>
    <w:rsid w:val="607448F1"/>
    <w:rsid w:val="60797996"/>
    <w:rsid w:val="607E7BDA"/>
    <w:rsid w:val="60854B4A"/>
    <w:rsid w:val="60873CE4"/>
    <w:rsid w:val="608743D5"/>
    <w:rsid w:val="608A4CA2"/>
    <w:rsid w:val="6091629C"/>
    <w:rsid w:val="60937344"/>
    <w:rsid w:val="60964868"/>
    <w:rsid w:val="60990DFB"/>
    <w:rsid w:val="60A57118"/>
    <w:rsid w:val="60A97A7C"/>
    <w:rsid w:val="60B151FE"/>
    <w:rsid w:val="60BF249F"/>
    <w:rsid w:val="60D55390"/>
    <w:rsid w:val="60FC0C2F"/>
    <w:rsid w:val="60FE1835"/>
    <w:rsid w:val="60FF24A8"/>
    <w:rsid w:val="610D3C90"/>
    <w:rsid w:val="61112140"/>
    <w:rsid w:val="611C33A8"/>
    <w:rsid w:val="611D2893"/>
    <w:rsid w:val="61243C22"/>
    <w:rsid w:val="612D0856"/>
    <w:rsid w:val="613061D4"/>
    <w:rsid w:val="61311B18"/>
    <w:rsid w:val="61330309"/>
    <w:rsid w:val="6136192D"/>
    <w:rsid w:val="61376D0B"/>
    <w:rsid w:val="613D4CE3"/>
    <w:rsid w:val="61493688"/>
    <w:rsid w:val="616109D2"/>
    <w:rsid w:val="61675DC2"/>
    <w:rsid w:val="616E7593"/>
    <w:rsid w:val="617A5C23"/>
    <w:rsid w:val="617D02CA"/>
    <w:rsid w:val="617F1299"/>
    <w:rsid w:val="6183303E"/>
    <w:rsid w:val="618475DE"/>
    <w:rsid w:val="618C17C7"/>
    <w:rsid w:val="618D16A3"/>
    <w:rsid w:val="61903065"/>
    <w:rsid w:val="61942E21"/>
    <w:rsid w:val="619A58CB"/>
    <w:rsid w:val="619D0329"/>
    <w:rsid w:val="61A22D98"/>
    <w:rsid w:val="61C12E8A"/>
    <w:rsid w:val="61C40F61"/>
    <w:rsid w:val="61C71C22"/>
    <w:rsid w:val="61D9386F"/>
    <w:rsid w:val="61E11B13"/>
    <w:rsid w:val="61E433B1"/>
    <w:rsid w:val="61E7075E"/>
    <w:rsid w:val="61EC3C39"/>
    <w:rsid w:val="61F1438D"/>
    <w:rsid w:val="61F52CDB"/>
    <w:rsid w:val="61F90531"/>
    <w:rsid w:val="62104C1B"/>
    <w:rsid w:val="62171546"/>
    <w:rsid w:val="621C6FEF"/>
    <w:rsid w:val="622814F0"/>
    <w:rsid w:val="62285994"/>
    <w:rsid w:val="622F3FD0"/>
    <w:rsid w:val="62361E5F"/>
    <w:rsid w:val="623C31ED"/>
    <w:rsid w:val="623C4F9B"/>
    <w:rsid w:val="6242208E"/>
    <w:rsid w:val="624327CD"/>
    <w:rsid w:val="624D7873"/>
    <w:rsid w:val="62500F42"/>
    <w:rsid w:val="625328E2"/>
    <w:rsid w:val="625E13B5"/>
    <w:rsid w:val="625E7607"/>
    <w:rsid w:val="6260512D"/>
    <w:rsid w:val="626D15F8"/>
    <w:rsid w:val="627E3805"/>
    <w:rsid w:val="628E0F27"/>
    <w:rsid w:val="62953544"/>
    <w:rsid w:val="629F7B16"/>
    <w:rsid w:val="62A019CE"/>
    <w:rsid w:val="62A0377C"/>
    <w:rsid w:val="62A25746"/>
    <w:rsid w:val="62B9242B"/>
    <w:rsid w:val="62BC5369"/>
    <w:rsid w:val="62C42796"/>
    <w:rsid w:val="62C439F3"/>
    <w:rsid w:val="62CB7C9F"/>
    <w:rsid w:val="62D96C8E"/>
    <w:rsid w:val="62E21FE6"/>
    <w:rsid w:val="62E47B0C"/>
    <w:rsid w:val="62EC4C13"/>
    <w:rsid w:val="62ED0B3E"/>
    <w:rsid w:val="62ED43CA"/>
    <w:rsid w:val="62F64172"/>
    <w:rsid w:val="63021D41"/>
    <w:rsid w:val="63040D21"/>
    <w:rsid w:val="63056E26"/>
    <w:rsid w:val="6310759C"/>
    <w:rsid w:val="6328565F"/>
    <w:rsid w:val="63352116"/>
    <w:rsid w:val="63447008"/>
    <w:rsid w:val="63504248"/>
    <w:rsid w:val="63507B6E"/>
    <w:rsid w:val="63520F1A"/>
    <w:rsid w:val="6353259C"/>
    <w:rsid w:val="635342AD"/>
    <w:rsid w:val="63577CE1"/>
    <w:rsid w:val="63584057"/>
    <w:rsid w:val="635F3637"/>
    <w:rsid w:val="636776D3"/>
    <w:rsid w:val="636C715C"/>
    <w:rsid w:val="637D1D0F"/>
    <w:rsid w:val="63824837"/>
    <w:rsid w:val="63855618"/>
    <w:rsid w:val="63870498"/>
    <w:rsid w:val="638A6DDA"/>
    <w:rsid w:val="63945A72"/>
    <w:rsid w:val="639B3F98"/>
    <w:rsid w:val="639D5F0D"/>
    <w:rsid w:val="639F3A33"/>
    <w:rsid w:val="63A252D2"/>
    <w:rsid w:val="63B15515"/>
    <w:rsid w:val="63B23767"/>
    <w:rsid w:val="63B81E84"/>
    <w:rsid w:val="63C17E4E"/>
    <w:rsid w:val="63C312DC"/>
    <w:rsid w:val="63C96D02"/>
    <w:rsid w:val="63DB4B97"/>
    <w:rsid w:val="63E10B84"/>
    <w:rsid w:val="63E458EA"/>
    <w:rsid w:val="63E678B4"/>
    <w:rsid w:val="63E97C86"/>
    <w:rsid w:val="63ED2714"/>
    <w:rsid w:val="63ED479F"/>
    <w:rsid w:val="63F31901"/>
    <w:rsid w:val="64032214"/>
    <w:rsid w:val="640611CF"/>
    <w:rsid w:val="641A755E"/>
    <w:rsid w:val="642A2589"/>
    <w:rsid w:val="64322AF9"/>
    <w:rsid w:val="64354398"/>
    <w:rsid w:val="64430863"/>
    <w:rsid w:val="64451A5A"/>
    <w:rsid w:val="64460450"/>
    <w:rsid w:val="645962D8"/>
    <w:rsid w:val="64691C44"/>
    <w:rsid w:val="646B48B3"/>
    <w:rsid w:val="647C6246"/>
    <w:rsid w:val="647D6909"/>
    <w:rsid w:val="6489257F"/>
    <w:rsid w:val="648F7342"/>
    <w:rsid w:val="649569F9"/>
    <w:rsid w:val="64A23699"/>
    <w:rsid w:val="64B654D9"/>
    <w:rsid w:val="64BB589F"/>
    <w:rsid w:val="64C51278"/>
    <w:rsid w:val="64D13DA3"/>
    <w:rsid w:val="64DE53C8"/>
    <w:rsid w:val="64E21E2A"/>
    <w:rsid w:val="64EF4547"/>
    <w:rsid w:val="64FD37CD"/>
    <w:rsid w:val="650D2C1F"/>
    <w:rsid w:val="651E21DE"/>
    <w:rsid w:val="65317C30"/>
    <w:rsid w:val="6536078F"/>
    <w:rsid w:val="653B3C30"/>
    <w:rsid w:val="653B778C"/>
    <w:rsid w:val="6541499C"/>
    <w:rsid w:val="654E019A"/>
    <w:rsid w:val="655F59A7"/>
    <w:rsid w:val="65644F35"/>
    <w:rsid w:val="6565666F"/>
    <w:rsid w:val="656E55F1"/>
    <w:rsid w:val="65703E9A"/>
    <w:rsid w:val="65781972"/>
    <w:rsid w:val="658557A0"/>
    <w:rsid w:val="65870C23"/>
    <w:rsid w:val="658C6239"/>
    <w:rsid w:val="65947427"/>
    <w:rsid w:val="65982E30"/>
    <w:rsid w:val="65A11CE5"/>
    <w:rsid w:val="65A13A93"/>
    <w:rsid w:val="65A27E70"/>
    <w:rsid w:val="65AB635C"/>
    <w:rsid w:val="65AC7043"/>
    <w:rsid w:val="65AD603F"/>
    <w:rsid w:val="65AE2132"/>
    <w:rsid w:val="65AE7F5E"/>
    <w:rsid w:val="65B147BB"/>
    <w:rsid w:val="65B154CB"/>
    <w:rsid w:val="65B87E7A"/>
    <w:rsid w:val="65C01463"/>
    <w:rsid w:val="65C634F9"/>
    <w:rsid w:val="65C71020"/>
    <w:rsid w:val="65CE0600"/>
    <w:rsid w:val="65D77F37"/>
    <w:rsid w:val="65D976D1"/>
    <w:rsid w:val="65E119D8"/>
    <w:rsid w:val="65E21236"/>
    <w:rsid w:val="65EA47F3"/>
    <w:rsid w:val="65EE0CA2"/>
    <w:rsid w:val="65F52031"/>
    <w:rsid w:val="65F657EE"/>
    <w:rsid w:val="65F95203"/>
    <w:rsid w:val="65FB78EC"/>
    <w:rsid w:val="6600541D"/>
    <w:rsid w:val="66044022"/>
    <w:rsid w:val="660563E6"/>
    <w:rsid w:val="660B2077"/>
    <w:rsid w:val="660D1128"/>
    <w:rsid w:val="660E4EA0"/>
    <w:rsid w:val="6616050E"/>
    <w:rsid w:val="661A3845"/>
    <w:rsid w:val="662B1DBC"/>
    <w:rsid w:val="66315D1B"/>
    <w:rsid w:val="663849C4"/>
    <w:rsid w:val="663D0BCD"/>
    <w:rsid w:val="663D5B47"/>
    <w:rsid w:val="665925BF"/>
    <w:rsid w:val="666176C6"/>
    <w:rsid w:val="66650F64"/>
    <w:rsid w:val="667223CF"/>
    <w:rsid w:val="66787ED7"/>
    <w:rsid w:val="667B35A5"/>
    <w:rsid w:val="667E5B82"/>
    <w:rsid w:val="668D4017"/>
    <w:rsid w:val="668F4A03"/>
    <w:rsid w:val="6692042E"/>
    <w:rsid w:val="66923339"/>
    <w:rsid w:val="6696641E"/>
    <w:rsid w:val="66A22A9A"/>
    <w:rsid w:val="66A81A2F"/>
    <w:rsid w:val="66A852F5"/>
    <w:rsid w:val="66B6760D"/>
    <w:rsid w:val="66BD446A"/>
    <w:rsid w:val="66BD6F8D"/>
    <w:rsid w:val="66E85477"/>
    <w:rsid w:val="66F7116F"/>
    <w:rsid w:val="66FC6544"/>
    <w:rsid w:val="67077888"/>
    <w:rsid w:val="670830B6"/>
    <w:rsid w:val="670D7DEC"/>
    <w:rsid w:val="67111543"/>
    <w:rsid w:val="671958AB"/>
    <w:rsid w:val="67211C6F"/>
    <w:rsid w:val="67331E6F"/>
    <w:rsid w:val="673E22C5"/>
    <w:rsid w:val="67425561"/>
    <w:rsid w:val="67463C6E"/>
    <w:rsid w:val="67530DBD"/>
    <w:rsid w:val="67567917"/>
    <w:rsid w:val="676762BB"/>
    <w:rsid w:val="67696832"/>
    <w:rsid w:val="67766A2F"/>
    <w:rsid w:val="677E699C"/>
    <w:rsid w:val="67B101D9"/>
    <w:rsid w:val="67B72E13"/>
    <w:rsid w:val="67BC125C"/>
    <w:rsid w:val="67BD092C"/>
    <w:rsid w:val="67BF46A4"/>
    <w:rsid w:val="67C3601C"/>
    <w:rsid w:val="67C87DBB"/>
    <w:rsid w:val="67CC72E6"/>
    <w:rsid w:val="67D45F14"/>
    <w:rsid w:val="67DA007D"/>
    <w:rsid w:val="67EC29D0"/>
    <w:rsid w:val="67FF2CF3"/>
    <w:rsid w:val="680E73DA"/>
    <w:rsid w:val="68112A26"/>
    <w:rsid w:val="681C38A5"/>
    <w:rsid w:val="681F5143"/>
    <w:rsid w:val="681F6360"/>
    <w:rsid w:val="68246BFD"/>
    <w:rsid w:val="682D7860"/>
    <w:rsid w:val="682F7D0B"/>
    <w:rsid w:val="68394E57"/>
    <w:rsid w:val="684D4BD8"/>
    <w:rsid w:val="684F48FD"/>
    <w:rsid w:val="685079F2"/>
    <w:rsid w:val="685C1EF3"/>
    <w:rsid w:val="6865349E"/>
    <w:rsid w:val="68672151"/>
    <w:rsid w:val="686B42B2"/>
    <w:rsid w:val="686D3C35"/>
    <w:rsid w:val="686F41F1"/>
    <w:rsid w:val="68754196"/>
    <w:rsid w:val="68774B32"/>
    <w:rsid w:val="68781E26"/>
    <w:rsid w:val="688D08F0"/>
    <w:rsid w:val="688F051A"/>
    <w:rsid w:val="68914175"/>
    <w:rsid w:val="68997612"/>
    <w:rsid w:val="68A1024E"/>
    <w:rsid w:val="68A73E38"/>
    <w:rsid w:val="68A85A7B"/>
    <w:rsid w:val="68A96CD5"/>
    <w:rsid w:val="68AA7102"/>
    <w:rsid w:val="68AE3583"/>
    <w:rsid w:val="68B014F6"/>
    <w:rsid w:val="68B242DB"/>
    <w:rsid w:val="68B85194"/>
    <w:rsid w:val="68CB7079"/>
    <w:rsid w:val="68CD4B9F"/>
    <w:rsid w:val="68CF4DBB"/>
    <w:rsid w:val="68D511AF"/>
    <w:rsid w:val="68D777CC"/>
    <w:rsid w:val="68DC1286"/>
    <w:rsid w:val="68E02C3B"/>
    <w:rsid w:val="68E833AB"/>
    <w:rsid w:val="68F14D31"/>
    <w:rsid w:val="68F90ECD"/>
    <w:rsid w:val="68FC7232"/>
    <w:rsid w:val="69112CDD"/>
    <w:rsid w:val="691A2051"/>
    <w:rsid w:val="691C0AA9"/>
    <w:rsid w:val="69236EB5"/>
    <w:rsid w:val="69252C2D"/>
    <w:rsid w:val="692D14E8"/>
    <w:rsid w:val="692F13B6"/>
    <w:rsid w:val="69320C0B"/>
    <w:rsid w:val="69375E67"/>
    <w:rsid w:val="69380EFB"/>
    <w:rsid w:val="6942733B"/>
    <w:rsid w:val="69440DF2"/>
    <w:rsid w:val="694542CD"/>
    <w:rsid w:val="69474951"/>
    <w:rsid w:val="69513A22"/>
    <w:rsid w:val="69590707"/>
    <w:rsid w:val="6962178B"/>
    <w:rsid w:val="696848C8"/>
    <w:rsid w:val="696E6382"/>
    <w:rsid w:val="69763488"/>
    <w:rsid w:val="69767DD7"/>
    <w:rsid w:val="69782D5D"/>
    <w:rsid w:val="697C3F1E"/>
    <w:rsid w:val="698C7A33"/>
    <w:rsid w:val="6990454A"/>
    <w:rsid w:val="699D285A"/>
    <w:rsid w:val="69C97A5C"/>
    <w:rsid w:val="69E42BB6"/>
    <w:rsid w:val="69FB573C"/>
    <w:rsid w:val="6A164324"/>
    <w:rsid w:val="6A294057"/>
    <w:rsid w:val="6A2F4FF3"/>
    <w:rsid w:val="6A304294"/>
    <w:rsid w:val="6A356EA0"/>
    <w:rsid w:val="6A3A57CE"/>
    <w:rsid w:val="6A470981"/>
    <w:rsid w:val="6A4F7E73"/>
    <w:rsid w:val="6A54670A"/>
    <w:rsid w:val="6A575D35"/>
    <w:rsid w:val="6A6A2710"/>
    <w:rsid w:val="6A6D2CDD"/>
    <w:rsid w:val="6A7125E5"/>
    <w:rsid w:val="6A7A6FA8"/>
    <w:rsid w:val="6A7C27D9"/>
    <w:rsid w:val="6A810049"/>
    <w:rsid w:val="6A837C0B"/>
    <w:rsid w:val="6A850AB6"/>
    <w:rsid w:val="6A8922A9"/>
    <w:rsid w:val="6A8E0FBE"/>
    <w:rsid w:val="6A961716"/>
    <w:rsid w:val="6A9739C5"/>
    <w:rsid w:val="6A976AF4"/>
    <w:rsid w:val="6A9B0B9C"/>
    <w:rsid w:val="6AA22926"/>
    <w:rsid w:val="6AB0014E"/>
    <w:rsid w:val="6AC124E1"/>
    <w:rsid w:val="6ACD2D04"/>
    <w:rsid w:val="6ACF10A2"/>
    <w:rsid w:val="6AD0160E"/>
    <w:rsid w:val="6AD27C22"/>
    <w:rsid w:val="6ADF0BB9"/>
    <w:rsid w:val="6AE0505D"/>
    <w:rsid w:val="6AE52C23"/>
    <w:rsid w:val="6AE663EC"/>
    <w:rsid w:val="6AEB3A02"/>
    <w:rsid w:val="6AFE3DEE"/>
    <w:rsid w:val="6B0562D6"/>
    <w:rsid w:val="6B076BA0"/>
    <w:rsid w:val="6B080110"/>
    <w:rsid w:val="6B0932A8"/>
    <w:rsid w:val="6B101D1F"/>
    <w:rsid w:val="6B182A49"/>
    <w:rsid w:val="6B1A69D0"/>
    <w:rsid w:val="6B2A277C"/>
    <w:rsid w:val="6B2D2C6D"/>
    <w:rsid w:val="6B3158B9"/>
    <w:rsid w:val="6B403D4E"/>
    <w:rsid w:val="6B4220F3"/>
    <w:rsid w:val="6B46087D"/>
    <w:rsid w:val="6B511AB7"/>
    <w:rsid w:val="6B671BCE"/>
    <w:rsid w:val="6B682E9E"/>
    <w:rsid w:val="6B6C68F1"/>
    <w:rsid w:val="6B7D0AFE"/>
    <w:rsid w:val="6B9145AA"/>
    <w:rsid w:val="6B942CC2"/>
    <w:rsid w:val="6B99345E"/>
    <w:rsid w:val="6BA30797"/>
    <w:rsid w:val="6BA51F8C"/>
    <w:rsid w:val="6BB9765C"/>
    <w:rsid w:val="6BC83509"/>
    <w:rsid w:val="6BCE3CF7"/>
    <w:rsid w:val="6BCE4EB6"/>
    <w:rsid w:val="6BE446D9"/>
    <w:rsid w:val="6BF80185"/>
    <w:rsid w:val="6BFC2C1E"/>
    <w:rsid w:val="6C02504E"/>
    <w:rsid w:val="6C0B435C"/>
    <w:rsid w:val="6C0F2BE6"/>
    <w:rsid w:val="6C190207"/>
    <w:rsid w:val="6C1F3963"/>
    <w:rsid w:val="6C206234"/>
    <w:rsid w:val="6C292A34"/>
    <w:rsid w:val="6C2E004A"/>
    <w:rsid w:val="6C2E1DF8"/>
    <w:rsid w:val="6C2E6CE1"/>
    <w:rsid w:val="6C312B98"/>
    <w:rsid w:val="6C353D86"/>
    <w:rsid w:val="6C4676F3"/>
    <w:rsid w:val="6C48771C"/>
    <w:rsid w:val="6C841A18"/>
    <w:rsid w:val="6C844700"/>
    <w:rsid w:val="6C90122E"/>
    <w:rsid w:val="6C991968"/>
    <w:rsid w:val="6CA420BB"/>
    <w:rsid w:val="6CB472B6"/>
    <w:rsid w:val="6CB73B9C"/>
    <w:rsid w:val="6CBD3AF8"/>
    <w:rsid w:val="6CC67C43"/>
    <w:rsid w:val="6CCD4E5E"/>
    <w:rsid w:val="6CD52274"/>
    <w:rsid w:val="6CDC3602"/>
    <w:rsid w:val="6CDD02D0"/>
    <w:rsid w:val="6CED7957"/>
    <w:rsid w:val="6D01750D"/>
    <w:rsid w:val="6D055ADB"/>
    <w:rsid w:val="6D062D75"/>
    <w:rsid w:val="6D0668D1"/>
    <w:rsid w:val="6D192AA9"/>
    <w:rsid w:val="6D194A59"/>
    <w:rsid w:val="6D2B4827"/>
    <w:rsid w:val="6D400035"/>
    <w:rsid w:val="6D464F20"/>
    <w:rsid w:val="6D4E7A66"/>
    <w:rsid w:val="6D5910F7"/>
    <w:rsid w:val="6D623720"/>
    <w:rsid w:val="6D6C2BD8"/>
    <w:rsid w:val="6D6D4A0D"/>
    <w:rsid w:val="6D9115D8"/>
    <w:rsid w:val="6DA75033"/>
    <w:rsid w:val="6DB249C7"/>
    <w:rsid w:val="6DC42A14"/>
    <w:rsid w:val="6DE27FD4"/>
    <w:rsid w:val="6DE85FD7"/>
    <w:rsid w:val="6E05776F"/>
    <w:rsid w:val="6E0E0133"/>
    <w:rsid w:val="6E121BA4"/>
    <w:rsid w:val="6E1312A6"/>
    <w:rsid w:val="6E1419AF"/>
    <w:rsid w:val="6E171C35"/>
    <w:rsid w:val="6E1753FD"/>
    <w:rsid w:val="6E180102"/>
    <w:rsid w:val="6E182D60"/>
    <w:rsid w:val="6E2D7D2C"/>
    <w:rsid w:val="6E2F5348"/>
    <w:rsid w:val="6E3A0F28"/>
    <w:rsid w:val="6E3C7596"/>
    <w:rsid w:val="6E3D233E"/>
    <w:rsid w:val="6E3E0AE7"/>
    <w:rsid w:val="6E3F209B"/>
    <w:rsid w:val="6E4B0387"/>
    <w:rsid w:val="6E4B6C92"/>
    <w:rsid w:val="6E511DCE"/>
    <w:rsid w:val="6E5304F5"/>
    <w:rsid w:val="6E545A77"/>
    <w:rsid w:val="6E5673E4"/>
    <w:rsid w:val="6E5A6ED5"/>
    <w:rsid w:val="6E777512"/>
    <w:rsid w:val="6E797EBB"/>
    <w:rsid w:val="6E843F52"/>
    <w:rsid w:val="6E863303"/>
    <w:rsid w:val="6E8757F0"/>
    <w:rsid w:val="6E8A2A49"/>
    <w:rsid w:val="6E946706"/>
    <w:rsid w:val="6EA53170"/>
    <w:rsid w:val="6EAD542B"/>
    <w:rsid w:val="6EB704E2"/>
    <w:rsid w:val="6EC01CE8"/>
    <w:rsid w:val="6EC451BB"/>
    <w:rsid w:val="6EC627BC"/>
    <w:rsid w:val="6ED17B41"/>
    <w:rsid w:val="6EDC408E"/>
    <w:rsid w:val="6EF03395"/>
    <w:rsid w:val="6EFD7276"/>
    <w:rsid w:val="6F06705D"/>
    <w:rsid w:val="6F0E4DA6"/>
    <w:rsid w:val="6F105CE6"/>
    <w:rsid w:val="6F117650"/>
    <w:rsid w:val="6F241860"/>
    <w:rsid w:val="6F2C60ED"/>
    <w:rsid w:val="6F3C6DA6"/>
    <w:rsid w:val="6F53790C"/>
    <w:rsid w:val="6F563B40"/>
    <w:rsid w:val="6F5F7FB5"/>
    <w:rsid w:val="6F654C11"/>
    <w:rsid w:val="6F6658B0"/>
    <w:rsid w:val="6F685621"/>
    <w:rsid w:val="6F6C5C59"/>
    <w:rsid w:val="6F717CCA"/>
    <w:rsid w:val="6F725B3C"/>
    <w:rsid w:val="6F7264A0"/>
    <w:rsid w:val="6F73235D"/>
    <w:rsid w:val="6F734234"/>
    <w:rsid w:val="6F7400F2"/>
    <w:rsid w:val="6F744222"/>
    <w:rsid w:val="6F746520"/>
    <w:rsid w:val="6F7C731F"/>
    <w:rsid w:val="6F8772E1"/>
    <w:rsid w:val="6F9B77A5"/>
    <w:rsid w:val="6F9C52CB"/>
    <w:rsid w:val="6FA04EE9"/>
    <w:rsid w:val="6FA26D85"/>
    <w:rsid w:val="6FA4272F"/>
    <w:rsid w:val="6FA86214"/>
    <w:rsid w:val="6FAD572A"/>
    <w:rsid w:val="6FAF4FFE"/>
    <w:rsid w:val="6FB16FC8"/>
    <w:rsid w:val="6FB40F38"/>
    <w:rsid w:val="6FB874E4"/>
    <w:rsid w:val="6FC82564"/>
    <w:rsid w:val="6FCD00D6"/>
    <w:rsid w:val="6FD76303"/>
    <w:rsid w:val="6FDB5DF3"/>
    <w:rsid w:val="6FDE3A19"/>
    <w:rsid w:val="6FE32EFA"/>
    <w:rsid w:val="6FED1FD2"/>
    <w:rsid w:val="70010952"/>
    <w:rsid w:val="70074E3A"/>
    <w:rsid w:val="700C411F"/>
    <w:rsid w:val="701601BF"/>
    <w:rsid w:val="701C467F"/>
    <w:rsid w:val="701D28B0"/>
    <w:rsid w:val="7024223B"/>
    <w:rsid w:val="70283F6A"/>
    <w:rsid w:val="70313A72"/>
    <w:rsid w:val="703335A9"/>
    <w:rsid w:val="70384FF4"/>
    <w:rsid w:val="703D085C"/>
    <w:rsid w:val="704A653C"/>
    <w:rsid w:val="70545BA6"/>
    <w:rsid w:val="70622071"/>
    <w:rsid w:val="706C0EED"/>
    <w:rsid w:val="70736107"/>
    <w:rsid w:val="707839C2"/>
    <w:rsid w:val="707A560C"/>
    <w:rsid w:val="707B75D6"/>
    <w:rsid w:val="708725E8"/>
    <w:rsid w:val="709306F8"/>
    <w:rsid w:val="709B37D5"/>
    <w:rsid w:val="709E21AF"/>
    <w:rsid w:val="70A70D86"/>
    <w:rsid w:val="70AF6D48"/>
    <w:rsid w:val="70B40B77"/>
    <w:rsid w:val="70BA58DD"/>
    <w:rsid w:val="70D562EF"/>
    <w:rsid w:val="70EC24BA"/>
    <w:rsid w:val="70EC48B2"/>
    <w:rsid w:val="70FA04FB"/>
    <w:rsid w:val="70FB0B77"/>
    <w:rsid w:val="710004E7"/>
    <w:rsid w:val="7101094E"/>
    <w:rsid w:val="7106758B"/>
    <w:rsid w:val="711210F6"/>
    <w:rsid w:val="711710AD"/>
    <w:rsid w:val="711F0DA8"/>
    <w:rsid w:val="71245578"/>
    <w:rsid w:val="712466F3"/>
    <w:rsid w:val="71381023"/>
    <w:rsid w:val="713834CB"/>
    <w:rsid w:val="71445CE8"/>
    <w:rsid w:val="7158432E"/>
    <w:rsid w:val="715C11B6"/>
    <w:rsid w:val="715D1F34"/>
    <w:rsid w:val="715F311C"/>
    <w:rsid w:val="716A3545"/>
    <w:rsid w:val="716B764B"/>
    <w:rsid w:val="71704C61"/>
    <w:rsid w:val="71721A0B"/>
    <w:rsid w:val="71736D72"/>
    <w:rsid w:val="71771B4C"/>
    <w:rsid w:val="71775FF0"/>
    <w:rsid w:val="717C3606"/>
    <w:rsid w:val="719C15B2"/>
    <w:rsid w:val="719F7308"/>
    <w:rsid w:val="71A10BDE"/>
    <w:rsid w:val="71A1306D"/>
    <w:rsid w:val="71A97BF2"/>
    <w:rsid w:val="71AD1574"/>
    <w:rsid w:val="71AD7C63"/>
    <w:rsid w:val="71AE480D"/>
    <w:rsid w:val="71B13A0C"/>
    <w:rsid w:val="71B8231F"/>
    <w:rsid w:val="71BC6B72"/>
    <w:rsid w:val="71C5060A"/>
    <w:rsid w:val="71CA611F"/>
    <w:rsid w:val="71EB149B"/>
    <w:rsid w:val="71F03C7A"/>
    <w:rsid w:val="71F413EE"/>
    <w:rsid w:val="71FC6F83"/>
    <w:rsid w:val="72025A79"/>
    <w:rsid w:val="72042E4E"/>
    <w:rsid w:val="72077373"/>
    <w:rsid w:val="72084E9A"/>
    <w:rsid w:val="72085274"/>
    <w:rsid w:val="72141A90"/>
    <w:rsid w:val="72192C03"/>
    <w:rsid w:val="722A3B50"/>
    <w:rsid w:val="723A2DA8"/>
    <w:rsid w:val="724C2FD8"/>
    <w:rsid w:val="72542F64"/>
    <w:rsid w:val="72564B3D"/>
    <w:rsid w:val="725B37F6"/>
    <w:rsid w:val="725E40D0"/>
    <w:rsid w:val="726C367A"/>
    <w:rsid w:val="726E2439"/>
    <w:rsid w:val="726F7ACC"/>
    <w:rsid w:val="72703A10"/>
    <w:rsid w:val="727147ED"/>
    <w:rsid w:val="72822E9E"/>
    <w:rsid w:val="72842B9D"/>
    <w:rsid w:val="72871C38"/>
    <w:rsid w:val="728A2C42"/>
    <w:rsid w:val="72904955"/>
    <w:rsid w:val="729055BB"/>
    <w:rsid w:val="72936E59"/>
    <w:rsid w:val="72943C0B"/>
    <w:rsid w:val="729606F7"/>
    <w:rsid w:val="7298446F"/>
    <w:rsid w:val="72A11576"/>
    <w:rsid w:val="72A71E2D"/>
    <w:rsid w:val="72AC17C2"/>
    <w:rsid w:val="72AF7BFA"/>
    <w:rsid w:val="72BF7C4E"/>
    <w:rsid w:val="72C46B5C"/>
    <w:rsid w:val="72D246FC"/>
    <w:rsid w:val="72DA419A"/>
    <w:rsid w:val="72DA6836"/>
    <w:rsid w:val="72E20269"/>
    <w:rsid w:val="72E4200A"/>
    <w:rsid w:val="72F151C9"/>
    <w:rsid w:val="72F41E64"/>
    <w:rsid w:val="72FB055A"/>
    <w:rsid w:val="730D3634"/>
    <w:rsid w:val="73124222"/>
    <w:rsid w:val="731F06ED"/>
    <w:rsid w:val="731F693F"/>
    <w:rsid w:val="73216213"/>
    <w:rsid w:val="73260B7E"/>
    <w:rsid w:val="73267294"/>
    <w:rsid w:val="73285269"/>
    <w:rsid w:val="732F1820"/>
    <w:rsid w:val="732F7BB9"/>
    <w:rsid w:val="7337105F"/>
    <w:rsid w:val="733E3521"/>
    <w:rsid w:val="73437B0E"/>
    <w:rsid w:val="73497518"/>
    <w:rsid w:val="734C0EA6"/>
    <w:rsid w:val="7352573A"/>
    <w:rsid w:val="7357174F"/>
    <w:rsid w:val="73591E51"/>
    <w:rsid w:val="735B44FA"/>
    <w:rsid w:val="737E0B7F"/>
    <w:rsid w:val="737E5413"/>
    <w:rsid w:val="73831B10"/>
    <w:rsid w:val="73913B13"/>
    <w:rsid w:val="73920EBF"/>
    <w:rsid w:val="73992162"/>
    <w:rsid w:val="739F538A"/>
    <w:rsid w:val="73A34E7A"/>
    <w:rsid w:val="73A73F29"/>
    <w:rsid w:val="73AA03C4"/>
    <w:rsid w:val="73AC68DA"/>
    <w:rsid w:val="73B116E5"/>
    <w:rsid w:val="73B17963"/>
    <w:rsid w:val="73BB2E44"/>
    <w:rsid w:val="73CD76B7"/>
    <w:rsid w:val="73D07104"/>
    <w:rsid w:val="73DC038C"/>
    <w:rsid w:val="73EB6821"/>
    <w:rsid w:val="73F640C5"/>
    <w:rsid w:val="73FE0302"/>
    <w:rsid w:val="74085625"/>
    <w:rsid w:val="741B7AB5"/>
    <w:rsid w:val="741D2E7E"/>
    <w:rsid w:val="743261FE"/>
    <w:rsid w:val="74332C01"/>
    <w:rsid w:val="743B1B28"/>
    <w:rsid w:val="7443665D"/>
    <w:rsid w:val="744E5768"/>
    <w:rsid w:val="744F649C"/>
    <w:rsid w:val="74566BF7"/>
    <w:rsid w:val="74662B04"/>
    <w:rsid w:val="74747A96"/>
    <w:rsid w:val="747D788C"/>
    <w:rsid w:val="749018A2"/>
    <w:rsid w:val="74962C7D"/>
    <w:rsid w:val="74B310ED"/>
    <w:rsid w:val="74B46AF8"/>
    <w:rsid w:val="74B80DF9"/>
    <w:rsid w:val="74B85483"/>
    <w:rsid w:val="74C84BEB"/>
    <w:rsid w:val="74CF1C9F"/>
    <w:rsid w:val="74D148F4"/>
    <w:rsid w:val="74D97AC8"/>
    <w:rsid w:val="74DF0CFC"/>
    <w:rsid w:val="74E972F0"/>
    <w:rsid w:val="74EA0887"/>
    <w:rsid w:val="74F12C79"/>
    <w:rsid w:val="74F9462A"/>
    <w:rsid w:val="74F94E1B"/>
    <w:rsid w:val="74FD05BA"/>
    <w:rsid w:val="74FF2C8C"/>
    <w:rsid w:val="75023E22"/>
    <w:rsid w:val="7507536F"/>
    <w:rsid w:val="75114A51"/>
    <w:rsid w:val="75153B55"/>
    <w:rsid w:val="75171041"/>
    <w:rsid w:val="75273889"/>
    <w:rsid w:val="75287D2D"/>
    <w:rsid w:val="75363ACC"/>
    <w:rsid w:val="7541643A"/>
    <w:rsid w:val="7543542B"/>
    <w:rsid w:val="75455BA3"/>
    <w:rsid w:val="75467B17"/>
    <w:rsid w:val="754F4709"/>
    <w:rsid w:val="75524DAA"/>
    <w:rsid w:val="75532280"/>
    <w:rsid w:val="7556158B"/>
    <w:rsid w:val="755A345C"/>
    <w:rsid w:val="7561323F"/>
    <w:rsid w:val="756B19C7"/>
    <w:rsid w:val="756B1A1F"/>
    <w:rsid w:val="7574325F"/>
    <w:rsid w:val="75790588"/>
    <w:rsid w:val="757F3B38"/>
    <w:rsid w:val="758A4E76"/>
    <w:rsid w:val="75A4312B"/>
    <w:rsid w:val="75AB6A9B"/>
    <w:rsid w:val="75B07D22"/>
    <w:rsid w:val="75B650BD"/>
    <w:rsid w:val="75BF1F5C"/>
    <w:rsid w:val="75C26C62"/>
    <w:rsid w:val="75CA34B1"/>
    <w:rsid w:val="75CF0D19"/>
    <w:rsid w:val="75D60489"/>
    <w:rsid w:val="75DE730D"/>
    <w:rsid w:val="75E55C1E"/>
    <w:rsid w:val="75FC4D15"/>
    <w:rsid w:val="760E70D8"/>
    <w:rsid w:val="7610256F"/>
    <w:rsid w:val="76236835"/>
    <w:rsid w:val="76285B0A"/>
    <w:rsid w:val="762F0C47"/>
    <w:rsid w:val="76351605"/>
    <w:rsid w:val="76432944"/>
    <w:rsid w:val="76465976"/>
    <w:rsid w:val="7650117C"/>
    <w:rsid w:val="765475EA"/>
    <w:rsid w:val="766703E1"/>
    <w:rsid w:val="767174B1"/>
    <w:rsid w:val="76781638"/>
    <w:rsid w:val="767D7C04"/>
    <w:rsid w:val="76872831"/>
    <w:rsid w:val="769763D4"/>
    <w:rsid w:val="769B62DC"/>
    <w:rsid w:val="76A24CE9"/>
    <w:rsid w:val="76A72ED3"/>
    <w:rsid w:val="76A7544D"/>
    <w:rsid w:val="76A80181"/>
    <w:rsid w:val="76AE6010"/>
    <w:rsid w:val="76B35524"/>
    <w:rsid w:val="76B45863"/>
    <w:rsid w:val="76BF137D"/>
    <w:rsid w:val="76C84D9C"/>
    <w:rsid w:val="76C86828"/>
    <w:rsid w:val="76CA418C"/>
    <w:rsid w:val="76D96E05"/>
    <w:rsid w:val="76E97048"/>
    <w:rsid w:val="76FC43E6"/>
    <w:rsid w:val="76FD441F"/>
    <w:rsid w:val="77016C3D"/>
    <w:rsid w:val="770F480C"/>
    <w:rsid w:val="77113498"/>
    <w:rsid w:val="772C3EB1"/>
    <w:rsid w:val="772E461E"/>
    <w:rsid w:val="772E7150"/>
    <w:rsid w:val="77330413"/>
    <w:rsid w:val="774E334F"/>
    <w:rsid w:val="77512E3F"/>
    <w:rsid w:val="775841CD"/>
    <w:rsid w:val="775F7983"/>
    <w:rsid w:val="776112D4"/>
    <w:rsid w:val="77625A66"/>
    <w:rsid w:val="776A25AC"/>
    <w:rsid w:val="776F28D3"/>
    <w:rsid w:val="77744237"/>
    <w:rsid w:val="777A05E8"/>
    <w:rsid w:val="777D28C3"/>
    <w:rsid w:val="77810DF6"/>
    <w:rsid w:val="778111C2"/>
    <w:rsid w:val="779A6594"/>
    <w:rsid w:val="77AD3957"/>
    <w:rsid w:val="77AE203F"/>
    <w:rsid w:val="77B44C10"/>
    <w:rsid w:val="77B539E4"/>
    <w:rsid w:val="77BE3D17"/>
    <w:rsid w:val="77C35AEB"/>
    <w:rsid w:val="77E42AB3"/>
    <w:rsid w:val="77EF68E0"/>
    <w:rsid w:val="77F51A1C"/>
    <w:rsid w:val="78016613"/>
    <w:rsid w:val="78043599"/>
    <w:rsid w:val="78072EC1"/>
    <w:rsid w:val="780C2DA9"/>
    <w:rsid w:val="78237DF3"/>
    <w:rsid w:val="782D5768"/>
    <w:rsid w:val="78454BD9"/>
    <w:rsid w:val="78556440"/>
    <w:rsid w:val="78570CF2"/>
    <w:rsid w:val="78577633"/>
    <w:rsid w:val="78635461"/>
    <w:rsid w:val="786C3749"/>
    <w:rsid w:val="786D49A7"/>
    <w:rsid w:val="78715547"/>
    <w:rsid w:val="787B4617"/>
    <w:rsid w:val="787E5EB6"/>
    <w:rsid w:val="787E7D8A"/>
    <w:rsid w:val="788739F3"/>
    <w:rsid w:val="78961451"/>
    <w:rsid w:val="78A27DF6"/>
    <w:rsid w:val="78A51694"/>
    <w:rsid w:val="78A6518B"/>
    <w:rsid w:val="78A95A88"/>
    <w:rsid w:val="78BB2C66"/>
    <w:rsid w:val="78BC55DC"/>
    <w:rsid w:val="78C20BED"/>
    <w:rsid w:val="78C40FBB"/>
    <w:rsid w:val="78C91C52"/>
    <w:rsid w:val="78C95383"/>
    <w:rsid w:val="78CF226D"/>
    <w:rsid w:val="78DC0990"/>
    <w:rsid w:val="78E026CC"/>
    <w:rsid w:val="78E421BD"/>
    <w:rsid w:val="78FA08E5"/>
    <w:rsid w:val="78FE4F54"/>
    <w:rsid w:val="790E548B"/>
    <w:rsid w:val="7918138A"/>
    <w:rsid w:val="791D2AA9"/>
    <w:rsid w:val="79246A5D"/>
    <w:rsid w:val="79254583"/>
    <w:rsid w:val="79294D66"/>
    <w:rsid w:val="79336CA0"/>
    <w:rsid w:val="79366578"/>
    <w:rsid w:val="794167B6"/>
    <w:rsid w:val="79425135"/>
    <w:rsid w:val="79442C5B"/>
    <w:rsid w:val="794E5888"/>
    <w:rsid w:val="79544DAC"/>
    <w:rsid w:val="795A07CF"/>
    <w:rsid w:val="796118F5"/>
    <w:rsid w:val="796C3D1A"/>
    <w:rsid w:val="797352EE"/>
    <w:rsid w:val="79764DDF"/>
    <w:rsid w:val="797663CE"/>
    <w:rsid w:val="797A48CF"/>
    <w:rsid w:val="79897CD8"/>
    <w:rsid w:val="798B0086"/>
    <w:rsid w:val="79975481"/>
    <w:rsid w:val="799E680F"/>
    <w:rsid w:val="79AA3928"/>
    <w:rsid w:val="79AE6327"/>
    <w:rsid w:val="79C1605A"/>
    <w:rsid w:val="79C21DD2"/>
    <w:rsid w:val="79C97604"/>
    <w:rsid w:val="79D77D74"/>
    <w:rsid w:val="79EA4423"/>
    <w:rsid w:val="79F226B7"/>
    <w:rsid w:val="79F25E0C"/>
    <w:rsid w:val="79F3101D"/>
    <w:rsid w:val="7A022723"/>
    <w:rsid w:val="7A097A4C"/>
    <w:rsid w:val="7A1B3127"/>
    <w:rsid w:val="7A1C1267"/>
    <w:rsid w:val="7A1C14E2"/>
    <w:rsid w:val="7A244753"/>
    <w:rsid w:val="7A2874EF"/>
    <w:rsid w:val="7A2F6855"/>
    <w:rsid w:val="7A393A31"/>
    <w:rsid w:val="7A431165"/>
    <w:rsid w:val="7A440A39"/>
    <w:rsid w:val="7A4469E6"/>
    <w:rsid w:val="7A4822D7"/>
    <w:rsid w:val="7A4F7B0A"/>
    <w:rsid w:val="7A5B4D40"/>
    <w:rsid w:val="7A5F5873"/>
    <w:rsid w:val="7A634C39"/>
    <w:rsid w:val="7A6A4943"/>
    <w:rsid w:val="7A715C32"/>
    <w:rsid w:val="7A804167"/>
    <w:rsid w:val="7A856B07"/>
    <w:rsid w:val="7A8C2B0C"/>
    <w:rsid w:val="7A8D454B"/>
    <w:rsid w:val="7A97500D"/>
    <w:rsid w:val="7A9E0D1F"/>
    <w:rsid w:val="7AA56F28"/>
    <w:rsid w:val="7AAD2A82"/>
    <w:rsid w:val="7AAD65DE"/>
    <w:rsid w:val="7AB250E2"/>
    <w:rsid w:val="7AB7733B"/>
    <w:rsid w:val="7ABA3359"/>
    <w:rsid w:val="7AC21415"/>
    <w:rsid w:val="7AC43E83"/>
    <w:rsid w:val="7ACA61B5"/>
    <w:rsid w:val="7ACB31B2"/>
    <w:rsid w:val="7ACD1677"/>
    <w:rsid w:val="7AD20FA4"/>
    <w:rsid w:val="7AD26D86"/>
    <w:rsid w:val="7AD406D5"/>
    <w:rsid w:val="7AD61FD9"/>
    <w:rsid w:val="7ADB7004"/>
    <w:rsid w:val="7AE30262"/>
    <w:rsid w:val="7AE37F4C"/>
    <w:rsid w:val="7AEE7323"/>
    <w:rsid w:val="7AF62794"/>
    <w:rsid w:val="7B05466C"/>
    <w:rsid w:val="7B112A96"/>
    <w:rsid w:val="7B142144"/>
    <w:rsid w:val="7B187EFC"/>
    <w:rsid w:val="7B1A55C4"/>
    <w:rsid w:val="7B1F5164"/>
    <w:rsid w:val="7B2B4440"/>
    <w:rsid w:val="7B31743B"/>
    <w:rsid w:val="7B39377C"/>
    <w:rsid w:val="7B3960C4"/>
    <w:rsid w:val="7B3C68C2"/>
    <w:rsid w:val="7B3D5E4A"/>
    <w:rsid w:val="7B420062"/>
    <w:rsid w:val="7B432FB6"/>
    <w:rsid w:val="7B4D11A2"/>
    <w:rsid w:val="7B5178B1"/>
    <w:rsid w:val="7B543B42"/>
    <w:rsid w:val="7B5B06AD"/>
    <w:rsid w:val="7B5B7E6C"/>
    <w:rsid w:val="7B61647B"/>
    <w:rsid w:val="7B6214A9"/>
    <w:rsid w:val="7B62386D"/>
    <w:rsid w:val="7B6764FA"/>
    <w:rsid w:val="7B6A20DC"/>
    <w:rsid w:val="7B711D02"/>
    <w:rsid w:val="7B7535A0"/>
    <w:rsid w:val="7B76356F"/>
    <w:rsid w:val="7B7A3EE7"/>
    <w:rsid w:val="7B7F61CD"/>
    <w:rsid w:val="7B806600"/>
    <w:rsid w:val="7B821819"/>
    <w:rsid w:val="7B845591"/>
    <w:rsid w:val="7B8F3F36"/>
    <w:rsid w:val="7B9C6D7F"/>
    <w:rsid w:val="7B9D04B5"/>
    <w:rsid w:val="7B9F061D"/>
    <w:rsid w:val="7BB816DF"/>
    <w:rsid w:val="7BBC2F7D"/>
    <w:rsid w:val="7BC736D0"/>
    <w:rsid w:val="7BD77DB7"/>
    <w:rsid w:val="7BD87DAB"/>
    <w:rsid w:val="7BDE7397"/>
    <w:rsid w:val="7BDE7D06"/>
    <w:rsid w:val="7BE159BC"/>
    <w:rsid w:val="7BE85DF0"/>
    <w:rsid w:val="7BF84F9F"/>
    <w:rsid w:val="7BFD5343"/>
    <w:rsid w:val="7BFD5D59"/>
    <w:rsid w:val="7C0466D2"/>
    <w:rsid w:val="7C06244A"/>
    <w:rsid w:val="7C0958C7"/>
    <w:rsid w:val="7C0A0FF8"/>
    <w:rsid w:val="7C2A4ACD"/>
    <w:rsid w:val="7C3210C3"/>
    <w:rsid w:val="7C3B0F53"/>
    <w:rsid w:val="7C442F72"/>
    <w:rsid w:val="7C4B2553"/>
    <w:rsid w:val="7C4F0C81"/>
    <w:rsid w:val="7C541407"/>
    <w:rsid w:val="7C650F4F"/>
    <w:rsid w:val="7C660A49"/>
    <w:rsid w:val="7C743857"/>
    <w:rsid w:val="7C776EA4"/>
    <w:rsid w:val="7C8205D3"/>
    <w:rsid w:val="7C867E58"/>
    <w:rsid w:val="7C956830"/>
    <w:rsid w:val="7CA108DB"/>
    <w:rsid w:val="7CA12173"/>
    <w:rsid w:val="7CA57B8B"/>
    <w:rsid w:val="7CA9444F"/>
    <w:rsid w:val="7CC3336F"/>
    <w:rsid w:val="7CC61BD9"/>
    <w:rsid w:val="7CCC0CD3"/>
    <w:rsid w:val="7CD122D3"/>
    <w:rsid w:val="7CD15525"/>
    <w:rsid w:val="7CD214B3"/>
    <w:rsid w:val="7CE209E7"/>
    <w:rsid w:val="7CE338D3"/>
    <w:rsid w:val="7CEA1A42"/>
    <w:rsid w:val="7CF36E72"/>
    <w:rsid w:val="7D00333D"/>
    <w:rsid w:val="7D053958"/>
    <w:rsid w:val="7D165E8F"/>
    <w:rsid w:val="7D1B36DD"/>
    <w:rsid w:val="7D212E77"/>
    <w:rsid w:val="7D250FF6"/>
    <w:rsid w:val="7D292894"/>
    <w:rsid w:val="7D2A2168"/>
    <w:rsid w:val="7D3E0993"/>
    <w:rsid w:val="7D4E5941"/>
    <w:rsid w:val="7D582266"/>
    <w:rsid w:val="7D5F3C39"/>
    <w:rsid w:val="7D642562"/>
    <w:rsid w:val="7D6567FA"/>
    <w:rsid w:val="7D674203"/>
    <w:rsid w:val="7D6A07B6"/>
    <w:rsid w:val="7D741635"/>
    <w:rsid w:val="7D781125"/>
    <w:rsid w:val="7D7824D4"/>
    <w:rsid w:val="7D8A48D5"/>
    <w:rsid w:val="7D965A4F"/>
    <w:rsid w:val="7D9A72EE"/>
    <w:rsid w:val="7D9B3066"/>
    <w:rsid w:val="7DA243F4"/>
    <w:rsid w:val="7DAD55A3"/>
    <w:rsid w:val="7DBA7990"/>
    <w:rsid w:val="7DBB54B6"/>
    <w:rsid w:val="7DBC3253"/>
    <w:rsid w:val="7DC00370"/>
    <w:rsid w:val="7DC425BD"/>
    <w:rsid w:val="7DC9372F"/>
    <w:rsid w:val="7DCA4395"/>
    <w:rsid w:val="7DCB394B"/>
    <w:rsid w:val="7DCB3EA8"/>
    <w:rsid w:val="7DE94157"/>
    <w:rsid w:val="7DEB26DA"/>
    <w:rsid w:val="7DF52776"/>
    <w:rsid w:val="7DFE6F69"/>
    <w:rsid w:val="7DFF1D24"/>
    <w:rsid w:val="7DFF40F6"/>
    <w:rsid w:val="7E02511E"/>
    <w:rsid w:val="7E03113A"/>
    <w:rsid w:val="7E12157A"/>
    <w:rsid w:val="7E152E18"/>
    <w:rsid w:val="7E2C16C0"/>
    <w:rsid w:val="7E3C03A5"/>
    <w:rsid w:val="7E4F1FDB"/>
    <w:rsid w:val="7E532190"/>
    <w:rsid w:val="7E5638DE"/>
    <w:rsid w:val="7E6E2FBA"/>
    <w:rsid w:val="7E70004F"/>
    <w:rsid w:val="7E745D91"/>
    <w:rsid w:val="7E7A0ECD"/>
    <w:rsid w:val="7E7F64E4"/>
    <w:rsid w:val="7E8118E8"/>
    <w:rsid w:val="7E9C0E44"/>
    <w:rsid w:val="7EA1645A"/>
    <w:rsid w:val="7EA81284"/>
    <w:rsid w:val="7EAF63CF"/>
    <w:rsid w:val="7ECA5566"/>
    <w:rsid w:val="7ECB47EE"/>
    <w:rsid w:val="7ED21BF1"/>
    <w:rsid w:val="7ED625A7"/>
    <w:rsid w:val="7EDB589A"/>
    <w:rsid w:val="7EE06F82"/>
    <w:rsid w:val="7EEA1BAF"/>
    <w:rsid w:val="7EEC7A35"/>
    <w:rsid w:val="7EF26CB5"/>
    <w:rsid w:val="7EFB3DBC"/>
    <w:rsid w:val="7F182BC0"/>
    <w:rsid w:val="7F216BEB"/>
    <w:rsid w:val="7F2D1EED"/>
    <w:rsid w:val="7F3904CF"/>
    <w:rsid w:val="7F3B065C"/>
    <w:rsid w:val="7F3F7345"/>
    <w:rsid w:val="7F446537"/>
    <w:rsid w:val="7F45772D"/>
    <w:rsid w:val="7F471C5D"/>
    <w:rsid w:val="7F4A4D43"/>
    <w:rsid w:val="7F4E65E2"/>
    <w:rsid w:val="7F511B20"/>
    <w:rsid w:val="7F601E71"/>
    <w:rsid w:val="7F672CDD"/>
    <w:rsid w:val="7F6A2CF0"/>
    <w:rsid w:val="7F6B1D8A"/>
    <w:rsid w:val="7F766F0E"/>
    <w:rsid w:val="7F773F25"/>
    <w:rsid w:val="7F857B2A"/>
    <w:rsid w:val="7F976FED"/>
    <w:rsid w:val="7FAE00D1"/>
    <w:rsid w:val="7FAE0D23"/>
    <w:rsid w:val="7FB328E9"/>
    <w:rsid w:val="7FB7799C"/>
    <w:rsid w:val="7FC43276"/>
    <w:rsid w:val="7FCE14D1"/>
    <w:rsid w:val="7FD12D6F"/>
    <w:rsid w:val="7FE44850"/>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imes New Roman" w:hAnsi="Times New Roman" w:eastAsia="仿宋_GB2312" w:cs="Times New Roman"/>
      <w:sz w:val="24"/>
      <w:szCs w:val="22"/>
      <w:lang w:val="en-US" w:eastAsia="zh-CN" w:bidi="ar-SA"/>
    </w:rPr>
  </w:style>
  <w:style w:type="paragraph" w:styleId="2">
    <w:name w:val="heading 1"/>
    <w:basedOn w:val="1"/>
    <w:next w:val="1"/>
    <w:link w:val="61"/>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58"/>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3"/>
    <w:next w:val="1"/>
    <w:link w:val="51"/>
    <w:qFormat/>
    <w:uiPriority w:val="0"/>
    <w:pPr>
      <w:adjustRightInd/>
      <w:snapToGrid/>
      <w:spacing w:before="120" w:beforeLines="50" w:after="120" w:afterLines="50" w:line="360" w:lineRule="auto"/>
      <w:outlineLvl w:val="2"/>
    </w:pPr>
    <w:rPr>
      <w:rFonts w:ascii="Times New Roman" w:hAnsi="Times New Roman" w:eastAsia="宋体" w:cs="Times New Roman"/>
      <w:bCs w:val="0"/>
      <w:kern w:val="2"/>
      <w:sz w:val="24"/>
      <w:szCs w:val="24"/>
    </w:rPr>
  </w:style>
  <w:style w:type="paragraph" w:styleId="5">
    <w:name w:val="heading 4"/>
    <w:basedOn w:val="1"/>
    <w:next w:val="1"/>
    <w:link w:val="59"/>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200" w:lineRule="atLeast"/>
      <w:ind w:firstLine="420"/>
    </w:pPr>
    <w:rPr>
      <w:rFonts w:cs="Times New Roman"/>
      <w:kern w:val="2"/>
      <w:sz w:val="21"/>
      <w:szCs w:val="20"/>
    </w:rPr>
  </w:style>
  <w:style w:type="paragraph" w:styleId="7">
    <w:name w:val="annotation text"/>
    <w:basedOn w:val="1"/>
    <w:link w:val="71"/>
    <w:semiHidden/>
    <w:unhideWhenUsed/>
    <w:qFormat/>
    <w:uiPriority w:val="99"/>
  </w:style>
  <w:style w:type="paragraph" w:styleId="8">
    <w:name w:val="Body Text"/>
    <w:basedOn w:val="1"/>
    <w:link w:val="47"/>
    <w:qFormat/>
    <w:uiPriority w:val="99"/>
    <w:pPr>
      <w:widowControl w:val="0"/>
      <w:shd w:val="clear" w:color="auto" w:fill="FFFFFF"/>
      <w:adjustRightInd/>
      <w:snapToGrid/>
      <w:spacing w:line="258" w:lineRule="exact"/>
      <w:ind w:firstLine="260"/>
      <w:jc w:val="distribute"/>
    </w:pPr>
    <w:rPr>
      <w:rFonts w:ascii="宋体" w:eastAsia="宋体" w:cs="宋体" w:hAnsiTheme="minorHAnsi"/>
      <w:kern w:val="2"/>
      <w:sz w:val="13"/>
      <w:szCs w:val="13"/>
    </w:rPr>
  </w:style>
  <w:style w:type="paragraph" w:styleId="9">
    <w:name w:val="Body Text Indent"/>
    <w:basedOn w:val="1"/>
    <w:qFormat/>
    <w:uiPriority w:val="0"/>
    <w:pPr>
      <w:spacing w:after="120"/>
      <w:ind w:left="420"/>
    </w:pPr>
    <w:rPr>
      <w:rFonts w:ascii="宋体" w:cs="Times New Roman"/>
      <w:kern w:val="2"/>
    </w:rPr>
  </w:style>
  <w:style w:type="paragraph" w:styleId="10">
    <w:name w:val="Plain Text"/>
    <w:basedOn w:val="1"/>
    <w:qFormat/>
    <w:uiPriority w:val="0"/>
    <w:rPr>
      <w:rFonts w:ascii="宋体" w:hAnsi="Courier New"/>
      <w:szCs w:val="20"/>
    </w:rPr>
  </w:style>
  <w:style w:type="paragraph" w:styleId="11">
    <w:name w:val="Balloon Text"/>
    <w:basedOn w:val="1"/>
    <w:link w:val="44"/>
    <w:unhideWhenUsed/>
    <w:qFormat/>
    <w:uiPriority w:val="99"/>
    <w:pPr>
      <w:spacing w:line="240" w:lineRule="auto"/>
    </w:pPr>
    <w:rPr>
      <w:sz w:val="18"/>
      <w:szCs w:val="18"/>
    </w:rPr>
  </w:style>
  <w:style w:type="paragraph" w:styleId="12">
    <w:name w:val="footer"/>
    <w:basedOn w:val="1"/>
    <w:link w:val="29"/>
    <w:qFormat/>
    <w:uiPriority w:val="0"/>
    <w:pPr>
      <w:tabs>
        <w:tab w:val="center" w:pos="4153"/>
        <w:tab w:val="right" w:pos="8306"/>
      </w:tabs>
    </w:pPr>
    <w:rPr>
      <w:rFonts w:eastAsiaTheme="minorEastAsia" w:cstheme="minorBidi"/>
      <w:kern w:val="2"/>
      <w:sz w:val="18"/>
      <w:szCs w:val="18"/>
    </w:rPr>
  </w:style>
  <w:style w:type="paragraph" w:styleId="13">
    <w:name w:val="header"/>
    <w:basedOn w:val="1"/>
    <w:link w:val="33"/>
    <w:unhideWhenUsed/>
    <w:qFormat/>
    <w:uiPriority w:val="0"/>
    <w:pPr>
      <w:pBdr>
        <w:bottom w:val="single" w:color="auto" w:sz="6" w:space="1"/>
      </w:pBdr>
      <w:tabs>
        <w:tab w:val="center" w:pos="4153"/>
        <w:tab w:val="right" w:pos="8306"/>
      </w:tabs>
      <w:jc w:val="center"/>
    </w:pPr>
    <w:rPr>
      <w:sz w:val="18"/>
      <w:szCs w:val="18"/>
    </w:rPr>
  </w:style>
  <w:style w:type="paragraph" w:styleId="14">
    <w:name w:val="toc 1"/>
    <w:basedOn w:val="1"/>
    <w:next w:val="1"/>
    <w:link w:val="65"/>
    <w:unhideWhenUsed/>
    <w:qFormat/>
    <w:uiPriority w:val="39"/>
    <w:pPr>
      <w:spacing w:line="480" w:lineRule="auto"/>
    </w:pPr>
  </w:style>
  <w:style w:type="paragraph" w:styleId="15">
    <w:name w:val="List"/>
    <w:basedOn w:val="1"/>
    <w:qFormat/>
    <w:uiPriority w:val="0"/>
    <w:pPr>
      <w:adjustRightInd w:val="0"/>
      <w:spacing w:line="312" w:lineRule="atLeast"/>
      <w:ind w:left="420" w:hanging="420"/>
      <w:textAlignment w:val="baseline"/>
    </w:pPr>
    <w:rPr>
      <w:rFonts w:ascii="Courier New" w:hAnsi="Courier New" w:cs="Courier New"/>
      <w:kern w:val="0"/>
      <w:sz w:val="27"/>
      <w:szCs w:val="20"/>
    </w:rPr>
  </w:style>
  <w:style w:type="paragraph" w:styleId="16">
    <w:name w:val="annotation subject"/>
    <w:basedOn w:val="7"/>
    <w:next w:val="7"/>
    <w:link w:val="72"/>
    <w:semiHidden/>
    <w:unhideWhenUsed/>
    <w:qFormat/>
    <w:uiPriority w:val="99"/>
    <w:rPr>
      <w:b/>
      <w:bCs/>
    </w:rPr>
  </w:style>
  <w:style w:type="paragraph" w:styleId="17">
    <w:name w:val="Body Text First Indent 2"/>
    <w:basedOn w:val="9"/>
    <w:qFormat/>
    <w:uiPriority w:val="0"/>
    <w:pPr>
      <w:spacing w:after="0"/>
      <w:ind w:left="0" w:firstLine="200" w:firstLineChars="200"/>
    </w:pPr>
    <w:rPr>
      <w:rFonts w:hAnsi="宋体" w:cs="宋体"/>
    </w:r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page number"/>
    <w:basedOn w:val="20"/>
    <w:qFormat/>
    <w:uiPriority w:val="0"/>
  </w:style>
  <w:style w:type="character" w:styleId="23">
    <w:name w:val="FollowedHyperlink"/>
    <w:basedOn w:val="20"/>
    <w:semiHidden/>
    <w:unhideWhenUsed/>
    <w:qFormat/>
    <w:uiPriority w:val="99"/>
    <w:rPr>
      <w:color w:val="800080"/>
      <w:u w:val="none"/>
    </w:rPr>
  </w:style>
  <w:style w:type="character" w:styleId="24">
    <w:name w:val="Emphasis"/>
    <w:basedOn w:val="20"/>
    <w:qFormat/>
    <w:uiPriority w:val="20"/>
  </w:style>
  <w:style w:type="character" w:styleId="25">
    <w:name w:val="Hyperlink"/>
    <w:basedOn w:val="20"/>
    <w:unhideWhenUsed/>
    <w:qFormat/>
    <w:uiPriority w:val="99"/>
    <w:rPr>
      <w:color w:val="0000FF" w:themeColor="hyperlink"/>
      <w:u w:val="single"/>
      <w14:textFill>
        <w14:solidFill>
          <w14:schemeClr w14:val="hlink"/>
        </w14:solidFill>
      </w14:textFill>
    </w:rPr>
  </w:style>
  <w:style w:type="character" w:styleId="26">
    <w:name w:val="annotation reference"/>
    <w:basedOn w:val="20"/>
    <w:semiHidden/>
    <w:unhideWhenUsed/>
    <w:qFormat/>
    <w:uiPriority w:val="99"/>
    <w:rPr>
      <w:sz w:val="21"/>
      <w:szCs w:val="21"/>
    </w:rPr>
  </w:style>
  <w:style w:type="paragraph" w:customStyle="1" w:styleId="27">
    <w:name w:val="X表"/>
    <w:basedOn w:val="1"/>
    <w:link w:val="46"/>
    <w:qFormat/>
    <w:uiPriority w:val="0"/>
    <w:pPr>
      <w:outlineLvl w:val="0"/>
    </w:pPr>
    <w:rPr>
      <w:rFonts w:hAnsi="Arial"/>
      <w:b/>
      <w:color w:val="000000"/>
      <w:sz w:val="28"/>
      <w:szCs w:val="28"/>
    </w:rPr>
  </w:style>
  <w:style w:type="paragraph" w:customStyle="1" w:styleId="28">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9">
    <w:name w:val="页脚 Char"/>
    <w:link w:val="12"/>
    <w:qFormat/>
    <w:uiPriority w:val="0"/>
    <w:rPr>
      <w:rFonts w:ascii="Tahoma" w:hAnsi="Tahoma"/>
      <w:sz w:val="18"/>
      <w:szCs w:val="18"/>
    </w:rPr>
  </w:style>
  <w:style w:type="character" w:customStyle="1" w:styleId="30">
    <w:name w:val="页脚 Char1"/>
    <w:basedOn w:val="20"/>
    <w:semiHidden/>
    <w:qFormat/>
    <w:uiPriority w:val="99"/>
    <w:rPr>
      <w:rFonts w:ascii="Tahoma" w:hAnsi="Tahoma" w:eastAsia="微软雅黑" w:cs="Times New Roman"/>
      <w:kern w:val="0"/>
      <w:sz w:val="18"/>
      <w:szCs w:val="18"/>
    </w:rPr>
  </w:style>
  <w:style w:type="paragraph" w:styleId="31">
    <w:name w:val="List Paragraph"/>
    <w:basedOn w:val="1"/>
    <w:qFormat/>
    <w:uiPriority w:val="0"/>
    <w:pPr>
      <w:widowControl w:val="0"/>
      <w:adjustRightInd/>
      <w:snapToGrid/>
      <w:ind w:firstLine="420" w:firstLineChars="200"/>
      <w:jc w:val="both"/>
    </w:pPr>
    <w:rPr>
      <w:rFonts w:eastAsia="宋体"/>
      <w:kern w:val="2"/>
      <w:sz w:val="21"/>
      <w:szCs w:val="20"/>
    </w:rPr>
  </w:style>
  <w:style w:type="paragraph" w:customStyle="1" w:styleId="32">
    <w:name w:val="普通(网站)1"/>
    <w:basedOn w:val="1"/>
    <w:qFormat/>
    <w:uiPriority w:val="0"/>
    <w:pPr>
      <w:adjustRightInd/>
      <w:snapToGrid/>
      <w:spacing w:before="100" w:beforeAutospacing="1" w:after="100" w:afterAutospacing="1"/>
    </w:pPr>
    <w:rPr>
      <w:rFonts w:ascii="宋体" w:hAnsi="宋体" w:eastAsia="宋体" w:cs="宋体"/>
      <w:szCs w:val="24"/>
    </w:rPr>
  </w:style>
  <w:style w:type="character" w:customStyle="1" w:styleId="33">
    <w:name w:val="页眉 Char"/>
    <w:basedOn w:val="20"/>
    <w:link w:val="13"/>
    <w:qFormat/>
    <w:uiPriority w:val="0"/>
    <w:rPr>
      <w:rFonts w:ascii="Tahoma" w:hAnsi="Tahoma" w:eastAsia="微软雅黑" w:cs="Times New Roman"/>
      <w:kern w:val="0"/>
      <w:sz w:val="18"/>
      <w:szCs w:val="18"/>
    </w:rPr>
  </w:style>
  <w:style w:type="paragraph" w:customStyle="1" w:styleId="34">
    <w:name w:val="X封面"/>
    <w:link w:val="35"/>
    <w:qFormat/>
    <w:uiPriority w:val="0"/>
    <w:pPr>
      <w:spacing w:line="360" w:lineRule="auto"/>
    </w:pPr>
    <w:rPr>
      <w:rFonts w:ascii="Times New Roman" w:hAnsi="Times New Roman" w:eastAsia="宋体" w:cs="Times New Roman"/>
      <w:b/>
      <w:kern w:val="2"/>
      <w:sz w:val="28"/>
      <w:szCs w:val="24"/>
      <w:lang w:val="en-US" w:eastAsia="zh-CN" w:bidi="ar-SA"/>
    </w:rPr>
  </w:style>
  <w:style w:type="character" w:customStyle="1" w:styleId="35">
    <w:name w:val="X封面 Char"/>
    <w:link w:val="34"/>
    <w:qFormat/>
    <w:uiPriority w:val="0"/>
    <w:rPr>
      <w:rFonts w:ascii="Times New Roman" w:hAnsi="Times New Roman" w:eastAsia="宋体" w:cs="Times New Roman"/>
      <w:b/>
      <w:sz w:val="28"/>
      <w:szCs w:val="24"/>
    </w:rPr>
  </w:style>
  <w:style w:type="paragraph" w:customStyle="1" w:styleId="36">
    <w:name w:val="X表格正文"/>
    <w:basedOn w:val="1"/>
    <w:link w:val="38"/>
    <w:qFormat/>
    <w:uiPriority w:val="0"/>
    <w:pPr>
      <w:jc w:val="both"/>
    </w:pPr>
    <w:rPr>
      <w:rFonts w:ascii="宋体" w:hAnsi="宋体" w:eastAsia="宋体"/>
      <w:color w:val="000000"/>
      <w:sz w:val="21"/>
      <w:szCs w:val="21"/>
    </w:rPr>
  </w:style>
  <w:style w:type="paragraph" w:customStyle="1" w:styleId="37">
    <w:name w:val="X正文"/>
    <w:basedOn w:val="1"/>
    <w:link w:val="39"/>
    <w:qFormat/>
    <w:uiPriority w:val="0"/>
    <w:pPr>
      <w:wordWrap w:val="0"/>
      <w:topLinePunct/>
      <w:spacing w:before="20" w:beforeLines="20"/>
      <w:ind w:firstLine="200" w:firstLineChars="200"/>
    </w:pPr>
    <w:rPr>
      <w:rFonts w:ascii="宋体" w:hAnsi="宋体" w:eastAsia="宋体"/>
      <w:color w:val="000000"/>
      <w:sz w:val="21"/>
      <w:szCs w:val="21"/>
    </w:rPr>
  </w:style>
  <w:style w:type="character" w:customStyle="1" w:styleId="38">
    <w:name w:val="X表格正文 Char"/>
    <w:basedOn w:val="20"/>
    <w:link w:val="36"/>
    <w:qFormat/>
    <w:uiPriority w:val="0"/>
    <w:rPr>
      <w:rFonts w:ascii="宋体" w:hAnsi="宋体" w:eastAsia="宋体" w:cs="Times New Roman"/>
      <w:color w:val="000000"/>
      <w:kern w:val="0"/>
      <w:szCs w:val="21"/>
    </w:rPr>
  </w:style>
  <w:style w:type="character" w:customStyle="1" w:styleId="39">
    <w:name w:val="X正文 Char"/>
    <w:basedOn w:val="20"/>
    <w:link w:val="37"/>
    <w:qFormat/>
    <w:uiPriority w:val="0"/>
    <w:rPr>
      <w:rFonts w:ascii="宋体" w:hAnsi="宋体" w:eastAsia="宋体" w:cs="Times New Roman"/>
      <w:color w:val="000000"/>
      <w:sz w:val="21"/>
      <w:szCs w:val="21"/>
    </w:rPr>
  </w:style>
  <w:style w:type="paragraph" w:customStyle="1" w:styleId="40">
    <w:name w:val="X表图标题"/>
    <w:basedOn w:val="1"/>
    <w:link w:val="42"/>
    <w:qFormat/>
    <w:uiPriority w:val="0"/>
    <w:pPr>
      <w:spacing w:before="50" w:beforeLines="50"/>
      <w:jc w:val="center"/>
    </w:pPr>
    <w:rPr>
      <w:rFonts w:ascii="宋体" w:hAnsi="宋体" w:eastAsia="宋体"/>
      <w:b/>
      <w:color w:val="000000"/>
      <w:sz w:val="18"/>
      <w:szCs w:val="21"/>
    </w:rPr>
  </w:style>
  <w:style w:type="paragraph" w:customStyle="1" w:styleId="41">
    <w:name w:val="X表内容"/>
    <w:basedOn w:val="1"/>
    <w:link w:val="43"/>
    <w:qFormat/>
    <w:uiPriority w:val="0"/>
    <w:pPr>
      <w:widowControl w:val="0"/>
      <w:jc w:val="center"/>
    </w:pPr>
    <w:rPr>
      <w:rFonts w:eastAsia="宋体"/>
      <w:sz w:val="21"/>
      <w:szCs w:val="21"/>
    </w:rPr>
  </w:style>
  <w:style w:type="character" w:customStyle="1" w:styleId="42">
    <w:name w:val="X表图标题 Char"/>
    <w:basedOn w:val="20"/>
    <w:link w:val="40"/>
    <w:qFormat/>
    <w:uiPriority w:val="0"/>
    <w:rPr>
      <w:rFonts w:ascii="宋体" w:hAnsi="宋体" w:eastAsia="宋体" w:cs="Times New Roman"/>
      <w:b/>
      <w:color w:val="000000"/>
      <w:sz w:val="18"/>
      <w:szCs w:val="21"/>
    </w:rPr>
  </w:style>
  <w:style w:type="character" w:customStyle="1" w:styleId="43">
    <w:name w:val="X表内容 Char"/>
    <w:basedOn w:val="20"/>
    <w:link w:val="41"/>
    <w:qFormat/>
    <w:uiPriority w:val="0"/>
    <w:rPr>
      <w:rFonts w:ascii="Times New Roman" w:hAnsi="Times New Roman" w:eastAsia="宋体" w:cs="Times New Roman"/>
      <w:kern w:val="0"/>
      <w:szCs w:val="21"/>
    </w:rPr>
  </w:style>
  <w:style w:type="character" w:customStyle="1" w:styleId="44">
    <w:name w:val="批注框文本 Char"/>
    <w:basedOn w:val="20"/>
    <w:link w:val="11"/>
    <w:semiHidden/>
    <w:qFormat/>
    <w:uiPriority w:val="99"/>
    <w:rPr>
      <w:rFonts w:ascii="Times New Roman" w:hAnsi="Times New Roman" w:eastAsia="仿宋_GB2312" w:cs="Times New Roman"/>
      <w:kern w:val="0"/>
      <w:sz w:val="18"/>
      <w:szCs w:val="18"/>
    </w:rPr>
  </w:style>
  <w:style w:type="paragraph" w:customStyle="1" w:styleId="45">
    <w:name w:val="X图内容"/>
    <w:basedOn w:val="1"/>
    <w:link w:val="48"/>
    <w:qFormat/>
    <w:uiPriority w:val="0"/>
    <w:pPr>
      <w:jc w:val="center"/>
    </w:pPr>
  </w:style>
  <w:style w:type="character" w:customStyle="1" w:styleId="46">
    <w:name w:val="X表 Char"/>
    <w:basedOn w:val="20"/>
    <w:link w:val="27"/>
    <w:qFormat/>
    <w:uiPriority w:val="0"/>
    <w:rPr>
      <w:rFonts w:ascii="Times New Roman" w:hAnsi="Arial" w:eastAsia="仿宋_GB2312" w:cs="Times New Roman"/>
      <w:b/>
      <w:color w:val="000000"/>
      <w:sz w:val="28"/>
      <w:szCs w:val="28"/>
    </w:rPr>
  </w:style>
  <w:style w:type="character" w:customStyle="1" w:styleId="47">
    <w:name w:val="正文文本 Char1"/>
    <w:basedOn w:val="20"/>
    <w:link w:val="8"/>
    <w:qFormat/>
    <w:uiPriority w:val="99"/>
    <w:rPr>
      <w:rFonts w:ascii="宋体" w:eastAsia="宋体" w:cs="宋体"/>
      <w:sz w:val="13"/>
      <w:szCs w:val="13"/>
      <w:shd w:val="clear" w:color="auto" w:fill="FFFFFF"/>
    </w:rPr>
  </w:style>
  <w:style w:type="character" w:customStyle="1" w:styleId="48">
    <w:name w:val="X图内容 Char"/>
    <w:basedOn w:val="20"/>
    <w:link w:val="45"/>
    <w:qFormat/>
    <w:uiPriority w:val="0"/>
    <w:rPr>
      <w:rFonts w:ascii="Times New Roman" w:hAnsi="Times New Roman" w:eastAsia="仿宋_GB2312" w:cs="Times New Roman"/>
      <w:kern w:val="0"/>
      <w:sz w:val="24"/>
    </w:rPr>
  </w:style>
  <w:style w:type="character" w:customStyle="1" w:styleId="49">
    <w:name w:val="正文文本 + Batang"/>
    <w:basedOn w:val="47"/>
    <w:qFormat/>
    <w:uiPriority w:val="99"/>
    <w:rPr>
      <w:rFonts w:ascii="Batang" w:eastAsia="Batang" w:cs="Batang"/>
      <w:sz w:val="12"/>
      <w:szCs w:val="12"/>
      <w:shd w:val="clear" w:color="auto" w:fill="FFFFFF"/>
    </w:rPr>
  </w:style>
  <w:style w:type="character" w:customStyle="1" w:styleId="50">
    <w:name w:val="正文文本 Char"/>
    <w:basedOn w:val="20"/>
    <w:semiHidden/>
    <w:qFormat/>
    <w:uiPriority w:val="99"/>
    <w:rPr>
      <w:rFonts w:ascii="Times New Roman" w:hAnsi="Times New Roman" w:eastAsia="仿宋_GB2312" w:cs="Times New Roman"/>
      <w:kern w:val="0"/>
      <w:sz w:val="24"/>
    </w:rPr>
  </w:style>
  <w:style w:type="character" w:customStyle="1" w:styleId="51">
    <w:name w:val="标题 3 Char"/>
    <w:basedOn w:val="20"/>
    <w:link w:val="4"/>
    <w:qFormat/>
    <w:uiPriority w:val="0"/>
    <w:rPr>
      <w:rFonts w:ascii="Times New Roman" w:hAnsi="Times New Roman" w:eastAsia="宋体" w:cs="Times New Roman"/>
      <w:b/>
      <w:sz w:val="24"/>
      <w:szCs w:val="24"/>
    </w:rPr>
  </w:style>
  <w:style w:type="paragraph" w:customStyle="1" w:styleId="52">
    <w:name w:val="X表内容居中"/>
    <w:link w:val="57"/>
    <w:qFormat/>
    <w:uiPriority w:val="0"/>
    <w:pPr>
      <w:spacing w:line="400" w:lineRule="exact"/>
      <w:jc w:val="center"/>
      <w:textAlignment w:val="center"/>
    </w:pPr>
    <w:rPr>
      <w:rFonts w:eastAsia="宋体" w:cs="Times New Roman" w:asciiTheme="minorEastAsia" w:hAnsiTheme="minorEastAsia"/>
      <w:kern w:val="2"/>
      <w:sz w:val="18"/>
      <w:szCs w:val="24"/>
      <w:lang w:val="en-US" w:eastAsia="zh-CN" w:bidi="ar-SA"/>
    </w:rPr>
  </w:style>
  <w:style w:type="paragraph" w:customStyle="1" w:styleId="53">
    <w:name w:val="X表标题"/>
    <w:basedOn w:val="5"/>
    <w:link w:val="54"/>
    <w:qFormat/>
    <w:uiPriority w:val="0"/>
    <w:pPr>
      <w:adjustRightInd/>
      <w:snapToGrid/>
      <w:spacing w:before="163" w:beforeLines="50" w:after="0" w:line="360" w:lineRule="auto"/>
      <w:jc w:val="center"/>
      <w:outlineLvl w:val="9"/>
    </w:pPr>
    <w:rPr>
      <w:rFonts w:ascii="Times New Roman" w:hAnsi="Times New Roman" w:eastAsia="宋体" w:cs="Times New Roman"/>
      <w:bCs w:val="0"/>
      <w:kern w:val="2"/>
      <w:sz w:val="21"/>
      <w:szCs w:val="24"/>
    </w:rPr>
  </w:style>
  <w:style w:type="character" w:customStyle="1" w:styleId="54">
    <w:name w:val="X表标题 Char"/>
    <w:link w:val="53"/>
    <w:qFormat/>
    <w:uiPriority w:val="0"/>
    <w:rPr>
      <w:rFonts w:ascii="Times New Roman" w:hAnsi="Times New Roman" w:eastAsia="宋体" w:cs="Times New Roman"/>
      <w:b/>
      <w:szCs w:val="24"/>
    </w:rPr>
  </w:style>
  <w:style w:type="paragraph" w:customStyle="1" w:styleId="55">
    <w:name w:val="X图标题"/>
    <w:link w:val="56"/>
    <w:qFormat/>
    <w:uiPriority w:val="0"/>
    <w:pPr>
      <w:adjustRightInd w:val="0"/>
      <w:snapToGrid w:val="0"/>
      <w:spacing w:before="120" w:beforeLines="50" w:line="360" w:lineRule="auto"/>
      <w:jc w:val="center"/>
    </w:pPr>
    <w:rPr>
      <w:rFonts w:ascii="Times New Roman" w:hAnsi="Times New Roman" w:eastAsia="宋体" w:cs="Times New Roman"/>
      <w:b/>
      <w:bCs/>
      <w:kern w:val="2"/>
      <w:sz w:val="21"/>
      <w:szCs w:val="21"/>
      <w:lang w:val="en-US" w:eastAsia="zh-CN" w:bidi="ar-SA"/>
    </w:rPr>
  </w:style>
  <w:style w:type="character" w:customStyle="1" w:styleId="56">
    <w:name w:val="X图标题 Char"/>
    <w:link w:val="55"/>
    <w:qFormat/>
    <w:uiPriority w:val="0"/>
    <w:rPr>
      <w:rFonts w:ascii="Times New Roman" w:hAnsi="Times New Roman" w:eastAsia="宋体" w:cs="Times New Roman"/>
      <w:b/>
      <w:bCs/>
      <w:szCs w:val="21"/>
    </w:rPr>
  </w:style>
  <w:style w:type="character" w:customStyle="1" w:styleId="57">
    <w:name w:val="X表内容居中 Char"/>
    <w:link w:val="52"/>
    <w:qFormat/>
    <w:uiPriority w:val="0"/>
    <w:rPr>
      <w:rFonts w:eastAsia="宋体" w:cs="Times New Roman" w:asciiTheme="minorEastAsia" w:hAnsiTheme="minorEastAsia"/>
      <w:kern w:val="2"/>
      <w:sz w:val="18"/>
      <w:szCs w:val="24"/>
    </w:rPr>
  </w:style>
  <w:style w:type="character" w:customStyle="1" w:styleId="58">
    <w:name w:val="标题 2 Char"/>
    <w:basedOn w:val="20"/>
    <w:link w:val="3"/>
    <w:semiHidden/>
    <w:qFormat/>
    <w:uiPriority w:val="9"/>
    <w:rPr>
      <w:rFonts w:asciiTheme="majorHAnsi" w:hAnsiTheme="majorHAnsi" w:eastAsiaTheme="majorEastAsia" w:cstheme="majorBidi"/>
      <w:b/>
      <w:bCs/>
      <w:kern w:val="0"/>
      <w:sz w:val="32"/>
      <w:szCs w:val="32"/>
    </w:rPr>
  </w:style>
  <w:style w:type="character" w:customStyle="1" w:styleId="59">
    <w:name w:val="标题 4 Char"/>
    <w:basedOn w:val="20"/>
    <w:link w:val="5"/>
    <w:semiHidden/>
    <w:qFormat/>
    <w:uiPriority w:val="9"/>
    <w:rPr>
      <w:rFonts w:asciiTheme="majorHAnsi" w:hAnsiTheme="majorHAnsi" w:eastAsiaTheme="majorEastAsia" w:cstheme="majorBidi"/>
      <w:b/>
      <w:bCs/>
      <w:kern w:val="0"/>
      <w:sz w:val="28"/>
      <w:szCs w:val="28"/>
    </w:rPr>
  </w:style>
  <w:style w:type="paragraph" w:customStyle="1" w:styleId="60">
    <w:name w:val="改表内容居中"/>
    <w:basedOn w:val="1"/>
    <w:qFormat/>
    <w:uiPriority w:val="0"/>
    <w:pPr>
      <w:widowControl w:val="0"/>
      <w:adjustRightInd/>
      <w:snapToGrid/>
      <w:spacing w:line="240" w:lineRule="auto"/>
      <w:jc w:val="center"/>
      <w:textAlignment w:val="center"/>
    </w:pPr>
    <w:rPr>
      <w:rFonts w:eastAsiaTheme="minorEastAsia" w:cstheme="minorBidi"/>
      <w:kern w:val="2"/>
      <w:sz w:val="21"/>
      <w:szCs w:val="24"/>
    </w:rPr>
  </w:style>
  <w:style w:type="character" w:customStyle="1" w:styleId="61">
    <w:name w:val="标题 1 Char"/>
    <w:basedOn w:val="20"/>
    <w:link w:val="2"/>
    <w:qFormat/>
    <w:uiPriority w:val="9"/>
    <w:rPr>
      <w:rFonts w:ascii="Times New Roman" w:hAnsi="Times New Roman" w:eastAsia="仿宋_GB2312" w:cs="Times New Roman"/>
      <w:b/>
      <w:bCs/>
      <w:kern w:val="44"/>
      <w:sz w:val="44"/>
      <w:szCs w:val="44"/>
    </w:rPr>
  </w:style>
  <w:style w:type="paragraph" w:customStyle="1" w:styleId="62">
    <w:name w:val="样式1"/>
    <w:link w:val="64"/>
    <w:qFormat/>
    <w:uiPriority w:val="0"/>
    <w:pPr>
      <w:spacing w:line="360" w:lineRule="auto"/>
      <w:jc w:val="center"/>
    </w:pPr>
    <w:rPr>
      <w:rFonts w:ascii="Times New Roman" w:hAnsi="Times New Roman" w:cs="Times New Roman" w:eastAsiaTheme="minorEastAsia"/>
      <w:sz w:val="30"/>
      <w:szCs w:val="22"/>
      <w:lang w:val="en-US" w:eastAsia="zh-CN" w:bidi="ar-SA"/>
    </w:rPr>
  </w:style>
  <w:style w:type="paragraph" w:customStyle="1" w:styleId="63">
    <w:name w:val="X目录"/>
    <w:basedOn w:val="14"/>
    <w:link w:val="66"/>
    <w:qFormat/>
    <w:uiPriority w:val="0"/>
    <w:pPr>
      <w:tabs>
        <w:tab w:val="right" w:leader="dot" w:pos="8296"/>
      </w:tabs>
    </w:pPr>
    <w:rPr>
      <w:rFonts w:eastAsiaTheme="minorEastAsia"/>
      <w:sz w:val="24"/>
    </w:rPr>
  </w:style>
  <w:style w:type="character" w:customStyle="1" w:styleId="64">
    <w:name w:val="样式1 Char"/>
    <w:basedOn w:val="20"/>
    <w:link w:val="62"/>
    <w:qFormat/>
    <w:uiPriority w:val="0"/>
    <w:rPr>
      <w:rFonts w:ascii="Times New Roman" w:hAnsi="Times New Roman" w:cs="Times New Roman"/>
      <w:sz w:val="30"/>
      <w:szCs w:val="22"/>
    </w:rPr>
  </w:style>
  <w:style w:type="character" w:customStyle="1" w:styleId="65">
    <w:name w:val="目录 1 Char"/>
    <w:basedOn w:val="46"/>
    <w:link w:val="14"/>
    <w:qFormat/>
    <w:uiPriority w:val="39"/>
    <w:rPr>
      <w:rFonts w:ascii="Times New Roman" w:hAnsi="Arial" w:eastAsia="仿宋_GB2312" w:cs="Times New Roman"/>
      <w:color w:val="000000"/>
      <w:sz w:val="28"/>
      <w:szCs w:val="28"/>
    </w:rPr>
  </w:style>
  <w:style w:type="character" w:customStyle="1" w:styleId="66">
    <w:name w:val="X目录 Char"/>
    <w:basedOn w:val="65"/>
    <w:link w:val="63"/>
    <w:qFormat/>
    <w:uiPriority w:val="0"/>
    <w:rPr>
      <w:rFonts w:ascii="Times New Roman" w:hAnsi="Arial" w:eastAsia="仿宋_GB2312" w:cs="Times New Roman"/>
      <w:b w:val="0"/>
      <w:color w:val="000000"/>
      <w:sz w:val="24"/>
      <w:szCs w:val="28"/>
    </w:rPr>
  </w:style>
  <w:style w:type="character" w:customStyle="1" w:styleId="67">
    <w:name w:val="表格 Char1"/>
    <w:link w:val="68"/>
    <w:qFormat/>
    <w:locked/>
    <w:uiPriority w:val="0"/>
    <w:rPr>
      <w:rFonts w:eastAsia="宋体"/>
      <w:kern w:val="2"/>
      <w:sz w:val="24"/>
    </w:rPr>
  </w:style>
  <w:style w:type="paragraph" w:customStyle="1" w:styleId="68">
    <w:name w:val="表格"/>
    <w:basedOn w:val="1"/>
    <w:link w:val="67"/>
    <w:qFormat/>
    <w:uiPriority w:val="0"/>
    <w:pPr>
      <w:widowControl w:val="0"/>
      <w:adjustRightInd/>
      <w:snapToGrid/>
      <w:spacing w:line="240" w:lineRule="auto"/>
      <w:jc w:val="center"/>
    </w:pPr>
    <w:rPr>
      <w:rFonts w:eastAsia="宋体" w:asciiTheme="minorHAnsi" w:hAnsiTheme="minorHAnsi" w:cstheme="minorBidi"/>
      <w:kern w:val="2"/>
      <w:szCs w:val="20"/>
    </w:rPr>
  </w:style>
  <w:style w:type="character" w:customStyle="1" w:styleId="69">
    <w:name w:val="tcnt3"/>
    <w:basedOn w:val="20"/>
    <w:qFormat/>
    <w:uiPriority w:val="0"/>
  </w:style>
  <w:style w:type="character" w:customStyle="1" w:styleId="70">
    <w:name w:val="正文文本 + SimSun8"/>
    <w:qFormat/>
    <w:uiPriority w:val="99"/>
    <w:rPr>
      <w:rFonts w:ascii="宋体" w:hAnsi="宋体" w:eastAsia="宋体" w:cs="宋体"/>
      <w:kern w:val="2"/>
      <w:sz w:val="20"/>
      <w:szCs w:val="20"/>
    </w:rPr>
  </w:style>
  <w:style w:type="character" w:customStyle="1" w:styleId="71">
    <w:name w:val="批注文字 Char"/>
    <w:basedOn w:val="20"/>
    <w:link w:val="7"/>
    <w:semiHidden/>
    <w:qFormat/>
    <w:uiPriority w:val="99"/>
    <w:rPr>
      <w:rFonts w:ascii="Times New Roman" w:hAnsi="Times New Roman" w:eastAsia="仿宋_GB2312" w:cs="Times New Roman"/>
      <w:sz w:val="24"/>
      <w:szCs w:val="22"/>
    </w:rPr>
  </w:style>
  <w:style w:type="character" w:customStyle="1" w:styleId="72">
    <w:name w:val="批注主题 Char"/>
    <w:basedOn w:val="71"/>
    <w:link w:val="16"/>
    <w:semiHidden/>
    <w:qFormat/>
    <w:uiPriority w:val="99"/>
    <w:rPr>
      <w:rFonts w:ascii="Times New Roman" w:hAnsi="Times New Roman" w:eastAsia="仿宋_GB2312" w:cs="Times New Roman"/>
      <w:b/>
      <w:bCs/>
      <w:sz w:val="24"/>
      <w:szCs w:val="22"/>
    </w:rPr>
  </w:style>
  <w:style w:type="paragraph" w:customStyle="1" w:styleId="73">
    <w:name w:val="正文2"/>
    <w:basedOn w:val="1"/>
    <w:qFormat/>
    <w:uiPriority w:val="0"/>
    <w:pPr>
      <w:spacing w:line="440" w:lineRule="atLeast"/>
      <w:ind w:firstLine="567"/>
    </w:pPr>
    <w:rPr>
      <w:szCs w:val="20"/>
    </w:rPr>
  </w:style>
  <w:style w:type="paragraph" w:customStyle="1" w:styleId="74">
    <w:name w:val="图表标题"/>
    <w:qFormat/>
    <w:uiPriority w:val="0"/>
    <w:pPr>
      <w:spacing w:before="20" w:beforeLines="20" w:line="360" w:lineRule="auto"/>
      <w:jc w:val="center"/>
    </w:pPr>
    <w:rPr>
      <w:rFonts w:cs="Tahoma" w:asciiTheme="minorEastAsia" w:hAnsiTheme="minorEastAsia" w:eastAsiaTheme="minorEastAsia"/>
      <w:b/>
      <w:sz w:val="21"/>
      <w:szCs w:val="22"/>
      <w:lang w:val="en-US" w:eastAsia="zh-CN" w:bidi="ar-SA"/>
    </w:rPr>
  </w:style>
  <w:style w:type="paragraph" w:customStyle="1" w:styleId="75">
    <w:name w:val="表格内容居中"/>
    <w:qFormat/>
    <w:uiPriority w:val="0"/>
    <w:pPr>
      <w:widowControl w:val="0"/>
      <w:spacing w:line="400" w:lineRule="exact"/>
      <w:jc w:val="center"/>
    </w:pPr>
    <w:rPr>
      <w:rFonts w:eastAsia="宋体" w:cs="Tahoma" w:asciiTheme="minorEastAsia" w:hAnsiTheme="minorEastAsia"/>
      <w:color w:val="000000"/>
      <w:sz w:val="21"/>
      <w:szCs w:val="21"/>
      <w:lang w:val="en-US" w:eastAsia="zh-CN" w:bidi="ar-SA"/>
    </w:rPr>
  </w:style>
  <w:style w:type="character" w:customStyle="1" w:styleId="76">
    <w:name w:val="表格内容 Char"/>
    <w:link w:val="77"/>
    <w:qFormat/>
    <w:uiPriority w:val="0"/>
    <w:rPr>
      <w:rFonts w:cs="Times New Roman"/>
      <w:bCs/>
      <w:kern w:val="2"/>
      <w:sz w:val="20"/>
      <w:szCs w:val="20"/>
    </w:rPr>
  </w:style>
  <w:style w:type="paragraph" w:customStyle="1" w:styleId="77">
    <w:name w:val="表格内容"/>
    <w:basedOn w:val="6"/>
    <w:next w:val="1"/>
    <w:link w:val="76"/>
    <w:qFormat/>
    <w:uiPriority w:val="0"/>
    <w:pPr>
      <w:adjustRightInd w:val="0"/>
      <w:snapToGrid w:val="0"/>
      <w:spacing w:line="240" w:lineRule="auto"/>
      <w:jc w:val="center"/>
    </w:pPr>
    <w:rPr>
      <w:rFonts w:cs="Times New Roman"/>
      <w:bCs/>
      <w:kern w:val="2"/>
      <w:sz w:val="20"/>
      <w:szCs w:val="20"/>
    </w:rPr>
  </w:style>
  <w:style w:type="paragraph" w:customStyle="1" w:styleId="78">
    <w:name w:val="表格内标"/>
    <w:basedOn w:val="1"/>
    <w:next w:val="1"/>
    <w:qFormat/>
    <w:uiPriority w:val="0"/>
    <w:pPr>
      <w:adjustRightInd w:val="0"/>
      <w:snapToGrid w:val="0"/>
      <w:spacing w:line="240" w:lineRule="auto"/>
      <w:jc w:val="center"/>
    </w:pPr>
    <w:rPr>
      <w:rFonts w:eastAsia="黑体" w:cs="Times New Roman"/>
      <w:sz w:val="20"/>
      <w:szCs w:val="20"/>
    </w:rPr>
  </w:style>
  <w:style w:type="paragraph" w:customStyle="1" w:styleId="79">
    <w:name w:val="表格居中"/>
    <w:next w:val="1"/>
    <w:qFormat/>
    <w:uiPriority w:val="0"/>
    <w:pPr>
      <w:spacing w:line="0" w:lineRule="atLeast"/>
      <w:jc w:val="center"/>
    </w:pPr>
    <w:rPr>
      <w:rFonts w:ascii="Times New Roman" w:hAnsi="Times New Roman" w:eastAsia="宋体" w:cs="Times New Roman"/>
      <w:kern w:val="2"/>
      <w:sz w:val="21"/>
      <w:szCs w:val="24"/>
      <w:lang w:val="en-US" w:eastAsia="zh-CN" w:bidi="ar-SA"/>
    </w:rPr>
  </w:style>
  <w:style w:type="paragraph" w:customStyle="1" w:styleId="80">
    <w:name w:val="正文01"/>
    <w:basedOn w:val="1"/>
    <w:qFormat/>
    <w:uiPriority w:val="0"/>
    <w:pPr>
      <w:spacing w:before="60" w:beforeLines="0" w:line="460" w:lineRule="exact"/>
      <w:ind w:firstLine="200" w:firstLineChars="200"/>
    </w:pPr>
    <w:rPr>
      <w:rFonts w:ascii="Courier New" w:hAnsi="Courier New" w:eastAsia="Arial Unicode MS"/>
      <w:snapToGrid w:val="0"/>
      <w:sz w:val="24"/>
      <w:szCs w:val="22"/>
    </w:rPr>
  </w:style>
  <w:style w:type="paragraph" w:customStyle="1" w:styleId="81">
    <w:name w:val="表格正文"/>
    <w:basedOn w:val="1"/>
    <w:qFormat/>
    <w:uiPriority w:val="0"/>
    <w:pPr>
      <w:spacing w:line="360" w:lineRule="exact"/>
      <w:jc w:val="center"/>
    </w:pPr>
    <w:rPr>
      <w:rFonts w:ascii="Times New Roman" w:hAnsi="Times New Roman"/>
      <w:color w:val="000000"/>
      <w:szCs w:val="20"/>
    </w:rPr>
  </w:style>
  <w:style w:type="paragraph" w:customStyle="1" w:styleId="82">
    <w:name w:val="表格内段落"/>
    <w:basedOn w:val="1"/>
    <w:qFormat/>
    <w:uiPriority w:val="0"/>
    <w:pPr>
      <w:widowControl/>
      <w:spacing w:line="0" w:lineRule="atLeast"/>
      <w:ind w:firstLine="200" w:firstLineChars="200"/>
      <w:jc w:val="left"/>
    </w:pPr>
    <w:rPr>
      <w:rFonts w:ascii="Times New Roman" w:hAnsi="Times New Roman" w:eastAsia="宋体" w:cs="Times New Roman"/>
      <w:szCs w:val="21"/>
    </w:rPr>
  </w:style>
  <w:style w:type="character" w:customStyle="1" w:styleId="83">
    <w:name w:val="disabled"/>
    <w:basedOn w:val="20"/>
    <w:qFormat/>
    <w:uiPriority w:val="0"/>
    <w:rPr>
      <w:vanish/>
    </w:rPr>
  </w:style>
  <w:style w:type="character" w:customStyle="1" w:styleId="84">
    <w:name w:val="znspantitle"/>
    <w:basedOn w:val="20"/>
    <w:qFormat/>
    <w:uiPriority w:val="0"/>
    <w:rPr>
      <w:b/>
      <w:bCs/>
      <w:color w:val="333333"/>
    </w:rPr>
  </w:style>
  <w:style w:type="paragraph" w:customStyle="1" w:styleId="85">
    <w:name w:val="Table Paragraph"/>
    <w:basedOn w:val="1"/>
    <w:qFormat/>
    <w:uiPriority w:val="1"/>
    <w:pPr>
      <w:jc w:val="center"/>
    </w:pPr>
    <w:rPr>
      <w:rFonts w:ascii="宋体" w:hAnsi="宋体" w:eastAsia="宋体" w:cs="宋体"/>
      <w:lang w:val="en-US" w:eastAsia="zh-CN" w:bidi="ar-SA"/>
    </w:rPr>
  </w:style>
  <w:style w:type="paragraph" w:customStyle="1" w:styleId="86">
    <w:name w:val="WPSOffice手动目录 1"/>
    <w:qFormat/>
    <w:uiPriority w:val="0"/>
    <w:pPr>
      <w:ind w:leftChars="0"/>
    </w:pPr>
    <w:rPr>
      <w:rFonts w:ascii="Times New Roman" w:hAnsi="Times New Roman" w:eastAsia="宋体" w:cs="Times New Roman"/>
      <w:sz w:val="20"/>
      <w:szCs w:val="20"/>
    </w:rPr>
  </w:style>
  <w:style w:type="table" w:customStyle="1" w:styleId="87">
    <w:name w:val="TableGrid"/>
    <w:autoRedefine/>
    <w:qFormat/>
    <w:uiPriority w:val="0"/>
    <w:tblPr>
      <w:tblCellMar>
        <w:top w:w="0" w:type="dxa"/>
        <w:left w:w="0" w:type="dxa"/>
        <w:bottom w:w="0" w:type="dxa"/>
        <w:right w:w="0" w:type="dxa"/>
      </w:tblCellMar>
    </w:tblPr>
  </w:style>
  <w:style w:type="paragraph" w:styleId="88">
    <w:name w:val="No Spacing"/>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F360BE8B-6686-4F3D-AEAF-501FE73E4058-1">
      <extobjdata type="F360BE8B-6686-4F3D-AEAF-501FE73E4058" data="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2034</Words>
  <Characters>2309</Characters>
  <Lines>1</Lines>
  <Paragraphs>1</Paragraphs>
  <TotalTime>3</TotalTime>
  <ScaleCrop>false</ScaleCrop>
  <LinksUpToDate>false</LinksUpToDate>
  <CharactersWithSpaces>2380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2021-05-05T05:39:00Z</dcterms:created>
  <dc:creator>User</dc:creator>
  <cp:lastModifiedBy>Vampire</cp:lastModifiedBy>
  <cp:lastPrinted>2021-08-06T02:37:00Z</cp:lastPrinted>
  <dcterms:modified xsi:type="dcterms:W3CDTF">2025-04-10T13:17:26Z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06CE4F9041C44D159F00CF961C6DB3C3</vt:lpwstr>
  </property>
  <property fmtid="{D5CDD505-2E9C-101B-9397-08002B2CF9AE}" pid="4" name="KSOTemplateDocerSaveRecord">
    <vt:lpwstr>eyJoZGlkIjoiZDJmMDQwZThkOGRhZjYwYmJiNDAzNzNlZTBjNmM5NTMiLCJ1c2VySWQiOiI2ODM5MzUwNTEifQ==</vt:lpwstr>
  </property>
</Properties>
</file>